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7d52" w14:textId="c037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2009 жылғы 18 ақпандағы  № 15/9 "Қызметі дүркін-дүркін сипатта болатын және базарларда тауарлар өткізу, жұмыстар орындау, қызметтер көрсету жөніндегі қызметтерді жүзеге асыратын жеке тұлғалар үшін бір жолғы талон құнының мөлшері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2011 жылғы 23 қыркүйектегі N 48/7 шешімі. Оңтүстік Қазақстан облысы Ордабасы ауданының Әділет басқармасында 2011 жылғы 5 қазанда N 14-8-110 тіркелді. Күші жойылды - Оңтүстік Қазақстан облысы Ордабасы аудандық мәслихатының 2012 жылғы 20 желтоқсандағы № 11/9 Шешімімен</w:t>
      </w:r>
    </w:p>
    <w:p>
      <w:pPr>
        <w:spacing w:after="0"/>
        <w:ind w:left="0"/>
        <w:jc w:val="both"/>
      </w:pPr>
      <w:r>
        <w:rPr>
          <w:rFonts w:ascii="Times New Roman"/>
          <w:b w:val="false"/>
          <w:i w:val="false"/>
          <w:color w:val="ff0000"/>
          <w:sz w:val="28"/>
        </w:rPr>
        <w:t>      Күші жойылды - Оңтүстік Қазақстан облысы Ордабасы аудандық мәслихатының 2012.12.20 № 11/9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бабының</w:t>
      </w:r>
      <w:r>
        <w:rPr>
          <w:rFonts w:ascii="Times New Roman"/>
          <w:b w:val="false"/>
          <w:i w:val="false"/>
          <w:color w:val="000000"/>
          <w:sz w:val="28"/>
        </w:rPr>
        <w:t xml:space="preserve"> 1 тармағына, Қазақстан Республикасының 2010 жылғы 30 маусымдағы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Заңының 37 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«Қызметі дүркін-дүркін сипатта болатын және базарларда тауарлар өткізу, жұмыстар орындау, қызметтер көрсету жөніндегі қызметтерді жүзеге асыратын жеке тұлғалар үшін бір жолғы талон құнының мөлшері туралы» Ордабасы аудандық мәслихаттың 2009 жылғы 18 ақпандағы </w:t>
      </w:r>
      <w:r>
        <w:rPr>
          <w:rFonts w:ascii="Times New Roman"/>
          <w:b w:val="false"/>
          <w:i w:val="false"/>
          <w:color w:val="000000"/>
          <w:sz w:val="28"/>
        </w:rPr>
        <w:t>15/9</w:t>
      </w:r>
      <w:r>
        <w:rPr>
          <w:rFonts w:ascii="Times New Roman"/>
          <w:b w:val="false"/>
          <w:i w:val="false"/>
          <w:color w:val="000000"/>
          <w:sz w:val="28"/>
        </w:rPr>
        <w:t xml:space="preserve"> (Нормативтік құқықтық актілерді мемлекеттік тіркеу тізілімінде № 14-8-65 тіркелген, 2009 жылғы 4 ақпанда «Ордабасы оттары» газетінің 16 нөмірінде жариаланған)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1 және 2 қосымшаның атауындағы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шешімнің 1-қосымшадағы «отырғызу» деген сөз «отырғызылатын» деген сөзбен, «бақша дақылдары» деген сөз «бақша дақылдарын» деген сөзбен, «саяжай» деген сөз «саяжайларда» деген сөзбен,«өсірілетін» деген сөз «өсірілген» деген сөзбен, «бақшалық» деген сөз «бақшашылық» деген сөзбен, «өнімдері» деген сөз «өнімдерін» деген сөзбен, «құстарға» деген сөз «құстардың» деген сөзбен, «жидектері» деген сөз «жидегін» деген сөзбен, және «үй жануарлары мен құстарды бағу» деген сөздер «үй жануарлары мен құстарын бағуды жүзеге асыратын Қазақстан Республикасының азаматтары мен оралмандар» деген сөздермен ауыстырылсын;</w:t>
      </w:r>
      <w:r>
        <w:br/>
      </w:r>
      <w:r>
        <w:rPr>
          <w:rFonts w:ascii="Times New Roman"/>
          <w:b w:val="false"/>
          <w:i w:val="false"/>
          <w:color w:val="000000"/>
          <w:sz w:val="28"/>
        </w:rPr>
        <w:t>
      шешімнің 2-қосымшадағы «Базар аумағындағы дүңгіршектерді, стационарлық үй жайлардағы (оқшауланған блоктардағы) сауданы қоспағанда, базарларда тауарлар өткізу, жұмыстар орындау, қызметтер көрсету жөніндегі қызметтер» деген сөздер «Базар аумағындағы дүңгіршектердегі, стационарлық үй 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қолданады»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жариаланғаннан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ХХХХҮІІІ сессиясының төрағасы:             Ә.Қамбарұлы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П.Жұрман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