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9d3" w14:textId="ec8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11 қарашадағы N 50/2 шешімі. Оңтүстік Қазақстан облысы Ордабасы ауданының Әділет басқармасында 2011 жылғы 29 қарашада N 14-8-115 тіркелді. Күші жойылды - Оңтүстік Қазақстан облысы Ордабасы аудандық мәслихатының 2014 жылғы 24 желтоқсандағы № 39/15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аудандық мәслихатының 24.12.2014 № 39/15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мәслихатының 2010 жылғы 29 маусымдағы № 32/7 "Ордабасы ауданының жерді аймақтарға бөлу жобалары (схемалары) туралы" шешіміне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(паркингке), автомобильге май құю станцияларына бөлінген (бөліп шығарылған) және казино орналасқан жерлерді қоспағанда,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 салығының базалық ставкалары туралы" Ордабасы аудандық мәслихаттың 2009 жылғы 18 ақпандағы № 15/10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14-8-66-нөмiрмен тiркелген, "Ордабасы оттары" газетiнiң 19-нөмiрiнде 2009 жылғы 26 наурызда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L сессиясының төрағасы               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