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b3b8" w14:textId="f42b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мекендерге 2011 жылы жұмыс iстеу және тұру үшiн келген денсаулық сақтау, бiлiм беру, әлеуметтiк қамсыздандыру, 
мәдениет және спорт мамандарына көтерме жәрдемақы және тұрғын үй сатып алу 
үшiн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2011 жылғы 21 қазандағы N 46/3-04 шешімі. Оңтүстік Қазақстан облысы Түлкібас ауданының Әділет басқармасында 2011 жылғы 26 қазанда N 14-14-160 тіркелді. Қолданылу мерзімінің аяқталуына байланысты шешімнің күші жойылды - Оңтүстік Қазақстан облысы Түлкібас аудандық мәслихатының 2012 жылғы 2 ақпандағы № 25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Түлкібас аудандық мәслихатының 2012.02.02 № 25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аудан әкiмiнiң 2011 жылғы 14 қазандағы № 457 хатына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Түлкібас ауданының ауылдық елді мекендерге 2011 жылға жұмыс iстеу және тұру үшiн келген денсаулық сақтау, бiлiм беру, әлеуметтiк қамсыздандыру, мәдениет және спорт мамандарына қажеттiлiктi ескере отырып, бiр маманға жетпiс есептiк айлық көрсеткiшке тең сомада көтерме жәрдемақысы және тұрғын үй сатып алу үшін әлеуметтік қолдау-бір мың бес жүз айлық есептiк көрсеткiштен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000000"/>
          <w:sz w:val="28"/>
        </w:rPr>
        <w:t>
      2. Осы шешiм алғаш ресми жарияланғаннан кейiн күнтiзбелiк он күн өткен соң қолданысқа енгiзiлсiн.</w:t>
      </w:r>
      <w:r>
        <w:br/>
      </w:r>
      <w:r>
        <w:rPr>
          <w:rFonts w:ascii="Times New Roman"/>
          <w:b w:val="false"/>
          <w:i w:val="false"/>
          <w:color w:val="000000"/>
          <w:sz w:val="28"/>
        </w:rPr>
        <w:t>
 </w:t>
      </w:r>
      <w:r>
        <w:br/>
      </w:r>
      <w:r>
        <w:rPr>
          <w:rFonts w:ascii="Times New Roman"/>
          <w:b w:val="false"/>
          <w:i w:val="false"/>
          <w:color w:val="000000"/>
          <w:sz w:val="28"/>
        </w:rPr>
        <w:t>
      Аудандық мәслихат сессиясының төрағасы     А.Нұранов</w:t>
      </w:r>
      <w:r>
        <w:br/>
      </w:r>
      <w:r>
        <w:rPr>
          <w:rFonts w:ascii="Times New Roman"/>
          <w:b w:val="false"/>
          <w:i w:val="false"/>
          <w:color w:val="000000"/>
          <w:sz w:val="28"/>
        </w:rPr>
        <w:t>
 </w:t>
      </w:r>
      <w:r>
        <w:br/>
      </w:r>
      <w:r>
        <w:rPr>
          <w:rFonts w:ascii="Times New Roman"/>
          <w:b w:val="false"/>
          <w:i w:val="false"/>
          <w:color w:val="000000"/>
          <w:sz w:val="28"/>
        </w:rPr>
        <w:t xml:space="preserve">
      Аудандық мәслихат хатшысы                  С.Қалдыкөзов        </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