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2ea59" w14:textId="6c2ea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қаласы әкімдігінің 2011 жылғы 29 қарашадағы  N 14035 қаулысы. Шығыс Қазақстан облысы Әділет департаментінің Өскемен қалалық әділет басқармасында 2011 жылғы 27 желтоқсанда № 5-1-176 тіркелді. Қаулысының қабылдау мерзімінің өтуіне байланысты қолдану тоқтатылды (ШҚО Өскемен қаласы әкімдігінің 2013 жылғы 04 қаңтардағы N Шн-2/4 хаты)</w:t>
      </w:r>
    </w:p>
    <w:p>
      <w:pPr>
        <w:spacing w:after="0"/>
        <w:ind w:left="0"/>
        <w:jc w:val="both"/>
      </w:pPr>
      <w:r>
        <w:rPr>
          <w:rFonts w:ascii="Times New Roman"/>
          <w:b w:val="false"/>
          <w:i w:val="false"/>
          <w:color w:val="ff0000"/>
          <w:sz w:val="28"/>
        </w:rPr>
        <w:t>      Ескерту. Қаулысының қабылдау мерзімінің өтуіне байланысты қолдану тоқтатылды (ШҚО Өскемен қаласы әкімдігінің 2013.01.04 N Шн-2/4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13) тармақшасының</w:t>
      </w:r>
      <w:r>
        <w:rPr>
          <w:rFonts w:ascii="Times New Roman"/>
          <w:b w:val="false"/>
          <w:i w:val="false"/>
          <w:color w:val="000000"/>
          <w:sz w:val="28"/>
        </w:rPr>
        <w:t>, Қазақстан Республикасының 2001 жылғы 23 қаңтардағы «Халықты жұмыспен қамту туралы» Заңының 7-бабының </w:t>
      </w:r>
      <w:r>
        <w:rPr>
          <w:rFonts w:ascii="Times New Roman"/>
          <w:b w:val="false"/>
          <w:i w:val="false"/>
          <w:color w:val="000000"/>
          <w:sz w:val="28"/>
        </w:rPr>
        <w:t>5) тармақшасының</w:t>
      </w:r>
      <w:r>
        <w:rPr>
          <w:rFonts w:ascii="Times New Roman"/>
          <w:b w:val="false"/>
          <w:i w:val="false"/>
          <w:color w:val="000000"/>
          <w:sz w:val="28"/>
        </w:rPr>
        <w:t>, </w:t>
      </w:r>
      <w:r>
        <w:rPr>
          <w:rFonts w:ascii="Times New Roman"/>
          <w:b w:val="false"/>
          <w:i w:val="false"/>
          <w:color w:val="000000"/>
          <w:sz w:val="28"/>
        </w:rPr>
        <w:t>20-бабының</w:t>
      </w:r>
      <w:r>
        <w:rPr>
          <w:rFonts w:ascii="Times New Roman"/>
          <w:b w:val="false"/>
          <w:i w:val="false"/>
          <w:color w:val="000000"/>
          <w:sz w:val="28"/>
        </w:rPr>
        <w:t>, Қазақстан Республикасы Үкіметінің 2001 жылғы 19 маусымдағы № 836 қаулысымен бекітілген Қоғамдық жұмыстарды ұйымдастыру мен қаржыландырудың ережесінің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18-тармақтарының</w:t>
      </w:r>
      <w:r>
        <w:rPr>
          <w:rFonts w:ascii="Times New Roman"/>
          <w:b w:val="false"/>
          <w:i w:val="false"/>
          <w:color w:val="000000"/>
          <w:sz w:val="28"/>
        </w:rPr>
        <w:t xml:space="preserve"> негізінде, мемлекеттік кепілдіктер жүйесін кеңейту мақсатында және жұмысқа орналасуда қиыншылық көретін тұрғындардың әр түрлі топтарын қолдау үшін, Өскемен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2012 жылы қоғамдық жұмыстар өткізілетін ұйымдардың қоса беріліп отырған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түрлері, көлемдері, қаржыландыру көздері және нақты шарттары бекітілсін.</w:t>
      </w:r>
      <w:r>
        <w:br/>
      </w:r>
      <w:r>
        <w:rPr>
          <w:rFonts w:ascii="Times New Roman"/>
          <w:b w:val="false"/>
          <w:i w:val="false"/>
          <w:color w:val="000000"/>
          <w:sz w:val="28"/>
        </w:rPr>
        <w:t>
</w:t>
      </w:r>
      <w:r>
        <w:rPr>
          <w:rFonts w:ascii="Times New Roman"/>
          <w:b w:val="false"/>
          <w:i w:val="false"/>
          <w:color w:val="000000"/>
          <w:sz w:val="28"/>
        </w:rPr>
        <w:t>
      2. Еңбекақының мөлшері 2012 жылға белгіленген </w:t>
      </w:r>
      <w:r>
        <w:rPr>
          <w:rFonts w:ascii="Times New Roman"/>
          <w:b w:val="false"/>
          <w:i w:val="false"/>
          <w:color w:val="000000"/>
          <w:sz w:val="28"/>
        </w:rPr>
        <w:t>ең төменгі жалақыдан</w:t>
      </w:r>
      <w:r>
        <w:rPr>
          <w:rFonts w:ascii="Times New Roman"/>
          <w:b w:val="false"/>
          <w:i w:val="false"/>
          <w:color w:val="000000"/>
          <w:sz w:val="28"/>
        </w:rPr>
        <w:t xml:space="preserve"> кем емес мөлшерде бекітілсін.</w:t>
      </w:r>
      <w:r>
        <w:br/>
      </w:r>
      <w:r>
        <w:rPr>
          <w:rFonts w:ascii="Times New Roman"/>
          <w:b w:val="false"/>
          <w:i w:val="false"/>
          <w:color w:val="000000"/>
          <w:sz w:val="28"/>
        </w:rPr>
        <w:t>
      3. Осы қаулының орындалуын бақылау қала әкімінің орынбасары А.Қ. Нұрғазиевке жүктелсін.</w:t>
      </w:r>
      <w:r>
        <w:br/>
      </w:r>
      <w:r>
        <w:rPr>
          <w:rFonts w:ascii="Times New Roman"/>
          <w:b w:val="false"/>
          <w:i w:val="false"/>
          <w:color w:val="000000"/>
          <w:sz w:val="28"/>
        </w:rPr>
        <w:t>
</w:t>
      </w: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Өскемен қаласының әкімі                    И. Әбішев</w:t>
      </w:r>
    </w:p>
    <w:bookmarkStart w:name="z5" w:id="1"/>
    <w:p>
      <w:pPr>
        <w:spacing w:after="0"/>
        <w:ind w:left="0"/>
        <w:jc w:val="both"/>
      </w:pPr>
      <w:r>
        <w:rPr>
          <w:rFonts w:ascii="Times New Roman"/>
          <w:b w:val="false"/>
          <w:i w:val="false"/>
          <w:color w:val="000000"/>
          <w:sz w:val="28"/>
        </w:rPr>
        <w:t>
Өскемен қаласы әкімдігінің</w:t>
      </w:r>
      <w:r>
        <w:br/>
      </w:r>
      <w:r>
        <w:rPr>
          <w:rFonts w:ascii="Times New Roman"/>
          <w:b w:val="false"/>
          <w:i w:val="false"/>
          <w:color w:val="000000"/>
          <w:sz w:val="28"/>
        </w:rPr>
        <w:t>
2011 жылғы 29 қарашадағы</w:t>
      </w:r>
      <w:r>
        <w:br/>
      </w:r>
      <w:r>
        <w:rPr>
          <w:rFonts w:ascii="Times New Roman"/>
          <w:b w:val="false"/>
          <w:i w:val="false"/>
          <w:color w:val="000000"/>
          <w:sz w:val="28"/>
        </w:rPr>
        <w:t>
№ 14035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2012 жылы қоғамдық жұмыстар өткізілетін ұйымдардың тізбесі,</w:t>
      </w:r>
      <w:r>
        <w:br/>
      </w:r>
      <w:r>
        <w:rPr>
          <w:rFonts w:ascii="Times New Roman"/>
          <w:b/>
          <w:i w:val="false"/>
          <w:color w:val="000000"/>
        </w:rPr>
        <w:t>
қоғамдық жұмыстардың түрлері, көлемдері, қаржыландыру көздері</w:t>
      </w:r>
      <w:r>
        <w:br/>
      </w:r>
      <w:r>
        <w:rPr>
          <w:rFonts w:ascii="Times New Roman"/>
          <w:b/>
          <w:i w:val="false"/>
          <w:color w:val="000000"/>
        </w:rPr>
        <w:t>
және нақты 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3254"/>
        <w:gridCol w:w="2731"/>
        <w:gridCol w:w="1865"/>
        <w:gridCol w:w="1539"/>
        <w:gridCol w:w="1377"/>
        <w:gridCol w:w="1948"/>
      </w:tblGrid>
      <w:tr>
        <w:trPr>
          <w:trHeight w:val="108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 атауы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түрлері</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Атқарылатын жұмыстар көлемі</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(жарияланған қажеттілік)</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 (бекітілген)</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6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 әкімінің аппараты» мемлекеттік мекемесі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құжаттармен жұмысқа көмек, факстерді жіберу, құжаттарды көшіріп алу; хат-хабарларды жеткізу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15-20 құжат; күніне 13-14 құжат</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мәслихатының аппараты» мемлекеттік мекемесі (келісім бойынша)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 істеуде көмек; сессия және тұрақты комиссия хаттамаларын рәсімдеуге көмек; хат-хабарларды жеткізу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5-10 құжат; жылына 10 сессия хаттамалары, ай сайын 35 тұрақты комиссия хаттамалары; күніне 3-5 құжат</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кәсіпкерлік, ауыл шаруашылығы және ветеринария бөлімі» мемлекеттік мекемесі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хат-хабарларды тіркеу жұмыстарына көмек; мемлекеттік тілде құжаттарды түзету; өндірістік және өндірістік емес тауарларға бағалар мониторингін енгізуге көмек; хат-хабарларды жеткізу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12-13 хат; күніне 1 адамға 3-5 дүкен; күніне 2-3 құжат</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жұмыспен қамту және әлеуметтік бағдарламалар бөлімі» мемлекеттік мекемесі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картотекамен, азаматтардың сұраныстары бойынша жұмыс істеуде көмек; экология бойынша құжаттарды ресімдеу, коммуналдық қызмет көрсетулер бойынша материалдық көмек төлемдерін рәсімдеу жұмыстарында, мүгедек адамдармен жұмыстарында көмек; мемлекеттік төлемдерді тағайындауда, әлеуметтік карталармен жұмыста; қызмет көрсететін қала өнеркәсіптерімен, тауармен және қызметтерді берушілермен жұмыста көмек; хат-хабарларды жеткізу; аумақтарды абаттандыру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10-15 құжат; күніне 10-20 құжат; күніне 20 алушы; айына 110 алушы; жылына 500 кәсіпорын; күніне 13-14 құжат; 500 шаршы метр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қаржы бөлімі» мемлекеттік мекемесі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 істеуде, факстерді жіберу, құжаттарды көшіріп алу; хат-хабарларды жеткізу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10-13 құжат; күніне 10-12 құжат</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Ішкі істер басқармасы» мемлекеттік мекемесі (келісім бойынша)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құжаттарды дайындау, картотека жұмыстарына көмек; хат-хабарларды жеткізу; аумақтарды абаттандыру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20 құжат; күніне 10 құжат; 1000 шаршы метр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 әкімдігінің коммуналдық мемлекеттік мекемелері: № 1 қазақ орта мектебі, № 2 мектеп-гимназия-балабақша кешені, көп бейінді № 3 мектеп-гимназиясы, № 4, 5 орта мектептері, № 6 мектеп-балабақша кешені, № 7, 8, 9 орта мектептері, № 10, 11 мектеп-гимназиялары, шетел тілдерін тереңдетіп оқытатын А. Гумбольдт атындағы № 12 гимназиясы, № 13, 14, 15, 16 орта мектептері, М. Әуезов атындағы № 17 орта мектебі, № 18 орта мектебі, № 19 жалпы білім беретін мектеп-кешені, гуманитарлы-эстетикалық даму бағытындағы Ахмет Байтұрсынов атындағы № 20 жалпы білім беретін мектебі, № 22, 23, 24, 26, 27, 29 орта мектептері, № 31 мектеп-лицейі, Қазақстан-Ресей гимназиясы,№ 32, 35, 36 орта мектептері, № 37 әр түрлі деңгейдегі көпкәсіптік жалпы білім беру орта мектебі, Өскемен қаласының № 38 мектеп-гимназиясы, № 39, 40, 42 орта мектептері, Қ. Нұрғалиев атындағы № 43 мектеп-гимназиясы, Оралхан Бөкей атындағы № 44 мектеп-лицейі, № 45 бейімделген орта мектебі, Ахмер орта мектебі, Меновное орта мектебі, Ново-Явленка орта мектебі, Ново-Троицкое орта мектебі, нашар көретін балаларға арналған № 14 мектеп-балабақша кешені, психикалық дамуы тежелген балаларға арналған № 61 балабақша-мектебі, тілінің мүкістігі бар балаларға арналған № 62 мамандандырылған мектеп-балабақшасы, № 96 модельді мектеп-сәби балабақшасы, Крупская атындағы толық емес орта білім беретін мектеп-интернаты, қашықтықтан және бейінді оқыту мектебі- ресурстық орталығы. Өскемен қаласы әкімдігінің коммуналдық мемлекеттік қазыналық кәсіпорыны: оқу-зерттеу экобиоорталығы, жас техниктер станциясы, балалардың «Октябренок» оқу-сауықтыру орталығы, № 6 «Күншуақ» бөбекжайы, № 7 «Радуга» балабақшасы, № 17 «Ручеек» сәби балабақшасы, № 34 «Бақыт үйі» сәби балабақшасы, «Вишенка» сәби балабақшасы, № 42 сәби балабақшасы, № 45 «Болашақ» сәби балабақшасы, № 46 «Огонек» балабақшасы, № 70 бөбекжайы, № 80 «Чудотворец» сәби балабақшасы, № 100, 102, 103 сәби бала-бақшасы, «Ақбота» бөбекжайы, № 9 «Арман» бөбекжайы; № 8 «Мирас» бөбекжайы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 істеуде көмек; хат-хабарларды жеткізу; аумақтарды абаттандыру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300 құжат; айына 8850 құжат; 279438,7 шаршы метр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экономика және бюджеті жоспарлау бөлімі» мемлекеттік мекемесі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 істеуде көмек, факстерді жіберу, құжаттарды көшіріп алу; хат-хабарларды жеткізу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15-20 құжат; күніне 10-12 құжат</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Салық департаментінің Өскемен қаласы бойынша Салық басқармасы» мемлекеттік мекемесі (келісім бойынша)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хабарламаларын тіркеуде көмек; заңды тұлғалардың және жеке кәсіпкерлердің салық істерін мерзімі бойынша жоюға, мұрағатқа қайта түскен салық істерін қалыптастыруға көмек; хат-хабарларды жеткізу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5000 хабарлама; жылына 5000 салық істері; жылына 10000 хат, хабарлама</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жер қатынастары бөлімі» мемлекеттік мекемесі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өтініштерін тіркеу жұмыстарына көмек; хат-хабарларды жеткізу; аумақтарды абаттандыру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60 өтініш; күніне 10-12 хат және жоба; 100 шаршы метр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сәулет және қала құрылысы бөлімі» мемлекеттік мекемесі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 істеуде көмек; хат-хабарларды жеткізу; аумақтарды абаттандыру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10-12 құжат; күніне 2-4 хат; 100 шаршы метр;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дене шынықтыру және спорт бөлімі» мемлекеттік мекемесі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спорттық-бұқаралық іс-шараларды өткізуге және дайындауға көмек; хат-хабарларды жеткізу; аумақтарды абаттандыру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90 іс-шаралар; айына 110 құжат; 214 шаршы метр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Әділет басқармасы» мемлекеттік мекемесі (келісім бойынша)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 істеуде көмек</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450 құжат</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88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тұрғын үй-коммуналдық шаруашылық, жолаушылар көлігі және автомобиль жолдары бөлімі» мемлекеттік мекемесі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құжаттармен жұмыс істеуде көмек; факстерді жіберу, құжаттарды көшіріп алу; хат-хабарларды жеткізу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17 папка; күніне 60 құжат; аптасына 80-100 құжат</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мәдениет және тілдерді дамыту бөлімі» мемлекеттік мекемесі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мәдени-бұқаралық іс-шараларды өткізуге көмек, ағымдағы құжаттармен жұмыс істеуде көмек; хат-хабарларды жеткізу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300 мәдени іс-шара; айына 1230 құжат; айына 264 құжат</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прокуратурасы» мемлекеттік мекемесі (келісім бойынша)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қадағалаудағы істермен жұмыста көмек; қадағалаудағы істерді, материалдарды тігуде көмек; кіріс хат-хабарламаларды тіркеу журналын жүргізуге көмек; рұқсаттама беру; ғимараттарға қызмет көрсету жұмыстарына көмек</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1500 дана; күніне 50-70 құжат; күніне 100-150 құжат; күніне 20 дана; 1500 шаршы метр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орталықтандырылған кітапханалар жүйесі» мемлекеттік мекемесі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құжаттармен жұмыс істеуде көмек; оқырмандарға қызмет көрсету бойынша жұмысқа көмек; қалалық мәдени бұқаралық іс-шараларды өткізуге көмек; кітап қорымен жұмыста көмек</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1000 құжат; жылына 4000 адам; жылына 60 іс-шара; жылына 12000 дана</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әкімдігінің «Істер басқармасы» коммуналдық мемлекеттік қазыналық кәсіпорнының № 1, 2, 3, 4, 5, 6, 7, 8, 9, 10, 11, 12, 13, 14 филиалдары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абаттандыруда, өңірлік экологиялық сауықтыруда көмек, мәдени-бұқаралық іс-шараларды өткізуге көмек; мұрағаттық және ағымдағы құжаттармен жұмыс істеуде көмек; хат-хабарларды, хабарламаларды жеткізу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280 000 шаршы метр; қалада өтетін барлық іс-шаралар; күніне 168 құжат; жылына 7500 құжат</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қаласы Меновной ауылдық округі әкімінің аппараты» мемлекеттік мекемесі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кітаптарын нақтылау бойынша сұраныстарды жүргізуге көмек; аумақты абаттандыру; хат-хабарларды жеткізу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тұрғындардың 11 000 жалпы адам санымен 7 ауыл; 3,143 гектар; күніне 10-15 құжат</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ішкі саясат бөлімі» мемлекеттік мекемесі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хат-хабарларды тіркеу жұмыстарына көмек; хат-хабарларды жеткізу; қалалық іс шараларды ұйымдастыруға көмек</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20-30 құжат; күніне 10-15 құжат; айына 20 іс-шара</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жұмыспен қамту және әлеуметтік бағдарламаларды үйлестіру басқармасы» мемлекеттік мекемесі (келісім бойынша)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және шығыс хат-хабарларын тіркеу жұмыстарына көмек; хат-хабарларды жеткізу аумақты абаттандыру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3800 құжат; жылына 1250 құжат; 670 шаршы метр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ішкі істер департаменті» мемлекеттік мекемесі (келісім бойынша)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 істеуде көмек; жайларды жөндеу жұмыстарына көмек; аумақты абаттандыру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50 құжат; 180 шаршы метр; 0,2 гектар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білім беру басқармасы» мемлекеттік мекемесі (келісім бойынша)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бойынша ақпарат жинап, жинақтау жұмыстарында, басқармалар мен департаменттермен хат алмасуда көмек; жұмыстарында көмек; факспен хаттарды жіберу; хат-хабарларды жеткізу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және аудандардың 19 білім беру бөлімдері; күніне 6 құжат; күніне 20 хат; күніне 3 хатқа дейін</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кәсіпкерлік және өнеркәсіп басқармасы» мемлекет мекемесі (келісім бойынша)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 істеуге көмек, қала бойынша баға мониторингін жүргізу; лицензиялау бойынша құжаттарды рәсімдеуге көмек; хат-хабарларды жеткізу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20-30 құжат; күніне 10-12 құжат; күніне 10-15 құжат</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 Бақылау және әлеуметтік қорғау комитетінің Шығыс Қазақстан облысы бойынша бақылау және әлеуметтік қорғау департаменті» мемлекеттік мекемесі (келісім бойынша)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хабарламаларды, кіріс және шығыс хат-хабарларын тіркеу жұмыстарында көмек; хат-хабарларды жеткізу; төлемдер мен жәрдемақыларды рәсімдеу жұмыстарына, инфляция көлемін есепке ала отырып, зейнетақы істерін қайта есептеу үшін құжаттарды дайындауға көмек</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5000 хабарлама; күніне 10-20 құжат; күніне 13-14 құжат; жылына 521 500 алушы</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әділет департаменті» мемлекеттік мекемесі (келісім бойынша)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құжаттармен жұмыс істеуде көмек; тіркеме істерді тігу; сұраныстарға анықтама беруге көмек; хат-хабарларды жеткізу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160 құжат; айына 180 іс; күніне 80 анықтама; күніне 12 құжат</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Статистика департаменті» мемлекеттік мекемесі (келісім бойынша)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есепті қабылдауға, дайындауға, түзетуге, хат-хабарларды жеткізуге көмектесу; «Көрсететін қызмет көлемі бойынша жеке кәсіпкерлерді зерттеу анкетасы»; «Заңды және жеке тұлғаларды зерттеу анкетасы»; «Шаруашылықтардағы мал өнімдерінің өндірісін таңдамалы зерттеу»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850 кәсіпорын; жылына 900 респондент; жылына 1120 респондент; 30 аумақтық шаруашылық</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тілдерді дамыту басқармасы» мемлекеттік мекемесі (келісім бойынша)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құжаттармен жұмыс істеуде көмек; бұқаралық мәдени шараларды өткізуде көмек; мемлекеттік тілде телерадио-хабарларды таратуда мониторинг жүргізуде көмек</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30 құжат; жылына 30 астам іс-шара; хабарларды тарату уақытының 50 % кем емес</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қоршаған ортаны қорғау министрлігінің Экологиялық реттеу және бақылау комитетінің Ертіс экология департаментінің Шығыс Қазақстан филиалы» мемлекеттік мекемесі (келісім бойынша)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 істеуде көмек; хат-хабарларды жеткізу; аумақты абаттандыру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20-25 құжат; күніне 10 құжат; 1,3 гектар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«Зағиптар мен көздері нашар көретіндер үшін мамандандырылған Шығыс Қазақстан облыстық кітапханасы» мемлекеттік мекемесі (келісім бойынша)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1392,8 шаршы метр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мемлекеттік мұрағаты» мемлекеттік мекемесі (келісім бойынша)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тұлғалардың әлеуметтік-құқықтық сипаттағы сұрауларын жүзеге асыру мақсатында жұмыстарында көмек</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200-300 іс</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қызмет істері жөніндегі агенттігінің Шығыс Қазақстан облысы бойынша басқармасы» мемлекеттік мекемесі (келісім бойынша)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 істеуде көмек, хат-хабарларды жеткізу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500 құжат</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төлеу бойынша мемлекеттік орталық» республикалық мемлекеттік қазыналық кәсіпорынының Шығыс Қазақстан облыстық филиалы (келісім бойынша)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 істеуде көмек; зейнетақы істерімен жұмыста, зейнетақыны қайта есептеуде көмек; экология бойынша макет істерін өңдеуге көмектесу; жүктілік және баланың тууына макеттерді қарастыру жұмыстарына көмек; хат-хабарларды жеткізу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20 құжат; 49 000 зейнетақылық құжат; айына 800 макет; айына 3000 макет; күніне 10-15 құжат</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54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қылмыстық атқару жүйесі комитетінің басқармасы» мемлекеттік мекемесі (келісім бойынша)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 істеуде көмек; сотталғандарға әкімшілік жауапкершілікке тартылуларына байланысты сұрауларды толтыруға көмек; шақырулар толтыру, даярланған анықтамаларды, түсіндірме хаттарды жіберуге көмек</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320 құжат; жылына 458 сұраным; айына 169 сұраным</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Жоғарғы соты жанындағы Соттық әкімшіліктендіру бойынша комитетінің Шығыс Қазақстан облысының соттар әкімшілігі (келісім бойынша)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 номенклатуралық нарядтардың тізімдерін жасау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15 іс; күніне 500 парақ</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«Тұрмысы төмен азаматтарды қолдау жөніндегі Шығыс Қазақстан аймақтық шағын несие беру қоры» Қоғамдық қоры (келісім бойынша)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 істеуде көмек; хат-хабарлар жеткізу; аумақты абаттандыру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2650 құжат; айына 60-70 құжат; 70 шаршы метр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 жұмыс берушілер</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халықтар ассамблеясының облыстық Достық үйі» коммуналдық мемлекеттік қазыналық кәсіпорыны (келісім бойынша)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 істеуде көмек; мәдени іс-шараларды ұйымдастыру және өткізуге көмек; аумақты абаттандыру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10-12 құжат; жылына 60 іс-шара; 751 шаршы метр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әкімдігінің «Жігер» балалар-жасөспірімдер клубтарының Өскемен қалалық бірлестігі» коммуналдық мемлекеттік қазыналық кәсіпорыны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25 646,9 шаршы метр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 мәдениет және демалыс саябағы жауапкершілігі шектеулі серіктестігі (келісім бойынша)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гүлзарларды өңдеу (кесу, суару, шөптеу); аумақтағы бұталарды кесу, аумақтағы шөпті шабу; су көздерін қоқыстан тазарту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 шаршы метрге; 1136 шаршы метр; 3 гектар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 жұмыс беруші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пәтер иелерінің кооперативтері (келісім бойынша): «Крылова, 106», «Защита-2», «Қабанбай батыр, 91», «Қазақстан, 70», «Рауан», «Карабах», «Жәрдем», «Синтез», «Кедр»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жалпы аудандағы кіре берістерді жинастыру, қоқысты тиеу; жайларды жинастыру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24199,8 шаршы метр; 6000 шаршы метр; 15400 шаршы метр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 жұмыс беруші</w:t>
            </w:r>
          </w:p>
        </w:tc>
      </w:tr>
      <w:tr>
        <w:trPr>
          <w:trHeight w:val="54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облыстық Ауғаныстандағы соғыс ардагерлері мен мүгедектері одағы» қоғамдық бірлестігі (келісім бойынша)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құжаттармен жұмыстарда көмек; аумақты мәдени тұрғыдағы іс-шараларды ұйымдастыруға, жауынгер- интернационалистер туралы кітап шығаруға фотосуреттер және ақпараттарды жинауға көмек; көгалдандыру және аумақты абаттандыру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7-10 құжат; 4 қала және 15 аймақ; 300 шаршы метр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 жұмыс беруші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«Ауғаныстандағы соғыс ардагерлерінің Өскемендегі қалалық ұйымы» қоғамдық бірлестігі (келісім бойынша)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саябағында және қала мектептеріндегі жауынгер-интернационалистерге арналған мұражай бұрыштарына қондырғылар және әсемдеу жұмыстарына көмек; оқушылар арасында ерлікке дайындау және сабақтар өткізу; аумақты мәдени тұрғыдағы іс-шараларды ұйымдастыруда көмек; Ауған соғысында қайтыс болған және мүгедектердің отбасындағы қарт адамдарға әлеуметтік көмек; жауынгер-интернационалистерді еске алу ескерткіші аумағын абаттандыру; қала бойынша тұрмыс жағдайы төмен отбасыларға әлеуметтік көмірді бөліп беру жұмыстарына көмек</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7 мектеп; жылына 45 мектеп; жылына 28 отбасы; 1000 шаршы метр; жылына 45000 тонна</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 жұмыс беруші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және облыс бағбандарының одағы» қоғамдық бірлестігі (келісім бойынша)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саяжай телімдерін күзету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гектар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 жұмыс беруші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кадастрлық бюросы» мемлекеттік кәсіпорны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құжаттармен жұмыстарда көмек; аумақты абаттандыру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20 құжат; 542 шаршы метр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 жұмыс беруші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бірлестіктер: «Алтын-Ай» мүгедек әйелдердің қоғамдық бірлестігі, «Мүгедек әйелдердің Республикалық «Бибі-Ана» қоғамы» қоғамдық бірлестігінің Шығыс Қазақстан облыстық филиалы, Шығыс Қазақстан филиалы «Қазақ соқырлар қоғамы» қоғамдық бірлестігінің Шығыс Қазақстан облыстық филиалы, «Благодеяние» көру бойынша мүгедектердің жеке қоры (келісім бойынша)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киімдерді жөндеуге және тігуге, төсек орындарын, жұмыс халаттарын тігуге көмек; ағымдағы құжаттармен жұмыстарда көмек, хат-хабарларды жеткізу; аумақты абаттандыру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51 000 қолғап, 35050 дана төсек орын жинағы; жылына 1620 арнайы киім; айына 100 құжат; 426 шаршы метр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 жұмыс беруші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облыстық Ішкі Істер департаменті Жол полициясы басқармасы» мемлекеттік мекемесі (келісім бойынша)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 істеуде көмек; аумақты абаттандыру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312 іс және 249 журнал; 2690 шаршы метр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әкімдігінің дене шынықтыру-сауықтыру кешені» коммуналдық мемлекеттік қазыналық кәсіпорыны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құжаттармен жұмыс істеуде көмек; аумақты абаттандыру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5-7 құжат 3500 шаршы метр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 соқырлар қоғамының Өскемен қалалық оқу-өндірістік кәсіпорыны» жауапкершілігі шектеулі серіктестік (келісім бойынша)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сауда орталықтарына парақтарды жеткізу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 гектар; айына 240 дана</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 жұмыс беруші</w:t>
            </w:r>
          </w:p>
        </w:tc>
      </w:tr>
      <w:tr>
        <w:trPr>
          <w:trHeight w:val="7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 соқырлар қоғамының Өскемен қалалық оқу-өндірістік кәсіпорыны» жауапкершілігі шектеулі серіктестік (келісім бойынша)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сауда орталықтарына парақтарды жеткізу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0,5218 гектар; айына 240 дана</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 жұмыс беруші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әкімдігінің «Істер басқармасы» коммуналды мемлекеттік қазыналық кәсіпорны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 істеуде көмек; аумақты абаттандыру; Өскемен қаласы әкімдігінің қызметтік көліктеріне қызмет көрсету бойынша гаражда жұмыс істеу үшін диспетчерге көмек</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10-15 папка; 1100 шаршы метр; 23 автокөлік</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қорғаныс істер жөніндегі басқармасы» мемлекеттік мекемесі (келісім бойынша)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шақырылғандардың жеке істерін рәсімдеу жұмыстарына көмек; тіркемелерін, шақыру құжаттарын, анықтамаларын, автобиографияларын рәсімдеу жұмыстарына көмек</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100 іс</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туризм, дене шынықтыру және спорт басқармасы» мемлекеттік мекемесі (келісім бойынша)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құжаттармен жұмыс істеуде көмек; хат-хабарларды жеткізу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2520 құжат; айына 160 құжат</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әкімдігінің шаруашылық жүргізу құқығындағы «Шаһар» коммуналдық мемлекеттік кәсіпорны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құжаттармен жұмыстарда көмек; аумақты көріктендіру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10-15 құжат; 3500 шаршы метр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Қазақстан Республикасы прокуратурасының Құқықтық статистика және арнайы есепке алу жөніндегі комитетінің басқармасы» мемлекеттік мекемесі (келісім бойынша)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 істеуде көмек; хат-хабарларды жеткізу; азаматтардың өтініштерін тіркеу жұмыстарына көмек; сұрауларға анықтама беруге көмек</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160 құжат; күніне 180 іс; күніне 80 анықтама; күніне 12 құжат</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әкімдігінің «Балалық шақты және отбасын қолдау орталығы» коммуналдық мемлекеттік қазыналық кәсіпорны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хат-хабарларды тіркеу; азаматтардың жеке істерімен, ағымдағы құжаттармен жұмыста көмек</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1500 құжат; күніне 10 құжат</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70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әкімдігінің «№ 1 жұмыспен қамту орталығы» коммуналдық мемлекеттік мекемесі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хат-хабарларды тіркеу; хат-хабарларды жеткізу; халықпен жұмыс</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1500 құжат; жылына 1500 адам</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әкімдігінің «№ 2 жұмыспен қамту орталығы» коммуналдық мемлекеттік мекемесі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хат-хабарларды тіркеу; хат-хабарларды жеткізу; халықпен жұмыс</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1200 құжат; жылына 1500 адам</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табиғатты пайдалануды реттеу және табиғат ресурстары басқармасы» мемлекеттік мекемесі (келісім бойынша)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хат-хабарларды тіркеу; хат-хабарларды жеткізу; ағымдағы құжаттармен жұмыс істеуде көмек; картотекамен, азаматтардың өтініштерін тіркеу жұмыстарына көмек</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2500 құжат; күніне 20-30 іс</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білім беру бөлімі» мемлекеттік мекемесі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мекемелерге балалардың мемлекеттік қызметін тіркеуге көмек; ағымдағы құжаттармен жұмысқа көмек</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2600 құжат; күніне 12-13 құжат</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Ішкі істер басқармасының көші-қон бөлімі» мемлекеттік мекемесі (келісім бойынша)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жүргізуде, картотекамен жұмыста, мұрағаттық істерді рәсімдеуге көмек</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30 құжат</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қорғаныс істері бойынша департаменті» мемлекеттік мекемесі (келісім бойынша)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абаттандыру; іс жүргізуде көмек</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 шаршы метр; жылына 3000 құжат</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облыстық сәулет-этнографиялық және табиғи-ландшафтық мұражай-қорығы» коммуналдық мемлекеттік қазыналық кәсіпорыны (келісім бойынша)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көгалдандыру және жинастыру, ағаштарды бұтақтардан тазалау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 гектар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әкімінің аппараты» мемлекеттік мекемесі (келісім бойынша)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құжаттармен жұмысқа көмек, факстерді жіберу; хат-хабарларды жеткізу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5000 құжат күніне 10-13 құжат</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Қоғамдық жұмыстардың нақты талаптары:</w:t>
      </w:r>
      <w:r>
        <w:br/>
      </w:r>
      <w:r>
        <w:rPr>
          <w:rFonts w:ascii="Times New Roman"/>
          <w:b w:val="false"/>
          <w:i w:val="false"/>
          <w:color w:val="000000"/>
          <w:sz w:val="28"/>
        </w:rPr>
        <w:t>
      Жұмыс аптасының ұзақтығы 5 күнді құрайды, екі демалыс күн беріледі, сегіз сағаттық жұмыс күні, түскі үзіліс 1 сағат, еңбекақы төлеу еңбек шартының негiзiнде Қазақстан Республикасының заңнамасына сәйкес реттеледi, орындалатын жұмыстың санына, сапасына және күрделiлiгiне байланысты жұмыс уақытын есептеу табелінде көрсетілген дәлелді жұмыс істеген уақыты арқылы жұмыссыздың жеке шотына аудару жолымен жүзеге асырылады; </w:t>
      </w:r>
      <w:r>
        <w:rPr>
          <w:rFonts w:ascii="Times New Roman"/>
          <w:b w:val="false"/>
          <w:i w:val="false"/>
          <w:color w:val="000000"/>
          <w:sz w:val="28"/>
        </w:rPr>
        <w:t>еңбекті қорғау</w:t>
      </w:r>
      <w:r>
        <w:rPr>
          <w:rFonts w:ascii="Times New Roman"/>
          <w:b w:val="false"/>
          <w:i w:val="false"/>
          <w:color w:val="000000"/>
          <w:sz w:val="28"/>
        </w:rPr>
        <w:t xml:space="preserve"> және қауіпсіздік техникасы бойынша нұсқаулық, </w:t>
      </w:r>
      <w:r>
        <w:rPr>
          <w:rFonts w:ascii="Times New Roman"/>
          <w:b w:val="false"/>
          <w:i w:val="false"/>
          <w:color w:val="000000"/>
          <w:sz w:val="28"/>
        </w:rPr>
        <w:t>арнайы</w:t>
      </w:r>
      <w:r>
        <w:rPr>
          <w:rFonts w:ascii="Times New Roman"/>
          <w:b w:val="false"/>
          <w:i w:val="false"/>
          <w:color w:val="000000"/>
          <w:sz w:val="28"/>
        </w:rPr>
        <w:t> </w:t>
      </w:r>
      <w:r>
        <w:rPr>
          <w:rFonts w:ascii="Times New Roman"/>
          <w:b w:val="false"/>
          <w:i w:val="false"/>
          <w:color w:val="000000"/>
          <w:sz w:val="28"/>
        </w:rPr>
        <w:t>киіммен</w:t>
      </w:r>
      <w:r>
        <w:rPr>
          <w:rFonts w:ascii="Times New Roman"/>
          <w:b w:val="false"/>
          <w:i w:val="false"/>
          <w:color w:val="000000"/>
          <w:sz w:val="28"/>
        </w:rPr>
        <w:t>, құрал-жабдықтармен қамтамасыз ету; зейнетақы және әлеуметтік ақша аударулар Қазақстан Республикасының заңнамаларына сәйкес жүргізіледі, уақытша жұмысқа жарамсыздық бойынша </w:t>
      </w:r>
      <w:r>
        <w:rPr>
          <w:rFonts w:ascii="Times New Roman"/>
          <w:b w:val="false"/>
          <w:i w:val="false"/>
          <w:color w:val="000000"/>
          <w:sz w:val="28"/>
        </w:rPr>
        <w:t>әлеуметтік жәрдемақы</w:t>
      </w:r>
      <w:r>
        <w:rPr>
          <w:rFonts w:ascii="Times New Roman"/>
          <w:b w:val="false"/>
          <w:i w:val="false"/>
          <w:color w:val="000000"/>
          <w:sz w:val="28"/>
        </w:rPr>
        <w:t xml:space="preserve"> төлеу, денсаулыққа мертігу немесе басқа зақымдану салдарынан келтірілген </w:t>
      </w:r>
      <w:r>
        <w:rPr>
          <w:rFonts w:ascii="Times New Roman"/>
          <w:b w:val="false"/>
          <w:i w:val="false"/>
          <w:color w:val="000000"/>
          <w:sz w:val="28"/>
        </w:rPr>
        <w:t>зияндардың орнын</w:t>
      </w:r>
      <w:r>
        <w:rPr>
          <w:rFonts w:ascii="Times New Roman"/>
          <w:b w:val="false"/>
          <w:i w:val="false"/>
          <w:color w:val="000000"/>
          <w:sz w:val="28"/>
        </w:rPr>
        <w:t xml:space="preserve"> толтыру. Жұмыскерлердің жеке санаттары (</w:t>
      </w:r>
      <w:r>
        <w:rPr>
          <w:rFonts w:ascii="Times New Roman"/>
          <w:b w:val="false"/>
          <w:i w:val="false"/>
          <w:color w:val="000000"/>
          <w:sz w:val="28"/>
        </w:rPr>
        <w:t>әйелдер</w:t>
      </w:r>
      <w:r>
        <w:rPr>
          <w:rFonts w:ascii="Times New Roman"/>
          <w:b w:val="false"/>
          <w:i w:val="false"/>
          <w:color w:val="000000"/>
          <w:sz w:val="28"/>
        </w:rPr>
        <w:t xml:space="preserve"> және отбасылық міндеттері бар тұлғалар, </w:t>
      </w:r>
      <w:r>
        <w:rPr>
          <w:rFonts w:ascii="Times New Roman"/>
          <w:b w:val="false"/>
          <w:i w:val="false"/>
          <w:color w:val="000000"/>
          <w:sz w:val="28"/>
        </w:rPr>
        <w:t>мүгедектер</w:t>
      </w:r>
      <w:r>
        <w:rPr>
          <w:rFonts w:ascii="Times New Roman"/>
          <w:b w:val="false"/>
          <w:i w:val="false"/>
          <w:color w:val="000000"/>
          <w:sz w:val="28"/>
        </w:rPr>
        <w:t>, он сегіз жасқа толмаған </w:t>
      </w:r>
      <w:r>
        <w:rPr>
          <w:rFonts w:ascii="Times New Roman"/>
          <w:b w:val="false"/>
          <w:i w:val="false"/>
          <w:color w:val="000000"/>
          <w:sz w:val="28"/>
        </w:rPr>
        <w:t>тұлғалар</w:t>
      </w:r>
      <w:r>
        <w:rPr>
          <w:rFonts w:ascii="Times New Roman"/>
          <w:b w:val="false"/>
          <w:i w:val="false"/>
          <w:color w:val="000000"/>
          <w:sz w:val="28"/>
        </w:rPr>
        <w:t>) үшін қоғамдық жұмыстардың талаптары тиісті санатқа еңбек талаптарының ерекшелігін ескере отырып белгіленеді және Қазақстан Республикасы </w:t>
      </w:r>
      <w:r>
        <w:rPr>
          <w:rFonts w:ascii="Times New Roman"/>
          <w:b w:val="false"/>
          <w:i w:val="false"/>
          <w:color w:val="000000"/>
          <w:sz w:val="28"/>
        </w:rPr>
        <w:t>Еңбек заңнамасына</w:t>
      </w:r>
      <w:r>
        <w:rPr>
          <w:rFonts w:ascii="Times New Roman"/>
          <w:b w:val="false"/>
          <w:i w:val="false"/>
          <w:color w:val="000000"/>
          <w:sz w:val="28"/>
        </w:rPr>
        <w:t xml:space="preserve"> сәйкес жұмыс берушінің және жұмыскердің арасында жасалған еңбек шарттарымен қарастырылады.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