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871a" w14:textId="ef38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ақылы қоғамдық жұмыстарды ұйымдастыру және қаржыландыру туралы" Курчатов қаласы әкімдігінің 2010 жылғы 27 желтоқсандағы N 554 қаулысына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2011 жылғы 18 шілдедегі N 750 қаулысы. Шығыс Қазақстан облысы Әділет департаментінің Курчатов қаласындағы Әділет басқармасында 2011 жылғы 29 шілдеде N 5-3-106 тіркелді. Күші жойылды - Шығыс Қазақстан облысы Курчатов қаласының әкімдігінің 2012 жылғы 6 қаңтардағы N 924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2012.01.06 N 924 қаулысымен.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Заңының 5 бабының </w:t>
      </w:r>
      <w:r>
        <w:rPr>
          <w:rFonts w:ascii="Times New Roman"/>
          <w:b w:val="false"/>
          <w:i w:val="false"/>
          <w:color w:val="000000"/>
          <w:sz w:val="28"/>
        </w:rPr>
        <w:t>2 тармағына</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 тармағының </w:t>
      </w:r>
      <w:r>
        <w:rPr>
          <w:rFonts w:ascii="Times New Roman"/>
          <w:b w:val="false"/>
          <w:i w:val="false"/>
          <w:color w:val="000000"/>
          <w:sz w:val="28"/>
        </w:rPr>
        <w:t>13) тармақшасына</w:t>
      </w:r>
      <w:r>
        <w:rPr>
          <w:rFonts w:ascii="Times New Roman"/>
          <w:b w:val="false"/>
          <w:i w:val="false"/>
          <w:color w:val="000000"/>
          <w:sz w:val="28"/>
        </w:rPr>
        <w:t>, «Семей ядролық сынақ полигонындағы ядролық сынақтардың салдарынын зардап шеккен азаматтарды әлеуметтік қорғау туралы» Қазақастан Республикасының 1992 жылғы 18 желтоқсандағы Заңының </w:t>
      </w:r>
      <w:r>
        <w:rPr>
          <w:rFonts w:ascii="Times New Roman"/>
          <w:b w:val="false"/>
          <w:i w:val="false"/>
          <w:color w:val="000000"/>
          <w:sz w:val="28"/>
        </w:rPr>
        <w:t>2-бабына</w:t>
      </w:r>
      <w:r>
        <w:rPr>
          <w:rFonts w:ascii="Times New Roman"/>
          <w:b w:val="false"/>
          <w:i w:val="false"/>
          <w:color w:val="000000"/>
          <w:sz w:val="28"/>
        </w:rPr>
        <w:t>,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жұмысқа орналасуда қиындықтар көретін халықтың түрлі топтарына мемлекеттік кепілдіктер көрсету және қолдау көрсету жүйесін кеңейту мақсатында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Курчатов қаласы әкімдігінің 2010 жылғы 27 желтоқсандағы № 554 «2011 жылы ақылы қоғамдық жұмыстарды ұйымдастыру және қаржыландыру туралы» (Нормативтік құқықтық актілерді мемлекеттік тіркеу тізілімінде 2011 жылдың 24 қаңтардағы 5-3-99 нөмірімен тіркелген, "7 дней" газетінде 2011 жылдың 03 ақпанында 5(807) нөмірімен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Берілген қаулының </w:t>
      </w:r>
      <w:r>
        <w:rPr>
          <w:rFonts w:ascii="Times New Roman"/>
          <w:b w:val="false"/>
          <w:i w:val="false"/>
          <w:color w:val="000000"/>
          <w:sz w:val="28"/>
        </w:rPr>
        <w:t>1 қосымшасына</w:t>
      </w:r>
      <w:r>
        <w:rPr>
          <w:rFonts w:ascii="Times New Roman"/>
          <w:b w:val="false"/>
          <w:i w:val="false"/>
          <w:color w:val="000000"/>
          <w:sz w:val="28"/>
        </w:rPr>
        <w:t xml:space="preserve"> «2011 жылы ақылы қоғамдық жұмыстарды ұйымдастыру үшін жұмыс орындардын беруші ұйымдар, кәсіпорындар, мекемелер тізбесі, қоғамдық жұмыстардың түрлері, көлемі, нақты жағдайлары, қаржыландыру көздері және ақы төлеу мөлшерлері»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Берілген қаулының </w:t>
      </w:r>
      <w:r>
        <w:rPr>
          <w:rFonts w:ascii="Times New Roman"/>
          <w:b w:val="false"/>
          <w:i w:val="false"/>
          <w:color w:val="000000"/>
          <w:sz w:val="28"/>
        </w:rPr>
        <w:t>2 қосымшасына</w:t>
      </w:r>
      <w:r>
        <w:rPr>
          <w:rFonts w:ascii="Times New Roman"/>
          <w:b w:val="false"/>
          <w:i w:val="false"/>
          <w:color w:val="000000"/>
          <w:sz w:val="28"/>
        </w:rPr>
        <w:t xml:space="preserve"> «Нысаналы топтар құрамы»: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тармағы</w:t>
      </w:r>
      <w:r>
        <w:rPr>
          <w:rFonts w:ascii="Times New Roman"/>
          <w:b w:val="false"/>
          <w:i w:val="false"/>
          <w:color w:val="000000"/>
          <w:sz w:val="28"/>
        </w:rPr>
        <w:t xml:space="preserve"> «жоғары және жоғары оқу орнынан кейінгі білім беру ұйымдарын бітірушілер» деген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тармақпен</w:t>
      </w:r>
      <w:r>
        <w:rPr>
          <w:rFonts w:ascii="Times New Roman"/>
          <w:b w:val="false"/>
          <w:i w:val="false"/>
          <w:color w:val="000000"/>
          <w:sz w:val="28"/>
        </w:rPr>
        <w:t xml:space="preserve"> толықтырылып «жұмыс беруші - занды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 деген сөйлеммен мазмұндалсын.</w:t>
      </w:r>
      <w:r>
        <w:br/>
      </w:r>
      <w:r>
        <w:rPr>
          <w:rFonts w:ascii="Times New Roman"/>
          <w:b w:val="false"/>
          <w:i w:val="false"/>
          <w:color w:val="000000"/>
          <w:sz w:val="28"/>
        </w:rPr>
        <w:t>
</w:t>
      </w:r>
      <w:r>
        <w:rPr>
          <w:rFonts w:ascii="Times New Roman"/>
          <w:b w:val="false"/>
          <w:i w:val="false"/>
          <w:color w:val="000000"/>
          <w:sz w:val="28"/>
        </w:rPr>
        <w:t>
      2. «Курчатов қаласының жұмыспен қамту және әлеуметтік бағдарламалар бөлімі» мемлекеттік мекемесі қаланың кәсіпорындарында, ұйымдарында және мекемелерінде ақылы қоғамдық жұмыстарды жүргізуді қамтамасыз етсін, ақылы қоғамдық жұмыстарға қалалық жұмыспен қамту және әлеуметтік бағдарламалар бөлімінде жұмыссыздар есебінде тіркелген азаматтарды жолдасын.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Курчатов қаласының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әкімінің</w:t>
      </w:r>
      <w:r>
        <w:br/>
      </w:r>
      <w:r>
        <w:rPr>
          <w:rFonts w:ascii="Times New Roman"/>
          <w:b w:val="false"/>
          <w:i w:val="false"/>
          <w:color w:val="000000"/>
          <w:sz w:val="28"/>
        </w:rPr>
        <w:t>
</w:t>
      </w:r>
      <w:r>
        <w:rPr>
          <w:rFonts w:ascii="Times New Roman"/>
          <w:b w:val="false"/>
          <w:i/>
          <w:color w:val="000000"/>
          <w:sz w:val="28"/>
        </w:rPr>
        <w:t>      міндетін атқарушы                               Е. СТАРЕНКОВА</w:t>
      </w:r>
    </w:p>
    <w:bookmarkEnd w:id="0"/>
    <w:bookmarkStart w:name="z10" w:id="1"/>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2011 жылғы 18 шілдедегі</w:t>
      </w:r>
      <w:r>
        <w:br/>
      </w:r>
      <w:r>
        <w:rPr>
          <w:rFonts w:ascii="Times New Roman"/>
          <w:b w:val="false"/>
          <w:i w:val="false"/>
          <w:color w:val="000000"/>
          <w:sz w:val="28"/>
        </w:rPr>
        <w:t>
      № 750 қаулысына қосымша</w:t>
      </w:r>
    </w:p>
    <w:bookmarkEnd w:id="1"/>
    <w:bookmarkStart w:name="z11" w:id="2"/>
    <w:p>
      <w:pPr>
        <w:spacing w:after="0"/>
        <w:ind w:left="0"/>
        <w:jc w:val="left"/>
      </w:pPr>
      <w:r>
        <w:rPr>
          <w:rFonts w:ascii="Times New Roman"/>
          <w:b/>
          <w:i w:val="false"/>
          <w:color w:val="000000"/>
        </w:rPr>
        <w:t xml:space="preserve"> 
      2011 жылы ақылы қоғамдық жұмыстарды ұйымдастыру үшін жұмыс орындардын беруші ұйымдар, кәсіпорындар, мекемелер тізбесі, қоғамдық жұмыстардың түрлері, көлемі, нақты жағдайлары, қаржыландыру көздері және ақы төлеу мөлшерлері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523"/>
        <w:gridCol w:w="1894"/>
        <w:gridCol w:w="2071"/>
        <w:gridCol w:w="2861"/>
        <w:gridCol w:w="1532"/>
        <w:gridCol w:w="1300"/>
        <w:gridCol w:w="1301"/>
      </w:tblGrid>
      <w:tr>
        <w:trPr>
          <w:trHeight w:val="105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еңбекке ақы төлеу мөлшерлері</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білім, дене шынықтыру және спорт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тіркеу, көбейту техникаларымен жұмыс, корреспонденцияларды шығару және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білім, дене шынықтыру және спорт бөлімі» мемлекеттік мекемесінің ведомстволарына қарасты мемлекеттік мекемелер:</w:t>
            </w:r>
            <w:r>
              <w:br/>
            </w:r>
            <w:r>
              <w:rPr>
                <w:rFonts w:ascii="Times New Roman"/>
                <w:b w:val="false"/>
                <w:i w:val="false"/>
                <w:color w:val="000000"/>
                <w:sz w:val="20"/>
              </w:rPr>
              <w:t>
«№ 1 орта мектеп» мемлекеттік мекемесі,</w:t>
            </w:r>
            <w:r>
              <w:br/>
            </w:r>
            <w:r>
              <w:rPr>
                <w:rFonts w:ascii="Times New Roman"/>
                <w:b w:val="false"/>
                <w:i w:val="false"/>
                <w:color w:val="000000"/>
                <w:sz w:val="20"/>
              </w:rPr>
              <w:t>
«№ 3 орта мектеп» мемлекеттік мекемесі,</w:t>
            </w:r>
            <w:r>
              <w:br/>
            </w:r>
            <w:r>
              <w:rPr>
                <w:rFonts w:ascii="Times New Roman"/>
                <w:b w:val="false"/>
                <w:i w:val="false"/>
                <w:color w:val="000000"/>
                <w:sz w:val="20"/>
              </w:rPr>
              <w:t>
«Мектеп-гимназия» мемлекеттік мекемесі,</w:t>
            </w:r>
            <w:r>
              <w:br/>
            </w:r>
            <w:r>
              <w:rPr>
                <w:rFonts w:ascii="Times New Roman"/>
                <w:b w:val="false"/>
                <w:i w:val="false"/>
                <w:color w:val="000000"/>
                <w:sz w:val="20"/>
              </w:rPr>
              <w:t>
«Курчатов қаласы әкімдігінің «Балалар музыка мектебі» коммуналдық мемлекеттік қазыналық кәсіпорны,</w:t>
            </w:r>
            <w:r>
              <w:br/>
            </w:r>
            <w:r>
              <w:rPr>
                <w:rFonts w:ascii="Times New Roman"/>
                <w:b w:val="false"/>
                <w:i w:val="false"/>
                <w:color w:val="000000"/>
                <w:sz w:val="20"/>
              </w:rPr>
              <w:t>
«Балалар мен жасөспірімдердің «Көкжиек» клубы мемлекеттік қазыналық коммуналдық кәсіпорны,</w:t>
            </w:r>
            <w:r>
              <w:br/>
            </w:r>
            <w:r>
              <w:rPr>
                <w:rFonts w:ascii="Times New Roman"/>
                <w:b w:val="false"/>
                <w:i w:val="false"/>
                <w:color w:val="000000"/>
                <w:sz w:val="20"/>
              </w:rPr>
              <w:t>
«Курчатов қаласы әкімдігінің «Журавушка» бала-бақшасы» коммуналдық мемлекеттік қазыналық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және аумақты тазарту, көгаландыру, мұрағаттық және ағымдағы құжаттармен жұмыста көмек, тіркеу, көбейту техникаларымен жұмыс, корреспонденцияларды шығару және жеткізу, балаларға психологиялық көмек көрсету, мәдени-бұқаралық іс-шараларды өткізуде көмек көрсету, балалардың бос уақыттарын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Департаментінің «Курчатов қаласының қалалық ауруханасы» коммуналдық мемлекеттік қазыналық кәсіпорны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«Радияциялық қауіпсіздік және экология институты» еншілес мемлекеттік кәсіпорын</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мерзімдік жылыту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әкім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тіркеу, көбейту техникаларымен жұмыс, корреспонденцияларды шығару және жеткізу аумақты тазарту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 қазыналық коммуналдық мемлекеттік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қорғаныс бөлімі» мемлекеттік мекемесі</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 тарату, шақырушылардың жеке істерін рәсімдеу,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бойынша салық комитеті» мемлекеттік мекемесі</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хабарламаларды тіркеуге көмек көрсету, сақтау мерзімі бойынша жойылуға жататын жеке кәсіпкерлер мен заңды тұлғалардың салықтық істерін дайындау бойынша мұрағат жұмысында көмек көрсету, корреспонденцияларды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жұмыста көмек, әлеуметтік көмек алушылардың материалдық-тұрмыстық жағдайларын тексеру, корреспонденцияны жеткізу, жұмыстарын жоғалтқан азаматтарға психологиялық көмек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мешіті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мын. тенге</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департаментінің Курчатов қаласының полиция бөлімі» мемлекеттік мекемесі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жұмыста көмек, корреспонденцияны жеткізу, консъерж жұмысы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«Курчатов қаласы көп салалы пайдалану кәсіпорны» мемлекеттік коммуналдық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корреспонденцияны және хабарламаларды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мын.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бау-бақша қоғамының тұтынушылық кооперативі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 көкөніс дақылдарын суаруды қамтамасыз ету, желімдеу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мын.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саяжай телімдері иелерінің тұтынушылық кооперативі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 көкөніс дақылдарын суаруды қамтамасыз ету, желімдеу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мын.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қылмыстық комитетінің басқармасы Курчатов қаласының қылмыстық инспекциясы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көмек, анықтамалар мен шақыруларды дайындауда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тұрғын үй-коммуналдық шаруашылық, кісі тасу көліктері және автомобиль жолдары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департаментінің Курчатов қаласының Әділет басқармасы» мемлекеттік мекемесі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қалалық соты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прокуратурасы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ауыл шаруашылық, ветеринария и жер қатынастары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«Атомдық энергия институты» еншілес мемлекеттік кәсіпорыны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мемлекеттік коммуналдық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қаланың бөлінген жерлерін санитарлық тазалау,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мөлшерін</w:t>
            </w:r>
            <w:r>
              <w:br/>
            </w:r>
            <w:r>
              <w:rPr>
                <w:rFonts w:ascii="Times New Roman"/>
                <w:b w:val="false"/>
                <w:i w:val="false"/>
                <w:color w:val="000000"/>
                <w:sz w:val="20"/>
              </w:rPr>
              <w:t>
дегі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мын тенге</w:t>
            </w:r>
          </w:p>
        </w:tc>
      </w:tr>
      <w:tr>
        <w:trPr>
          <w:trHeight w:val="24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кітапхана»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 көрсетуде көмек көрсету, газет-журналдарды тігу, құжаттармен жұмыс және корреспонденцияларды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құрлыс, сәулет және қала құрылыс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қалалық мәслихаты аппараты» мемлекеттік мекемесі</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мәдениет және тілдерді дамыту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 Паркі» акционерлік қоғамы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теңге</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ММ Курчатов қаласының статистика баскармасы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«Геофизикалық зерттеу институты» еншілес мемлекеттік кәсіпорны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төтенше жағдайлар департаменті Курчатов қаласының төтенше жағдайлар бөлімі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Астана» Жауапкершілігі шектеулі серіктестік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мөлшерде 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тыс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«Горняк» бау-бақша иелерінің тұтынушылар кооперативі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Желімдеу жұмыстары, көкөніс дақылдарын суаруды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мың теңге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облыстық транспорт Құралдарын жүргізушілер одағы» Қоғамдық бірлестігінің Семей аумақтық филиалы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жұмыстары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w:t>
      </w:r>
      <w:r>
        <w:br/>
      </w:r>
      <w:r>
        <w:rPr>
          <w:rFonts w:ascii="Times New Roman"/>
          <w:b w:val="false"/>
          <w:i w:val="false"/>
          <w:color w:val="000000"/>
          <w:sz w:val="28"/>
        </w:rPr>
        <w:t>
</w:t>
      </w:r>
      <w:r>
        <w:rPr>
          <w:rFonts w:ascii="Times New Roman"/>
          <w:b w:val="false"/>
          <w:i/>
          <w:color w:val="000000"/>
          <w:sz w:val="28"/>
        </w:rPr>
        <w:t>      әкім аппаратының басшысы                        А. Глазинский</w:t>
      </w:r>
    </w:p>
    <w:bookmarkStart w:name="z12" w:id="3"/>
    <w:p>
      <w:pPr>
        <w:spacing w:after="0"/>
        <w:ind w:left="0"/>
        <w:jc w:val="both"/>
      </w:pPr>
      <w:r>
        <w:rPr>
          <w:rFonts w:ascii="Times New Roman"/>
          <w:b w:val="false"/>
          <w:i w:val="false"/>
          <w:color w:val="000000"/>
          <w:sz w:val="28"/>
        </w:rPr>
        <w:t>
      Ескерту: 2011 жылы ақылы қоғамдық жұмыстарды өткізуге қала бюджетінде көзделген қаражаттар шегіне байланысты қатысушылар саны, қатысу мерзімі және ұйымдар тізімдері сұраныстар мен ұсыныстарға сәйкес өзгертілуі мүмкін.</w:t>
      </w:r>
      <w:r>
        <w:br/>
      </w:r>
      <w:r>
        <w:rPr>
          <w:rFonts w:ascii="Times New Roman"/>
          <w:b w:val="false"/>
          <w:i w:val="false"/>
          <w:color w:val="000000"/>
          <w:sz w:val="28"/>
        </w:rPr>
        <w:t>
</w:t>
      </w:r>
      <w:r>
        <w:rPr>
          <w:rFonts w:ascii="Times New Roman"/>
          <w:b w:val="false"/>
          <w:i w:val="false"/>
          <w:color w:val="000000"/>
          <w:sz w:val="28"/>
        </w:rPr>
        <w:t xml:space="preserve">
      Аталған тізімде ақылы қоғамдық жұмыстар ұйымдастырылатын қала кәсіпорындарында, ұйымдармен мекемелеріндегі </w:t>
      </w:r>
      <w:r>
        <w:rPr>
          <w:rFonts w:ascii="Times New Roman"/>
          <w:b/>
          <w:i w:val="false"/>
          <w:color w:val="000000"/>
          <w:sz w:val="28"/>
        </w:rPr>
        <w:t>нақты жағдайлар</w:t>
      </w:r>
      <w:r>
        <w:rPr>
          <w:rFonts w:ascii="Times New Roman"/>
          <w:b w:val="false"/>
          <w:i w:val="false"/>
          <w:color w:val="000000"/>
          <w:sz w:val="28"/>
        </w:rPr>
        <w:t>: жұмыс аптаның ұзақтығы 5 күнді құрайды. Демалыс күндер -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сенбі, жексенбі, мереке күндері. Еңбекке ақы төлеу нақты атқарылған кезеңге, жұмыс уақытын есепке алу табелінде көрсетілген, жұмыссыздардың дербес шотына аудару тәртібімен жүргізіледі;</w:t>
      </w:r>
      <w:r>
        <w:rPr>
          <w:rFonts w:ascii="Times New Roman"/>
          <w:b w:val="false"/>
          <w:i w:val="false"/>
          <w:color w:val="000000"/>
          <w:sz w:val="28"/>
        </w:rPr>
        <w:t xml:space="preserve"> еңбек қауіпсіздігі және еңбекті қорғау бойынша нұсқамалық</w:t>
      </w:r>
      <w:r>
        <w:rPr>
          <w:rFonts w:ascii="Times New Roman"/>
          <w:b w:val="false"/>
          <w:i w:val="false"/>
          <w:color w:val="000000"/>
          <w:sz w:val="28"/>
        </w:rPr>
        <w:t>, арнайы киіммен, құралдармен қамтамасыз ету, </w:t>
      </w:r>
      <w:r>
        <w:rPr>
          <w:rFonts w:ascii="Times New Roman"/>
          <w:b w:val="false"/>
          <w:i w:val="false"/>
          <w:color w:val="000000"/>
          <w:sz w:val="28"/>
        </w:rPr>
        <w:t>еңбекке уақытша жарамсыздығы бойынша әлеуметтік төлем жүргізу</w:t>
      </w:r>
      <w:r>
        <w:rPr>
          <w:rFonts w:ascii="Times New Roman"/>
          <w:b w:val="false"/>
          <w:i w:val="false"/>
          <w:color w:val="000000"/>
          <w:sz w:val="28"/>
        </w:rPr>
        <w:t>, </w:t>
      </w:r>
      <w:r>
        <w:rPr>
          <w:rFonts w:ascii="Times New Roman"/>
          <w:b w:val="false"/>
          <w:i w:val="false"/>
          <w:color w:val="000000"/>
          <w:sz w:val="28"/>
        </w:rPr>
        <w:t>жарақаттану немесе денсаулыққа зиян келтіру бойынша шығынды өтеу</w:t>
      </w:r>
      <w:r>
        <w:rPr>
          <w:rFonts w:ascii="Times New Roman"/>
          <w:b w:val="false"/>
          <w:i w:val="false"/>
          <w:color w:val="000000"/>
          <w:sz w:val="28"/>
        </w:rPr>
        <w:t>, зейнетақы және әлеуметтік аударылымдар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Жұмысшылардың жеке санаттарына (</w:t>
      </w:r>
      <w:r>
        <w:rPr>
          <w:rFonts w:ascii="Times New Roman"/>
          <w:b w:val="false"/>
          <w:i w:val="false"/>
          <w:color w:val="000000"/>
          <w:sz w:val="28"/>
        </w:rPr>
        <w:t>мүгедектерге</w:t>
      </w:r>
      <w:r>
        <w:rPr>
          <w:rFonts w:ascii="Times New Roman"/>
          <w:b w:val="false"/>
          <w:i w:val="false"/>
          <w:color w:val="000000"/>
          <w:sz w:val="28"/>
        </w:rPr>
        <w:t>, көп балалы аналарға және басқа да отбасы жауапкершілігіндегі тұлғалар) еңбек еткен уақыты, осы санаттағы еңбек ерекшеліктерін есепке ала отырып,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беруші мен жұмысшы арасында бекітілген жеке еңбек шартында қарастырылады. Жұмыссыздардың орташа қатысу мерзімі 6,0 айға дейін, зейнетке шығу жасындағы тұлғаларға 1 жылғы дейін.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