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016a" w14:textId="0470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 26-3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2011 жылғы 25 наурыздағы N 27-4 шешімі. Шығыс Қазақстан облысы Әділет департаментінің Абай ауданындағы Әділет басқармасында 2011 жылғы 29 наурызда N 5-5-124 тіркелді. Күші жойылды - Шығыс Қазақстан облысы Абай аудандық мәслихатының 2012 жылғы 17 ақпандағы N 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Абай аудандық мәслихатының 2012.02.17 N 2-3 шешімімен.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Шығыс Қазақстан облыстық мәслихатының 11 наурыз 2011 жылғы 27-ші сессиясының № 27/336-ІV (Нормативтік құқықтық актілерді мемлекеттік тіркеу Тізіліміне № 2543 болып 2011 жылы 17 наурызда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2010 жылғы № 26-3 (Нормативтік құқықтық актілерді мемлекеттік тіркеу Тізілімінде № 5-5-120 болып 2010 жылы 31 желтоқсанда тіркелген “Абай елі” газетінің 2011 жылғы 1-7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«1696074,0» саны «1739917,1» санымен ауыстырылсын.</w:t>
      </w:r>
      <w:r>
        <w:br/>
      </w:r>
      <w:r>
        <w:rPr>
          <w:rFonts w:ascii="Times New Roman"/>
          <w:b w:val="false"/>
          <w:i w:val="false"/>
          <w:color w:val="000000"/>
          <w:sz w:val="28"/>
        </w:rPr>
        <w:t>
      «137382,0» саны «138867» санымен ауыстырылсын;</w:t>
      </w:r>
      <w:r>
        <w:br/>
      </w:r>
      <w:r>
        <w:rPr>
          <w:rFonts w:ascii="Times New Roman"/>
          <w:b w:val="false"/>
          <w:i w:val="false"/>
          <w:color w:val="000000"/>
          <w:sz w:val="28"/>
        </w:rPr>
        <w:t>
      «3254,0» саны «1769,0» санымен ауыстырылсын;</w:t>
      </w:r>
      <w:r>
        <w:br/>
      </w:r>
      <w:r>
        <w:rPr>
          <w:rFonts w:ascii="Times New Roman"/>
          <w:b w:val="false"/>
          <w:i w:val="false"/>
          <w:color w:val="000000"/>
          <w:sz w:val="28"/>
        </w:rPr>
        <w:t>
      «1550438,0» саны «1588007» санымен ауыстырылсын;</w:t>
      </w:r>
      <w:r>
        <w:br/>
      </w:r>
      <w:r>
        <w:rPr>
          <w:rFonts w:ascii="Times New Roman"/>
          <w:b w:val="false"/>
          <w:i w:val="false"/>
          <w:color w:val="000000"/>
          <w:sz w:val="28"/>
        </w:rPr>
        <w:t>
      бюджет қаражатының бос қалдықтары – 6274,1 мың теңге;</w:t>
      </w:r>
      <w:r>
        <w:br/>
      </w:r>
      <w:r>
        <w:rPr>
          <w:rFonts w:ascii="Times New Roman"/>
          <w:b w:val="false"/>
          <w:i w:val="false"/>
          <w:color w:val="000000"/>
          <w:sz w:val="28"/>
        </w:rPr>
        <w:t>
      2) тармақшада</w:t>
      </w:r>
      <w:r>
        <w:br/>
      </w:r>
      <w:r>
        <w:rPr>
          <w:rFonts w:ascii="Times New Roman"/>
          <w:b w:val="false"/>
          <w:i w:val="false"/>
          <w:color w:val="000000"/>
          <w:sz w:val="28"/>
        </w:rPr>
        <w:t>
      «1696074,0» саны «1739917,1»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қосымшадағы</w:t>
      </w:r>
      <w:r>
        <w:rPr>
          <w:rFonts w:ascii="Times New Roman"/>
          <w:b w:val="false"/>
          <w:i w:val="false"/>
          <w:color w:val="000000"/>
          <w:sz w:val="28"/>
        </w:rPr>
        <w:t xml:space="preserve"> «Жалпы сипаттағы мемлекеттік қызметтер» 01 функционалдық тобындағы «177407» саны «177550,9 санымен ауыстырылсын.</w:t>
      </w:r>
      <w:r>
        <w:br/>
      </w:r>
      <w:r>
        <w:rPr>
          <w:rFonts w:ascii="Times New Roman"/>
          <w:b w:val="false"/>
          <w:i w:val="false"/>
          <w:color w:val="000000"/>
          <w:sz w:val="28"/>
        </w:rPr>
        <w:t>
      «Білім беру» 04 функционалдық тобындағы «852834» саны «869054,5» санымен ауыстырылсын. Оның ішінде: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ағымдағы нысаналы трансферттердің түсуі ескерілсін:</w:t>
      </w:r>
      <w:r>
        <w:br/>
      </w:r>
      <w:r>
        <w:rPr>
          <w:rFonts w:ascii="Times New Roman"/>
          <w:b w:val="false"/>
          <w:i w:val="false"/>
          <w:color w:val="000000"/>
          <w:sz w:val="28"/>
        </w:rPr>
        <w:t>
      - электронды оқулықтар сатып алуға – 850,0 мың теңге.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түсімдері құрамында республикалық бюджеттен мынадай мөлшердегі нысаналы ағымдағы трансферттер көзделгені ескерілсін, оның ішінде:</w:t>
      </w:r>
      <w:r>
        <w:br/>
      </w:r>
      <w:r>
        <w:rPr>
          <w:rFonts w:ascii="Times New Roman"/>
          <w:b w:val="false"/>
          <w:i w:val="false"/>
          <w:color w:val="000000"/>
          <w:sz w:val="28"/>
        </w:rPr>
        <w:t>
      - үйде оқитын мүгедек балаларды құрал-жабдықпен, бағдарламалық қамтыммен қамтамасыз етуге – 7200,0 мың теңге;</w:t>
      </w:r>
      <w:r>
        <w:br/>
      </w:r>
      <w:r>
        <w:rPr>
          <w:rFonts w:ascii="Times New Roman"/>
          <w:b w:val="false"/>
          <w:i w:val="false"/>
          <w:color w:val="000000"/>
          <w:sz w:val="28"/>
        </w:rPr>
        <w:t>
      - жетім сәбиді (жетім балаларды) және ата-анасының қамқорлығынсыз қалған сәбиді (балаларды) асырап бағу үшін қамқоршыларға ай сайын ақша қаражаттарын төлеуге – 3327,0 мың теңге;</w:t>
      </w:r>
      <w:r>
        <w:br/>
      </w:r>
      <w:r>
        <w:rPr>
          <w:rFonts w:ascii="Times New Roman"/>
          <w:b w:val="false"/>
          <w:i w:val="false"/>
          <w:color w:val="000000"/>
          <w:sz w:val="28"/>
        </w:rPr>
        <w:t>
      - мектеп мұғалімдеріне және мектепке дейінгі білім беру ұйымдары тәрбиешілеріне біліктілік санаты үшін қосымша ақының мөлшерін арттыруға 4488,0 мың теңге;</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06 функционалдық тобындағы «139186» саны «148341» санымен ауыстырылсын. Оның ішінде:</w:t>
      </w:r>
      <w:r>
        <w:br/>
      </w:r>
      <w:r>
        <w:rPr>
          <w:rFonts w:ascii="Times New Roman"/>
          <w:b w:val="false"/>
          <w:i w:val="false"/>
          <w:color w:val="000000"/>
          <w:sz w:val="28"/>
        </w:rPr>
        <w:t>
      2011 жылға арналған аудандық бюджетте облыстық бюджеттен ағымдағы нысаналы трансферттердің түсуі ескерілсін:</w:t>
      </w:r>
      <w:r>
        <w:br/>
      </w:r>
      <w:r>
        <w:rPr>
          <w:rFonts w:ascii="Times New Roman"/>
          <w:b w:val="false"/>
          <w:i w:val="false"/>
          <w:color w:val="000000"/>
          <w:sz w:val="28"/>
        </w:rPr>
        <w:t>
      - мұқтаж азаматтардың жекелеген санаттарына әлеуметтік көмекке – 30936 мың теңге;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түсімдері құрамында республикалық бюджеттен мынадай мөлшердегі нысаналы ағымдағы трансферттер көзделгені ескерілсін, оның ішінде:</w:t>
      </w:r>
      <w:r>
        <w:br/>
      </w:r>
      <w:r>
        <w:rPr>
          <w:rFonts w:ascii="Times New Roman"/>
          <w:b w:val="false"/>
          <w:i w:val="false"/>
          <w:color w:val="000000"/>
          <w:sz w:val="28"/>
        </w:rPr>
        <w:t>
      - аудандар (облыстық маңызы бар қалалар) бюджеттеріне жалақыны ішінара субсидиялауға, қоныс аударуға субсидиялар беруге, жұмыспен қамту орталықтарын құруға 9179,0 мың теңге;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07 функционалдық тобындағы «278882» саны «286146» санымен ауыстырылсын. Оның ішінде:</w:t>
      </w:r>
      <w:r>
        <w:br/>
      </w:r>
      <w:r>
        <w:rPr>
          <w:rFonts w:ascii="Times New Roman"/>
          <w:b w:val="false"/>
          <w:i w:val="false"/>
          <w:color w:val="000000"/>
          <w:sz w:val="28"/>
        </w:rPr>
        <w:t>
</w:t>
      </w:r>
      <w:r>
        <w:rPr>
          <w:rFonts w:ascii="Times New Roman"/>
          <w:b w:val="false"/>
          <w:i w:val="false"/>
          <w:color w:val="000000"/>
          <w:sz w:val="28"/>
        </w:rPr>
        <w:t>
      2011 жылға арналған бюджетте аудандар (облыстық маңызы бар қалалар) бюджеттеріне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инженерлік-коммуникациялық инфрақұрылымды дамытуға республикалық бюджеттен 10000,0 мың теңге сомасында нысаналы даму трансферті қарастырылғаны ескерілсін.</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08 функционалдық тобындағы «108220» саны «111842» санымен ауыстырылсын. Оның ішінде: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ағымдағы нысаналы трансферттердің түсуі ескерілсін, соның ішінде:</w:t>
      </w:r>
      <w:r>
        <w:br/>
      </w:r>
      <w:r>
        <w:rPr>
          <w:rFonts w:ascii="Times New Roman"/>
          <w:b w:val="false"/>
          <w:i w:val="false"/>
          <w:color w:val="000000"/>
          <w:sz w:val="28"/>
        </w:rPr>
        <w:t>
      - жастар саясаты саласындағы өңірлік бағдарламаларды іске асыруға – 2222,0 мың теңге.</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тобындағы «57869» саны «68030» санымен ауыстырылсын. Оның ішінде: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ағымдағы нысаналы трансферттердің түсуі ескерілсін, соның ішінде:</w:t>
      </w:r>
      <w:r>
        <w:br/>
      </w:r>
      <w:r>
        <w:rPr>
          <w:rFonts w:ascii="Times New Roman"/>
          <w:b w:val="false"/>
          <w:i w:val="false"/>
          <w:color w:val="000000"/>
          <w:sz w:val="28"/>
        </w:rPr>
        <w:t>
      - эпизоотияға қарсы шараларды жүргізуге – 61190,0 мың теңге;</w:t>
      </w:r>
      <w:r>
        <w:br/>
      </w:r>
      <w:r>
        <w:rPr>
          <w:rFonts w:ascii="Times New Roman"/>
          <w:b w:val="false"/>
          <w:i w:val="false"/>
          <w:color w:val="000000"/>
          <w:sz w:val="28"/>
        </w:rPr>
        <w:t>
      - ауылдық елді мекендердің әлеуметтік саласының мамандарын әлеуметтік қолдау шараларын іске асыру үшін – 2069,0 мың теңге;</w:t>
      </w:r>
      <w:r>
        <w:br/>
      </w:r>
      <w:r>
        <w:rPr>
          <w:rFonts w:ascii="Times New Roman"/>
          <w:b w:val="false"/>
          <w:i w:val="false"/>
          <w:color w:val="000000"/>
          <w:sz w:val="28"/>
        </w:rPr>
        <w:t>
</w:t>
      </w:r>
      <w:r>
        <w:rPr>
          <w:rFonts w:ascii="Times New Roman"/>
          <w:b w:val="false"/>
          <w:i w:val="false"/>
          <w:color w:val="000000"/>
          <w:sz w:val="28"/>
        </w:rPr>
        <w:t>
      «Көлік және коммуникация» 12 функционалдық тобындағы «16264» саны «17264» санымен ауыстырылсын.</w:t>
      </w:r>
      <w:r>
        <w:br/>
      </w:r>
      <w:r>
        <w:rPr>
          <w:rFonts w:ascii="Times New Roman"/>
          <w:b w:val="false"/>
          <w:i w:val="false"/>
          <w:color w:val="000000"/>
          <w:sz w:val="28"/>
        </w:rPr>
        <w:t>
</w:t>
      </w:r>
      <w:r>
        <w:rPr>
          <w:rFonts w:ascii="Times New Roman"/>
          <w:b w:val="false"/>
          <w:i w:val="false"/>
          <w:color w:val="000000"/>
          <w:sz w:val="28"/>
        </w:rPr>
        <w:t>
      «Басқалар» 13 функционалдық тобындағы «40623» саны «34309,2» санымен ауыстырылсын.</w:t>
      </w:r>
      <w:r>
        <w:br/>
      </w:r>
      <w:r>
        <w:rPr>
          <w:rFonts w:ascii="Times New Roman"/>
          <w:b w:val="false"/>
          <w:i w:val="false"/>
          <w:color w:val="000000"/>
          <w:sz w:val="28"/>
        </w:rPr>
        <w:t>
</w:t>
      </w:r>
      <w:r>
        <w:rPr>
          <w:rFonts w:ascii="Times New Roman"/>
          <w:b w:val="false"/>
          <w:i w:val="false"/>
          <w:color w:val="000000"/>
          <w:sz w:val="28"/>
        </w:rPr>
        <w:t>
      «Трансферттер» 15 функционалдық тобы</w:t>
      </w:r>
      <w:r>
        <w:br/>
      </w:r>
      <w:r>
        <w:rPr>
          <w:rFonts w:ascii="Times New Roman"/>
          <w:b w:val="false"/>
          <w:i w:val="false"/>
          <w:color w:val="000000"/>
          <w:sz w:val="28"/>
        </w:rPr>
        <w:t>
</w:t>
      </w:r>
      <w:r>
        <w:rPr>
          <w:rFonts w:ascii="Times New Roman"/>
          <w:b w:val="false"/>
          <w:i w:val="false"/>
          <w:color w:val="000000"/>
          <w:sz w:val="28"/>
        </w:rPr>
        <w:t>
      «Нысаналы пайдаланылмаған (толық пайдаланылмаған) трансферттерді қайтару» - 2590,5 мың теңге 006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Б. Кәрібаев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20"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25 наурыздағы</w:t>
      </w:r>
      <w:r>
        <w:br/>
      </w:r>
      <w:r>
        <w:rPr>
          <w:rFonts w:ascii="Times New Roman"/>
          <w:b w:val="false"/>
          <w:i w:val="false"/>
          <w:color w:val="000000"/>
          <w:sz w:val="28"/>
        </w:rPr>
        <w:t>
№ 27-4 шешіміне № 1 қосымша</w:t>
      </w:r>
    </w:p>
    <w:bookmarkEnd w:id="1"/>
    <w:bookmarkStart w:name="z21"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8"/>
        <w:gridCol w:w="968"/>
        <w:gridCol w:w="1350"/>
        <w:gridCol w:w="7526"/>
        <w:gridCol w:w="2625"/>
      </w:tblGrid>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1 739 917,1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145 636,0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138 867,0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55 802,0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16 559,0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түсетін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1 623,0</w:t>
            </w:r>
          </w:p>
        </w:tc>
      </w:tr>
      <w:tr>
        <w:trPr>
          <w:trHeight w:val="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25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1 769,0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11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1 588 007,0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1 588 007,0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1 588 007,0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152 023,0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252 672,0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1 183 312,0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03"/>
        <w:gridCol w:w="1054"/>
        <w:gridCol w:w="712"/>
        <w:gridCol w:w="1055"/>
        <w:gridCol w:w="6380"/>
        <w:gridCol w:w="2352"/>
      </w:tblGrid>
      <w:tr>
        <w:trPr>
          <w:trHeight w:val="26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1 739 917,1</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177 550,9</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153 671,5</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11 775,0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67 946,8</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47 420,8</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73 949,7</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73 949,7</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12 891,4</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12 891,4</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12 571,4</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10 988,0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10 988,0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869 054,5</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68 684,0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68 684,0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64 196,0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767 186,0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767 186,0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714 541,0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52 645,0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33 184,5</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11 070,5</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11 070,5</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11 070,5</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22 114,0</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148 341,0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135 265,0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135 265,0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19 577,0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орындарыг және жастар тәжірибесі бағдарламасын кеңейту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38 497,0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30 936,0</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30 004,0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13 076,0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13 076,0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286 146,0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10 500,0</w:t>
            </w:r>
          </w:p>
        </w:tc>
      </w:tr>
      <w:tr>
        <w:trPr>
          <w:trHeight w:val="9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инфрақұрылымның дамуы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248 636,0</w:t>
            </w:r>
          </w:p>
        </w:tc>
      </w:tr>
      <w:tr>
        <w:trPr>
          <w:trHeight w:val="9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248 636,0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242 672,0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221 785,0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27 010,0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27 010,0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111 842,0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70 853,0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70 853,0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70 853,0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22 516,0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17 516,0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13 873,0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6 411,0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7 462,0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68 030,0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2 069,0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2 069,0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4 771,0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21 128,0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21 128,0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21 128,0</w:t>
            </w:r>
          </w:p>
        </w:tc>
      </w:tr>
      <w:tr>
        <w:trPr>
          <w:trHeight w:val="13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17 264,0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16 264,0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13 264,0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9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34 309,2</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34 159,2</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1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9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8 582,0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11 488,2</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9 288,2</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10 877,0</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2 590,5</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12 463,0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12 463,0</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12 463,0</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12 463,0</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12 463,0</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Тәттібеков</w:t>
      </w:r>
    </w:p>
    <w:bookmarkStart w:name="z22" w:id="3"/>
    <w:p>
      <w:pPr>
        <w:spacing w:after="0"/>
        <w:ind w:left="0"/>
        <w:jc w:val="left"/>
      </w:pPr>
      <w:r>
        <w:rPr>
          <w:rFonts w:ascii="Times New Roman"/>
          <w:b/>
          <w:i w:val="false"/>
          <w:color w:val="000000"/>
        </w:rPr>
        <w:t xml:space="preserve"> 
2011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886"/>
        <w:gridCol w:w="1352"/>
        <w:gridCol w:w="1315"/>
        <w:gridCol w:w="1213"/>
        <w:gridCol w:w="7402"/>
      </w:tblGrid>
      <w:tr>
        <w:trPr>
          <w:trHeight w:val="26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