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e31a" w14:textId="17de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бойынша мүгедектер үшін жұмыс орындарының квотасы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2011 жылғы 08 маусымдағы N 156 қаулысы. Шығыс Қазақстан облысы Әділет департаментінің Жарма аудандық әділет басқармасында 2011 жылғы 21 маусымда N 5-10-116 тіркелді. Күші жойылды - Жарма ауданы әкімдігінің 2013 жылғы 23 қыркүйектегі N 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Жарма ауданы әкімдігінің 23.09.2013 N 81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"Қазақстан Республикасындағы жергiлiктi мемлекеттiк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№ 39 "Қазақстан Республикасында мүгедектердi әлеуметтiк қорғау туралы"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"Халықты жұмыспен қамту туралы"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мүгедектердi жұмысқа орналастыруды қамтамасыз ету мақсатында, Жарма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Жарма ауданының жұмыс берушiлерiне мүгедектер үшiн жұмыс орындарының квотасы жұмыс орнының жалпы санының үш пайызы мөлшерiнде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Жарма ауданы әкiмiнiң орынбасары Н. Шалтабановқа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күнiнен кейiн он күнтiзбелiк күн өткен соң қолданысқа енгiзiледi.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Қасымжанов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