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7eb3" w14:textId="9887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2011 жылғы 14 қарашадағы N 581 қаулысы. Шығыс Қазақстан облысы Әділет департаментінің Катонқарағай аудандық әділет басқармасында 2011 жылғы 28 қарашада N 5-13-99 тіркелді. Күші жойылды - Катонқарағай аудандық әкімдігінің 2013 жылғы 01 сәуірдегі N 1319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Катонқарағай аудандық әкімдігінің 01.04.2013 N 1319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жергiлiктi мемлекеттiк басқару және өзiн-өзi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7-бабының 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интернат ұйымдарының кәмелетке толмаған түлектерін әлеуметтiк қорғау мақсатында, оларды жұмыспен қамту үшiн, Катонқарағай аудандық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Интернат ұйымдарының кәмелетке толмаған түлектері үшiн жұмыс орындарының жалпы санынан бiр пайыз мөлшерiнде жұмыс орындарының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Б.Т. Рақышеваға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А. Бекбосынов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