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aba7" w14:textId="c33a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2011 жылғы 28 қыркүйектегі N 1240 қаулысы. Шығыс Қазақстан облысы Әділет департаментінің Көкпекті аудандық Әділет басқармасында 2011 жылғы 14 қазанда N 5-15-87 тіркелді. Күші жойылды - Көкпекті ауданы әкімдігінің 2012 жылғы 20 наурыздағы N 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Көкпекті ауданы әкімдігінің 2012.03.20 N 103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жұмысқа орналасуда қиыншылық көретін халықтың әртүрлі топтарын қолдау үшін және мемлекеттік кепілдік беру жүйесін кеңейту мақсатында,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ақылы қоғамдық жұмыстар ұйымдастырылатын ұйымдардың тізімі, қоғамдық жұмыстардың түрлері, көлемі, қаржыландыру көздері және нақты шарттары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Ұйымдардың басшыларына (келісім бойынша) жұмыскерлердің жеке санаттарына (кәмелетке толмаған балалары бар әйелдерге, көп балалы аналарға, мүгедектерге, он сегіз жасқа толмаған жұмыскерлерге) толық емес жұмыс күнімен жұмыс істеуге мүмкіндік беру, сондай-ақ тиісті санаттың еңбек шарттарының ерекшелігін есепке ала отырып және Қазақстан Республикасының еңбек заңнамасына сәйкес жұмыс уақытын ұйымдастырудың икемді түрлерін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М.М.Ахметоваға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«2010 жылы қоғамдық жұмыстарды ұйымдастыру туралы» (нормативтік құқықтық актілерді мемлекеттік тіркеудің тізілімінде 2010 жылғы 13 сәуірдегі № 5-15-66 болып тіркелген, «Жұлдыз» газетінің 2010 жылғы 24 сәуірдегі № 16 нөмірінде жарияланған) 2010 жылғы 16 наурыздағы № 558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ауданы әкімі                      Д. Мусин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Көкпекті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 қыркүйектегі 2011 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1240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қоғамдық жұмыстар ұйымдастырылатын ұйымдардың тізімі, қоғамдық жұмыстардың түрлері, көлемі, қаржыландыру көздері және нақты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3300"/>
        <w:gridCol w:w="3502"/>
        <w:gridCol w:w="2625"/>
        <w:gridCol w:w="1657"/>
        <w:gridCol w:w="1680"/>
        <w:gridCol w:w="1704"/>
      </w:tblGrid>
      <w:tr>
        <w:trPr>
          <w:trHeight w:val="171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 жұмыстар көлемі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(жарияланған қажеттілік)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(бекітілген)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 әкімінің аппараты» мемлекеттік мекемесі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жұмысқа, факс жіберуге, мәтіндерді теруге және басып шығаруға, хат-хабарларды жеткізуге көмек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құжат, 15-30 құжат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селолық округі әкімінің аппараты» мемлекеттік мекемесі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гектар,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8-12 құжат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«Бастаушы селолық округі әкімінің аппараты» мемлекеттік мекемесі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«Белый селолық округі әкімінің аппараты» мемлекеттік мекемесі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«Биғаш селолық округі әкімінің аппараты» мемлекеттік мекемесі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«Казнаковка селолық округі әкімінің аппараты» мемлекеттік мекемесі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«Қарағандыкөл селолық округі әкімінің аппараты» мемлекеттік мекемесі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3242"/>
        <w:gridCol w:w="3494"/>
        <w:gridCol w:w="2613"/>
        <w:gridCol w:w="1628"/>
        <w:gridCol w:w="1670"/>
        <w:gridCol w:w="1985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«Көкжайық селолық округі әкімінің аппараты» мемлекеттік мекемесі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136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«Қ. Аухадиев атындағы селолық округі әкімінің аппараты» мемлекеттік мекемесі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1245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«Мариногорка селолық округі әкімінің аппараты» мемлекеттік мекемесі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141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«Миролюбовка селолық округі әкімінің аппараты» мемлекеттік мекемесі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12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«Новотимофеевка селолық округі әкімінің аппараты» мемлекеттік мекемесі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13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«Палатцы селолық округі әкімінің аппараты» мемлекеттік мекемесі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13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«Самар селолық округі әкімінің аппараты» мемлекеттік мекемесі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гектар,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8-12 құжат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138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«Тассай селолық округі әкімінің аппараты» мемлекеттік мекемесі</w:t>
            </w:r>
          </w:p>
        </w:tc>
        <w:tc>
          <w:tcPr>
            <w:tcW w:w="3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3186"/>
        <w:gridCol w:w="4251"/>
        <w:gridCol w:w="2360"/>
        <w:gridCol w:w="1558"/>
        <w:gridCol w:w="1245"/>
        <w:gridCol w:w="1873"/>
      </w:tblGrid>
      <w:tr>
        <w:trPr>
          <w:trHeight w:val="12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«Теректі селолық округі әкімінің аппараты» мемлекеттік мекемесі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«Үлкенбөкен селолық округі әкімінің аппараты» мемлекеттік мекемесі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169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«Үлгілімалшы селолық округі әкімінің аппараты» мемлекеттік мекемесі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«Шұғылбай селолық округі әкімінің аппараты» мемлекеттік мекемесі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қоғамдық тәртіпті сақтауға көмек көрсету, хат-хабарларды жеткізу, қоғамдық компанияларды өткізуге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әділет басқармасы» мемлекеттік мекемесі (келісім бойынша)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 істеуде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құжат,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құжат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қорғаныс істері жөніндегі бөлімі» мемлекеттік мекемесі (келісім бойынша)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шақырылғандардың жеке істерін рәсімдеу жұмыстарына көмек, тіркемелерін, қызметтік карталарын шақыру құжаттарын, анықтамаларын, автобиографияларын рәсімдеу жұмыстарына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іс,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құжат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«Зейнетақы төлеу бойынша мемлекеттік орталығы» филиалының Көкпекті аудандық бөлімшесі (келісім бойынша)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және ағымдағы құжаттармен жұмыс істеуде көмек, зейнетақы істерімен жұмыста, зейнетақыны қайта есептеуде көмек, жүктілік және баланың тууына макеттерді қарастыру жұмыстарына көмек, хат-хабарларды жеткізу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құжат, 15 000 зейнетақы істері, 250-300 макет, 10-15 құжат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ішкі істер бөлімі» мемлекеттік мекемесі (келісім бойынша)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учаскелік полиция пункті, 150 құжат, 20 құжат, 250 шаршы метр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ТЖД «Өрт сөндіру қызметі және апаттық құтқару жұмыстары» мемлекеттік мекемесі (келісім бойынша)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 істеуде көмек көрсету, хат-хабарларды жеткізу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құжат,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хат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«Кәсіпкерлік бөлімі» мемлекеттік мекемесі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 істеуде көмек көрсету, аудан бойынша баға мониторингін жүргізу, хат-хабарларды жеткізу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5 дүкен, 10-15 құжат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3190"/>
        <w:gridCol w:w="4235"/>
        <w:gridCol w:w="2478"/>
        <w:gridCol w:w="1378"/>
        <w:gridCol w:w="1379"/>
        <w:gridCol w:w="2019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салық басқармасы» мемлекеттік мекемесі (келісім бойынша)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хабарламаларын тіркеуде көмек, мұрағатта заңды тұлғалардың және жеке кәсіпкерлердің салық істерін мерзімі бойынша жою үшін, дайындау мұрағатқа қайта түскен салық істерін қалыптастыруға көмек, хат-хабарларды жеткізу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хабарлама, 1 500 салық құжаттары, 1 000 салық құжаттары, 3 000 хат-хабарламалар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қатынастары бөлімі» мемлекеттік мекемесі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тіркеу жұмыстарына көмек, хат-хабарларды жеткізу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құжат,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хат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«Сәулет, қала құрылысы және құрылыс бөлімі» мемлекеттік мекемесі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үй-коммуналдық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компьютерде мәтін теру, хат-хабарларды жеткізу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прокуратурасы» мемлекеттік мекемесі (келісім бойынша)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Қадағалаудағы істермен жұмыста көмек, қадағалаудағы істерді, материалдарды тігуде көмек, кіріс хат-хабарламаларды тіркеу журналын жүргізуге көмек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материал, 50-80 құжат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 беру бөлімі» мемлекеттік мекемесі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Сұраныстар бойынша ақпараттарды жинау және жинақтау, мектептермен құжат алмасуды жүргізу, хаттарды жіберу, хат-хабарларды жеткізу жұмыстарында көмек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білім беру мекемесі, 15-20 хат, 2-4 хат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статистика басқармасы» мемлекеттік мекемесі (келісім бойынша)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Тіркеу, жинау, статистикалық есептерді тарату бойынша жұмыстарда көмек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кәсіпорын, 791 шаруашылық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 және тілдерді дамыту бөлімі» мемлекеттік мекемесі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компьютерде мәтін теру, хат-хабарларды жеткізу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 және бюджетті жоспарлау бөлімі» мемлекеттік мекемесі</w:t>
            </w:r>
          </w:p>
        </w:tc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компьютерде мәтін теру, хат-хабарларды жеткізу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3133"/>
        <w:gridCol w:w="4415"/>
        <w:gridCol w:w="2364"/>
        <w:gridCol w:w="1403"/>
        <w:gridCol w:w="1125"/>
        <w:gridCol w:w="2237"/>
      </w:tblGrid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«Ветеринария және ауыл шаруашылығы бөлімі» мемлекеттік мекемесі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Көкпекті аудандық филиалы (келісім бойынша)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3 хатқа дейін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Медициналық бірлестігі» коммуналдық мемлекеттік қазыналық кәсіпорны (келісім бойынша)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хат-хабарларды жеткізу, аумақты жинау, жайларды жинау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құжат, 2-4 хат,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11 315 шаршы метр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қылмыстық атқару жүйесі комитетінің басқармасы» мемлекеттік мекемесі (келісім бойынша)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хат-хабарларды жеткізу, номенклатуралық нарядтардың тізімдерін жасау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көпсалалы мемлекеттік коммуналдық кәсіпорны» шаруашылық ету құқығындағы коммуналдық мемлекеттік кәсіпорны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аумақты жинау, жайларды жинау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құжат, 2-4 хат,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100 шаршы метр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«Самар көпсалалы мемлекеттік коммуналдық кәсіпорны» шаруашылық ету құқығындағы коммуналдық мемлекеттік кәсіпорны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аумақты жинау, жайларды жинау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құжат,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 хат,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50 шаршы метр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3154"/>
        <w:gridCol w:w="4458"/>
        <w:gridCol w:w="2364"/>
        <w:gridCol w:w="1424"/>
        <w:gridCol w:w="997"/>
        <w:gridCol w:w="2302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 және тілдерді дамыту бөлімі» мемлекеттік мекемесінің ведомствосына қарасты ұйымдар: «Бос уақыт орталығы» коммуналдық мемлекеттік қазыналық кәсіпорны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аумақты жинау, жайларды жинау, хат-хабарларды жеткізу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құжат, 2-4 хат,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250 шаршы метр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 беру бөлімі» мемлекеттік мекемесіне қарасты ұйымдар: «Октябрь мектеп-бала бақша кешені», «Шуақты Шұғыла бала бақшасы» коммуналдық мемлекеттік қазыналық кәсіпорны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аумақты жинау, жайларды жинау, хат-хабарларды жеткізу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құжат, 2-4 хат,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гектар, 2 000 шаршы метр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агроөндірістік кешеніндегі мемлекеттік комитетінің инспекциясындағы «Республикалық ветеринарлық зертханасы» Республикалық мемлекеттік кәсіпорнының ШҚО филиалы «Көкпекті ветеринарлық зертханасы» (келісім бойынша)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аумақты жинау, жайларды жинау, хат-хабарларды жеткізу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құжат, 2-4 хат,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80 шаршы метр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ауыл шаруашылығы Министрлігінің агроөндірістік мемлекеттік инспекциясы комитетінің Көкпекті аудандық аумақтық инспекциясы» мемлекеттік мекемесі (келісім бойынша)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аумақты жинау, жайларды жинау, хат-хабарларды жеткізу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құжат, 2-4 хат,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150 шаршы метр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№ 2 Халыққа қызмет көрсету орталығы» мемлекеттік мекемесі (келісім бойынша)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аумақты жинау, жайларды жинау, хат-хабарларды жеткізу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құжат, 2-4 хат,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45 шаршы метр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3146"/>
        <w:gridCol w:w="4433"/>
        <w:gridCol w:w="2481"/>
        <w:gridCol w:w="1280"/>
        <w:gridCol w:w="1001"/>
        <w:gridCol w:w="2375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сот орындаушылар бөлімі» мемлекеттік мекемесі (келісім бойынша)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хат-хабарларды жеткізу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құжат, 5-10 құжат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қазынашылық департаментінің Көкпекті аудандық басқармасы» мемлекеттік мекемесі (келісім бойынша)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хат-хабарларды жеткізу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құжат, 5-10 құжат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Әділет Министрлігінің тіркеу қызметі мен құқықтық көмек көрсету комитетінің «ШҚО бойынша жылжымайтын мүлік орталығы» АМКК Көкпекті аудандық филиалы (келісім бойынша)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хат-хабарларды жеткізу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құжат, 5-10 құжат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«Ішкі саясат бөлімі» мемлекеттік мекемесі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құжат, 5-10 құжат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мәслихатының аппараты» мемлекеттік мекемесі (келісім бойынша)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құжат, 3-5 құжат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соты мемлекеттік мекемесі (келісім бойынша)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хат-хабарларды жеткізу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құжат, 15-30 хат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Қоғамдық жұмыстардың нақты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құрайды, екі демалыс күн беріледі, сегіз сағаттық жұмыс күні, түскі үзіліс 1 сағат, еңбекақысы жұмыс уақытын есептеу табелінде көрсетілген дәлелді жұмыс істеген уақыты арқылы, орындалатын жұмыстың санына, сапасына және күрделігіне байланысты жұмыссыздың жеке шотына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қауіпсіздік техникасы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нұсқаулық, 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құрал-жабдықтармен қамтамасыз ету, уақытша жұмысқа жарамсыздық бойынша әлеуметтік жәрдемақы төлеу, денсаулыққа мертігу немесе басқа зақымдану салдарынан келтірілген зияндардың орынын толтыру, зейнетақы және әлеуметтік ақша аударулар Қазақстан Республикасының заңнамаларына сәйкес жүргізіледі.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жекелеген санаттары үшін (</w:t>
      </w:r>
      <w:r>
        <w:rPr>
          <w:rFonts w:ascii="Times New Roman"/>
          <w:b w:val="false"/>
          <w:i w:val="false"/>
          <w:color w:val="000000"/>
          <w:sz w:val="28"/>
        </w:rPr>
        <w:t>әйелдер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отбасылық міндеттері бар өзге адамдар, </w:t>
      </w:r>
      <w:r>
        <w:rPr>
          <w:rFonts w:ascii="Times New Roman"/>
          <w:b w:val="false"/>
          <w:i w:val="false"/>
          <w:color w:val="000000"/>
          <w:sz w:val="28"/>
        </w:rPr>
        <w:t>мүгедектер</w:t>
      </w:r>
      <w:r>
        <w:rPr>
          <w:rFonts w:ascii="Times New Roman"/>
          <w:b w:val="false"/>
          <w:i w:val="false"/>
          <w:color w:val="000000"/>
          <w:sz w:val="28"/>
        </w:rPr>
        <w:t>, он сегіз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адамдар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 еңбек заңнамасына сәйкес жұмысшы мен жұмыс беруші арасында жасалатын еңбек шарттарымен қарастырылады.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аппаратының басшысы                        Р. Кемербаева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