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f146" w14:textId="20cf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үміткерлердің үгіттік баспа материалдарын орналастыруға орындар және кездесу өткізетін үй-жайлар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2011 жылғы 24 наурыздағы N 398 қаулысы. Шығыс Қазақстан облысы Әділет департаментінің Ұлан аудандық әділет басқармасында 2011 жылғы 30 наурызда N 5-17-144 тіркелді. Қаулы қамтылған тапсырмаларды орындауына байланысты қолданылуы тоқтатылды (Ұлан ауданы әкімінің аппараты басшысының 2011 жылғы 29 сәуірдегі N 12-1524 хаты)</w:t>
      </w:r>
    </w:p>
    <w:p>
      <w:pPr>
        <w:spacing w:after="0"/>
        <w:ind w:left="0"/>
        <w:jc w:val="both"/>
      </w:pPr>
      <w:bookmarkStart w:name="z1" w:id="0"/>
      <w:r>
        <w:rPr>
          <w:rFonts w:ascii="Times New Roman"/>
          <w:b w:val="false"/>
          <w:i w:val="false"/>
          <w:color w:val="ff0000"/>
          <w:sz w:val="28"/>
        </w:rPr>
        <w:t>
      Ескерту. Қаулы қамтылған тапсырмаларды орындауына байланысты қолданылуы тоқтатылды (Ұлан ауданы әкімінің аппараты басшысының 2011.04.29 N 12-1524 хаты).</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6 тармағына,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Президенттігіне үміткерлерінің үгіттік баспа материалдарын орналастыруға орындар және кездесу өткізуге үй-жайлар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Ұлан ауданының әкімі                       Ж. Муратов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Ұлан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Г. Лутфуллина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24 наурыз 2011 ж.</w:t>
      </w:r>
    </w:p>
    <w:bookmarkStart w:name="z4" w:id="2"/>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2011 жылғы 24 наурыздағы № 398</w:t>
      </w:r>
      <w:r>
        <w:br/>
      </w:r>
      <w:r>
        <w:rPr>
          <w:rFonts w:ascii="Times New Roman"/>
          <w:b w:val="false"/>
          <w:i w:val="false"/>
          <w:color w:val="000000"/>
          <w:sz w:val="28"/>
        </w:rPr>
        <w:t>
аудан әкімдігінің</w:t>
      </w:r>
      <w:r>
        <w:br/>
      </w:r>
      <w:r>
        <w:rPr>
          <w:rFonts w:ascii="Times New Roman"/>
          <w:b w:val="false"/>
          <w:i w:val="false"/>
          <w:color w:val="000000"/>
          <w:sz w:val="28"/>
        </w:rPr>
        <w:t>
қаулысымен бекітілген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4824"/>
        <w:gridCol w:w="5173"/>
      </w:tblGrid>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пен кент атауы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орналастыратын орындар</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өтетін үй-жайлар</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ауылының Пушкин атындағы орта мектебінің алдындағы қалқан, Мамай Батыр ауылының Ломоносов атындағы орта мектебінің алдындағы қалқан, Бестерек ауылының М. Горький атындағы орта мектебінің алдындағы қалқан, Желдіөзек ауылының Орталық көшесіндегі № 18 үйінің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ауылының Пушкин атындағы орта мектебінің акт залы, Мамай Батыр ауылының Ломоносов атындағы орта мектебінің акт залы, Желдіөзек ауылының мамандандырылған емдеу, алдын-алу кәсіпорынның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ауылындағы «Чингиз», «Назгүл», «Алтай» дүкендерінің алдындағы қалқандар, Ново-Қанайка ауылының облыстық жүйке ауруханасының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ауылындағы клуб, Ново-Қанайка ауылындағы клуб, Ұзын-Бұлақ ауылындағы жеке меншік үй</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ауылының Абай атындағы орта мектебінің алдындағы қалқан, Б. Өтепов ауылындағы клубтың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ауылының Абай атындағы орта мектебінің акт залы, Б. Өтепов ауылындағы клуб</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Ново-Азовое ауылының Центральная көшесіндегі қалқан, Азовое ауылының Центральная көшесіндегі қалқан, Бетқұдық ауылының Центральная көшесіндегі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 ауылының Ново-Азовое орта мектебінің акт залы, Азовое ауылындағы № 9 үй, Бетқұдық ауылындағы № 15 үй</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кентіндегі Асубұлақ орта мектебінің алдындағы қалқан, Асубұлақ кентіндегі учаскелік ауруханасының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кентіндегі Асубұлақ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Привольное ауылының Лут көшесіндегі қалқан, Митрофановка ауылының Орталық көшесіндегі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Привольное ауылындағы Привольное орта мектебінің акт залы, Митрофановка ауылындағы Лут атындағы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кентіндегі О. Бөкеев атындағы орта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кентіндегі О. Бөкеев атындағы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ауылындағы мәдениет үйінің алдындағы қалқан, Алғабас ауылындағы клубтың алдындағы қалқан, Екатериновка ауылындағы клубтың алдындағы қалқан, Қызылсу ауылындағы «Қызыл-су Агро» жауапкершілігі шектеулі серіктестігі кеңсесінің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ауылындағы мәдениет үйі, Алғабас ауылындағы клуб, Екатериновка ауылындағы фельдшерлік-акушерлік пункті, Қызылсу ауылындағы «Қызыл-су Агро» жауапкершілігі шектеулі серіктестігінің жатақханасы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ауылының Орталық көшесіндегі № 43 үйінің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ауылындағы Гагарин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ауылындағы «Дархан» дүкенінің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ауылындағы клуб, Жанұзақ ауылындағы Башиков атындағы негізгі мектебінің акт залы, Борсақ ауылындағы Алтынсарин атындағы бастауыш мектеп</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Тройницкое ауылындағы Тройницкое орта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ауылындағы Каменка орта мектебінің акт залы, Тройницкое ауылындағы Тройницкое негізгі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кентіндегі «Виктория» кафесінің жанындағы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кентінің Панин көшесіндегі № 2 үйінің алдындағы қалқан, Огневка кентіндегі пошта бөлімшесінің алдындағы қалқан, Смолянка темір жол станция бөлімшесінің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кентіндегі Сейфуллин атындағы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ауылындағы «Пчелка» дүкенінің алдындағы қалқан, Макеевка ауылындағы «У Салимы» дүкенінің алдындағы қалқан, Восточное ауылындағы «17 лет Октября» атындағы орта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ауылындағы Тоқтаров атындағы орта мектебінің акт залы, Макеевка ауылындағы фельдшерлік-акушерлік пункт, Восточное ауылындағы «17 лет Октября» атындағы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ауылындағы «Шығыс Қазақстан ауыл шаруашылық колледжінің» алдындағы қалқан, Ново-Одесское ауылындағы клубтың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ауылындағы «Шығыс Қазақстан ауыл шаруашылық колледжінің» акт залы, Ново-Одесское ауылындағы фельдшерлік-акушерлік пункт, Отрадное ауылындағы клуб</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ауылындағы І. Айтықов атындағы орта мектебінің алдындағы қалқан, І. Айтықов ауылындағы Қ. Қайсенов атындағы негізгі мектебінің алдындағы қалқан, Жоғары Тайынты ауылындағы М. Таенов атындағы орта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Жантас ауылындағы жеке меншік тұрғын үй, Тарғын ауылындағы І. Айтықов атындағы орта мектебінің акт залы, Манат ауылындағы Ақжолов орта мектебінің акт залы, І. Айтықов ауылындағы Қ. Қайсенов атындағы негізгі мектебінің акт залы, Жоғарғы Тайынты ауылының М. Таенов атындағы орта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ауылының Октябрьская көшесіндегі қалқан, Ақтөбе ауылындағы Ақтөбе негізгі мектебінің алдындағы қалқан, Пролетарка ауылындағы Пролетарка негізгі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ауылындағы клуб, Ақтөбе ауылындағы Ақтөбе негізгі мектебінің акт залы, Пролетарка ауылындағы Пролетарка негізгі мектебінің акт залы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 ауылдық округі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ауылындағы клубтың алдындағы қалқан, Украинка ауылындағы Украинка орта мектебінің алдындағы қалқан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ауылындағы клуб, Украинка ауылындағы Украинка орта мектебінің акт залы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