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3dff" w14:textId="72b3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Ақжол ауылдық округінің Тінәлі ауылы аумағына карантин режимін және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2011 жылғы 31 мамырдағы N 145 қаулысы. Батыс Қазақстан облысы Әділет департаментінде 2011 жылғы 3 маусымда N 7-2-120 тіркелді. Күші жойылды - Батыс Қазақстан облысы Ақжайық аудандық әкімдігінің 2011 жылғы 20 маусымдағы N 158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әкімдігінің 2011.06.20 N 158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мекемесінің 2011 жылғы 24 мамырдағы N 326 ұсынысы негізінде және жануарлардың жұқпалы ауруларының ошақтарын жою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Ақжол ауылдық округінің Тінәлі ауылы аумағына ірі қара малының арасында аусыл ауруы шығуына байланысты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"Ақжайық ауданының кәсіпкерлік, ауыл шаруашылығы және ветеринария бөлімі" мемлекеттік мекемесінің бастығы М. Сердалин,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 бастығының міндетін атқарушы К. Ермұқашев (келісім бойынша), Ақжайық ауданының бас мемлекеттік ветеринариялық-санитариялық инспекторы А. Абуғалиев (келісім бойынша),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"Ақжайық ауданы бойынша мемлекеттік санитарлық-эпидемиологиялық қадағалау басқармасы" мемлекеттік мекемесінің бастығы Т. Сүлейменова (келісім бойынша)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 және 2011 жылғы 24 мамырдан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Н. Рахымжановқа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Иманғалиев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Ақжайық</w:t>
      </w:r>
      <w:r>
        <w:br/>
      </w:r>
      <w:r>
        <w:rPr>
          <w:rFonts w:ascii="Times New Roman"/>
          <w:b w:val="false"/>
          <w:i w:val="false"/>
          <w:color w:val="000000"/>
          <w:sz w:val="28"/>
        </w:rPr>
        <w:t>
</w:t>
      </w:r>
      <w:r>
        <w:rPr>
          <w:rFonts w:ascii="Times New Roman"/>
          <w:b w:val="false"/>
          <w:i/>
          <w:color w:val="000000"/>
          <w:sz w:val="28"/>
        </w:rPr>
        <w:t>      аудандық аумақтық</w:t>
      </w:r>
      <w:r>
        <w:br/>
      </w:r>
      <w:r>
        <w:rPr>
          <w:rFonts w:ascii="Times New Roman"/>
          <w:b w:val="false"/>
          <w:i w:val="false"/>
          <w:color w:val="000000"/>
          <w:sz w:val="28"/>
        </w:rPr>
        <w:t>
</w:t>
      </w:r>
      <w:r>
        <w:rPr>
          <w:rFonts w:ascii="Times New Roman"/>
          <w:b w:val="false"/>
          <w:i/>
          <w:color w:val="000000"/>
          <w:sz w:val="28"/>
        </w:rPr>
        <w:t>      инспекциясы"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_____________Қ. Ермұқашев</w:t>
      </w:r>
      <w:r>
        <w:br/>
      </w:r>
      <w:r>
        <w:rPr>
          <w:rFonts w:ascii="Times New Roman"/>
          <w:b w:val="false"/>
          <w:i w:val="false"/>
          <w:color w:val="000000"/>
          <w:sz w:val="28"/>
        </w:rPr>
        <w:t>
</w:t>
      </w:r>
      <w:r>
        <w:rPr>
          <w:rFonts w:ascii="Times New Roman"/>
          <w:b w:val="false"/>
          <w:i/>
          <w:color w:val="000000"/>
          <w:sz w:val="28"/>
        </w:rPr>
        <w:t>      31.05.2011 ж.</w:t>
      </w:r>
    </w:p>
    <w:p>
      <w:pPr>
        <w:spacing w:after="0"/>
        <w:ind w:left="0"/>
        <w:jc w:val="both"/>
      </w:pPr>
      <w:r>
        <w:rPr>
          <w:rFonts w:ascii="Times New Roman"/>
          <w:b w:val="false"/>
          <w:i/>
          <w:color w:val="000000"/>
          <w:sz w:val="28"/>
        </w:rPr>
        <w:t>      Ақжайық ауданының</w:t>
      </w:r>
      <w:r>
        <w:br/>
      </w:r>
      <w:r>
        <w:rPr>
          <w:rFonts w:ascii="Times New Roman"/>
          <w:b w:val="false"/>
          <w:i w:val="false"/>
          <w:color w:val="000000"/>
          <w:sz w:val="28"/>
        </w:rPr>
        <w:t>
</w:t>
      </w:r>
      <w:r>
        <w:rPr>
          <w:rFonts w:ascii="Times New Roman"/>
          <w:b w:val="false"/>
          <w:i/>
          <w:color w:val="000000"/>
          <w:sz w:val="28"/>
        </w:rPr>
        <w:t>      бас мемлекеттік</w:t>
      </w:r>
      <w:r>
        <w:br/>
      </w:r>
      <w:r>
        <w:rPr>
          <w:rFonts w:ascii="Times New Roman"/>
          <w:b w:val="false"/>
          <w:i w:val="false"/>
          <w:color w:val="000000"/>
          <w:sz w:val="28"/>
        </w:rPr>
        <w:t>
</w:t>
      </w:r>
      <w:r>
        <w:rPr>
          <w:rFonts w:ascii="Times New Roman"/>
          <w:b w:val="false"/>
          <w:i/>
          <w:color w:val="000000"/>
          <w:sz w:val="28"/>
        </w:rPr>
        <w:t>      ветеринариялық-</w:t>
      </w:r>
      <w:r>
        <w:br/>
      </w:r>
      <w:r>
        <w:rPr>
          <w:rFonts w:ascii="Times New Roman"/>
          <w:b w:val="false"/>
          <w:i w:val="false"/>
          <w:color w:val="000000"/>
          <w:sz w:val="28"/>
        </w:rPr>
        <w:t>
</w:t>
      </w:r>
      <w:r>
        <w:rPr>
          <w:rFonts w:ascii="Times New Roman"/>
          <w:b w:val="false"/>
          <w:i/>
          <w:color w:val="000000"/>
          <w:sz w:val="28"/>
        </w:rPr>
        <w:t>      санитариялық инспекторы</w:t>
      </w:r>
      <w:r>
        <w:br/>
      </w:r>
      <w:r>
        <w:rPr>
          <w:rFonts w:ascii="Times New Roman"/>
          <w:b w:val="false"/>
          <w:i w:val="false"/>
          <w:color w:val="000000"/>
          <w:sz w:val="28"/>
        </w:rPr>
        <w:t>
</w:t>
      </w:r>
      <w:r>
        <w:rPr>
          <w:rFonts w:ascii="Times New Roman"/>
          <w:b w:val="false"/>
          <w:i/>
          <w:color w:val="000000"/>
          <w:sz w:val="28"/>
        </w:rPr>
        <w:t>      _____________А. Абуғалиев</w:t>
      </w:r>
      <w:r>
        <w:br/>
      </w:r>
      <w:r>
        <w:rPr>
          <w:rFonts w:ascii="Times New Roman"/>
          <w:b w:val="false"/>
          <w:i w:val="false"/>
          <w:color w:val="000000"/>
          <w:sz w:val="28"/>
        </w:rPr>
        <w:t>
</w:t>
      </w:r>
      <w:r>
        <w:rPr>
          <w:rFonts w:ascii="Times New Roman"/>
          <w:b w:val="false"/>
          <w:i/>
          <w:color w:val="000000"/>
          <w:sz w:val="28"/>
        </w:rPr>
        <w:t>      31.05.2011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бойынша департаменті</w:t>
      </w:r>
      <w:r>
        <w:br/>
      </w:r>
      <w:r>
        <w:rPr>
          <w:rFonts w:ascii="Times New Roman"/>
          <w:b w:val="false"/>
          <w:i w:val="false"/>
          <w:color w:val="000000"/>
          <w:sz w:val="28"/>
        </w:rPr>
        <w:t>
</w:t>
      </w:r>
      <w:r>
        <w:rPr>
          <w:rFonts w:ascii="Times New Roman"/>
          <w:b w:val="false"/>
          <w:i/>
          <w:color w:val="000000"/>
          <w:sz w:val="28"/>
        </w:rPr>
        <w:t>      "Ақжайық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_____________Т. Сүлейменова</w:t>
      </w:r>
      <w:r>
        <w:br/>
      </w:r>
      <w:r>
        <w:rPr>
          <w:rFonts w:ascii="Times New Roman"/>
          <w:b w:val="false"/>
          <w:i w:val="false"/>
          <w:color w:val="000000"/>
          <w:sz w:val="28"/>
        </w:rPr>
        <w:t>
</w:t>
      </w:r>
      <w:r>
        <w:rPr>
          <w:rFonts w:ascii="Times New Roman"/>
          <w:b w:val="false"/>
          <w:i/>
          <w:color w:val="000000"/>
          <w:sz w:val="28"/>
        </w:rPr>
        <w:t>      31.05.2011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