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330d" w14:textId="8e433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2010 жылғы 27 желтоқсандағы № 26-1 "2011-2013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2011 жылғы 13 сәуірдегі № 27-2 шешімі. Батыс Қазақстан облысы Әділет департаментінде 2011 жылғы 29 сәуірде № 7-5-127 тіркелді. Күші жойылды - Батыс Қазақстан облысы Жаңақала аудандық мәслихатының 2012 жылғы 19 сәуірдегі № 2-20 шешімімен</w:t>
      </w:r>
    </w:p>
    <w:p>
      <w:pPr>
        <w:spacing w:after="0"/>
        <w:ind w:left="0"/>
        <w:jc w:val="both"/>
      </w:pPr>
      <w:r>
        <w:rPr>
          <w:rFonts w:ascii="Times New Roman"/>
          <w:b w:val="false"/>
          <w:i w:val="false"/>
          <w:color w:val="ff0000"/>
          <w:sz w:val="28"/>
        </w:rPr>
        <w:t>      Ескерту. Күші жойылды - Батыс Қазақстан облысы Жаңақала аудандық мәслихатының 2012.04.19 № 2-20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Жаңақала аудандық мәслихатының 2010 жылғы 27 желтоқсандағы № 26-1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7-5-125 нөмірімен тіркелген, 2011 жылғы 22 қаңтардағы, 2011 жылғы 29 қаңтардағы, 2011 жылғы 8 наурыздағы, 2011 жылғы 12 наурыздағы, 2011 жылғы 22 наурыздағы, 2011 жылғы 26 наурыздағы аудандық "Жаңарған өңір" газетінде № 4, № 5-6, № 12, № 13, № 14, № 15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xml:space="preserve">
      1) тармақшадағы: </w:t>
      </w:r>
      <w:r>
        <w:br/>
      </w:r>
      <w:r>
        <w:rPr>
          <w:rFonts w:ascii="Times New Roman"/>
          <w:b w:val="false"/>
          <w:i w:val="false"/>
          <w:color w:val="000000"/>
          <w:sz w:val="28"/>
        </w:rPr>
        <w:t>
      "1 930 768" деген сан "1 955 392" деген санмен ауыстырылсын;</w:t>
      </w:r>
      <w:r>
        <w:br/>
      </w:r>
      <w:r>
        <w:rPr>
          <w:rFonts w:ascii="Times New Roman"/>
          <w:b w:val="false"/>
          <w:i w:val="false"/>
          <w:color w:val="000000"/>
          <w:sz w:val="28"/>
        </w:rPr>
        <w:t>
      "1 485 041" деген сан "1 509 665" деген санмен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"1 930 768" деген сан "1 960 934" деген санмен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несиелендіру" жолын "31 481 мың теңге" деген сандармен және сөздермен толықтырылсын;</w:t>
      </w:r>
      <w:r>
        <w:br/>
      </w:r>
      <w:r>
        <w:rPr>
          <w:rFonts w:ascii="Times New Roman"/>
          <w:b w:val="false"/>
          <w:i w:val="false"/>
          <w:color w:val="000000"/>
          <w:sz w:val="28"/>
        </w:rPr>
        <w:t>
      "бюджеттік несиелер" жолындағы "0" деген сан "31 481" деген санмен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"0" деген сан "-37 023" деген санмен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"бюджет тапшылығын қаржыландыру (профицитін пайдалану)" жолындағы "0" деген сан "37 023" деген санмен ауыстырылсын;</w:t>
      </w:r>
      <w:r>
        <w:br/>
      </w:r>
      <w:r>
        <w:rPr>
          <w:rFonts w:ascii="Times New Roman"/>
          <w:b w:val="false"/>
          <w:i w:val="false"/>
          <w:color w:val="000000"/>
          <w:sz w:val="28"/>
        </w:rPr>
        <w:t>
      "қарыздар түсімі" жолындағы "0" деген сан "24 035" деген санмен ауыстырылсын;</w:t>
      </w:r>
      <w:r>
        <w:br/>
      </w:r>
      <w:r>
        <w:rPr>
          <w:rFonts w:ascii="Times New Roman"/>
          <w:b w:val="false"/>
          <w:i w:val="false"/>
          <w:color w:val="000000"/>
          <w:sz w:val="28"/>
        </w:rPr>
        <w:t>
      "қарыздарды өтеу" жолындағы "0" деген сан "11 241" деген санмен ауыстырылсын;</w:t>
      </w:r>
      <w:r>
        <w:br/>
      </w:r>
      <w:r>
        <w:rPr>
          <w:rFonts w:ascii="Times New Roman"/>
          <w:b w:val="false"/>
          <w:i w:val="false"/>
          <w:color w:val="000000"/>
          <w:sz w:val="28"/>
        </w:rPr>
        <w:t>
      "бюджет қаражатының пайдаланатын қалдықтары" жолындағы "0" деген сан "24 229" деген санмен ауыстырылсын;</w:t>
      </w:r>
      <w:r>
        <w:br/>
      </w:r>
      <w:r>
        <w:rPr>
          <w:rFonts w:ascii="Times New Roman"/>
          <w:b w:val="false"/>
          <w:i w:val="false"/>
          <w:color w:val="000000"/>
          <w:sz w:val="28"/>
        </w:rPr>
        <w:t>
</w:t>
      </w:r>
      <w:r>
        <w:rPr>
          <w:rFonts w:ascii="Times New Roman"/>
          <w:b w:val="false"/>
          <w:i w:val="false"/>
          <w:color w:val="000000"/>
          <w:sz w:val="28"/>
        </w:rPr>
        <w:t>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С. Хайырбеков</w:t>
      </w:r>
      <w:r>
        <w:br/>
      </w:r>
      <w:r>
        <w:rPr>
          <w:rFonts w:ascii="Times New Roman"/>
          <w:b w:val="false"/>
          <w:i w:val="false"/>
          <w:color w:val="000000"/>
          <w:sz w:val="28"/>
        </w:rPr>
        <w:t>
</w:t>
      </w:r>
      <w:r>
        <w:rPr>
          <w:rFonts w:ascii="Times New Roman"/>
          <w:b w:val="false"/>
          <w:i/>
          <w:color w:val="000000"/>
          <w:sz w:val="28"/>
        </w:rPr>
        <w:t>      Аудандық мәслихат хатшысы        Р. Саматов</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13 сәуірдегі</w:t>
      </w:r>
      <w:r>
        <w:br/>
      </w:r>
      <w:r>
        <w:rPr>
          <w:rFonts w:ascii="Times New Roman"/>
          <w:b w:val="false"/>
          <w:i w:val="false"/>
          <w:color w:val="000000"/>
          <w:sz w:val="28"/>
        </w:rPr>
        <w:t>
№ 27-2 шешіміне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26-1 шешіміне 1 қосымша</w:t>
      </w:r>
    </w:p>
    <w:p>
      <w:pPr>
        <w:spacing w:after="0"/>
        <w:ind w:left="0"/>
        <w:jc w:val="left"/>
      </w:pPr>
      <w:r>
        <w:rPr>
          <w:rFonts w:ascii="Times New Roman"/>
          <w:b/>
          <w:i w:val="false"/>
          <w:color w:val="000000"/>
        </w:rPr>
        <w:t xml:space="preserve"> 2011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
        <w:gridCol w:w="659"/>
        <w:gridCol w:w="618"/>
        <w:gridCol w:w="576"/>
        <w:gridCol w:w="7045"/>
        <w:gridCol w:w="207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1 955 392</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443 277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263 627</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253 194</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10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2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1 509 665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1 509 665</w:t>
            </w:r>
          </w:p>
        </w:tc>
      </w:tr>
      <w:tr>
        <w:trPr>
          <w:trHeight w:val="315" w:hRule="atLeast"/>
        </w:trPr>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1 509 665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93"/>
        <w:gridCol w:w="800"/>
        <w:gridCol w:w="780"/>
        <w:gridCol w:w="6814"/>
        <w:gridCol w:w="2106"/>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1 960 934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157 497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145 283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Аудан(облыстық маңызы бар қала) мәслихатының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38 798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86 652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1 260 126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98 917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1 123 803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1 123 803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1 065 549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58 254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188 486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22 487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26 395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гигеналық құралдармен қамтамасыз етуге, және ымдау тілі мамандарының, жеке көмекшілердің қызмет көрсету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19 824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3 004</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116 560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36 437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100 576</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жөніндегі жұмыстар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32 692</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маңызы бар қалаларда, кентерде, ауылдарға (селоларда), ауылдық (селолық) округтерде автомобиль жолдарының жұмыс істеуін қамтамасыз ету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3 128</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38 249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37 023</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келсім шарттары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24 035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24 229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