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b175" w14:textId="671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ауылындағы кейбір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2011 жылғы 19 мамырдағы N 142 шешімі. Батыс Қазақстан облысы Жаңақала аудандық әділет басқармасында 2011 жылғы 20 маусымда N 7-5-129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12 тамыздағы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халықтың пікірін ескере отырып, Жаңақала аудандық ономастикалық комиссиясының 2011 жылғы 3 ақпандағы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Жаңақала ауылындағы кейбір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63 көшеге - "Бақтығали Уәлиевтің атындағы" атау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66 көшеге - "Тәуелсіздіктің 20 жылдығы"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Жаңақала ауылдық округі әкімі аппаратының бас маманы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 Д. Закарин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