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2599" w14:textId="e0c2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Талдыапан ауылдық округі Жади қыстағына карантин режимін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2011 жылғы 23 қыркүйектегі № 208 қаулысы. Батыс Қазақстан облысы Әділет департаментінде 2011 жылғы 11 қазанда № 7-8-132 тіркелді. Күші жойылды - Батыс Қазақстан облысы Казталов ауданы әкімдігінің 2011 жылғы 11 қарашадағы № 265 қаулысымен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әкімдігінің 2011.11.11 № 265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Қазақстан Республикасының 2002 жылдың 10 шілдедегі "Ветеринария туралы" Заңының </w:t>
      </w:r>
      <w:r>
        <w:rPr>
          <w:rFonts w:ascii="Times New Roman"/>
          <w:b w:val="false"/>
          <w:i w:val="false"/>
          <w:color w:val="000000"/>
          <w:sz w:val="28"/>
        </w:rPr>
        <w:t>10 бабы</w:t>
      </w:r>
      <w:r>
        <w:rPr>
          <w:rFonts w:ascii="Times New Roman"/>
          <w:b w:val="false"/>
          <w:i w:val="false"/>
          <w:color w:val="000000"/>
          <w:sz w:val="28"/>
        </w:rPr>
        <w:t xml:space="preserve"> 2 тармағының 9) тармақшасына сәйкес және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инспекциясының бас мемлекеттік ветеринариялық-санитарлық инспекторының 2011 жылғы 28 ақпандағы № 135 ұсынысы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Ірі қара малынан қарасан ауруы пайда болуына байланысты, Казталов ауданы Талдыапан ауылдық округі Жади қыстағына карантин режимін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қаулыдан туындайтын шараларды қабылдау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 мемлекеттік мекемесіне (келісім бойынша) және Талдыапан ауылдық округінің әкіміне және "Казталов ауданының кәсіпкерлік, ауыл шаруашылығы және ветеринария бөлімі" мемлекеттік мекемесіне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Н. И. Құтхожинға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жарияланған күнінен бастап қолданысқа енгізіледі және 2011 жылғы 28 ақпаннан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әкімінің м.а.              С. Молдашев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Казталов</w:t>
      </w:r>
      <w:r>
        <w:br/>
      </w:r>
      <w:r>
        <w:rPr>
          <w:rFonts w:ascii="Times New Roman"/>
          <w:b w:val="false"/>
          <w:i w:val="false"/>
          <w:color w:val="000000"/>
          <w:sz w:val="28"/>
        </w:rPr>
        <w:t>
</w:t>
      </w:r>
      <w:r>
        <w:rPr>
          <w:rFonts w:ascii="Times New Roman"/>
          <w:b w:val="false"/>
          <w:i/>
          <w:color w:val="000000"/>
          <w:sz w:val="28"/>
        </w:rPr>
        <w:t>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w:t>
      </w:r>
      <w:r>
        <w:br/>
      </w:r>
      <w:r>
        <w:rPr>
          <w:rFonts w:ascii="Times New Roman"/>
          <w:b w:val="false"/>
          <w:i w:val="false"/>
          <w:color w:val="000000"/>
          <w:sz w:val="28"/>
        </w:rPr>
        <w:t>
</w:t>
      </w:r>
      <w:r>
        <w:rPr>
          <w:rFonts w:ascii="Times New Roman"/>
          <w:b w:val="false"/>
          <w:i/>
          <w:color w:val="000000"/>
          <w:sz w:val="28"/>
        </w:rPr>
        <w:t>      _____________Малахов Арген Сәбитұлы</w:t>
      </w:r>
      <w:r>
        <w:br/>
      </w:r>
      <w:r>
        <w:rPr>
          <w:rFonts w:ascii="Times New Roman"/>
          <w:b w:val="false"/>
          <w:i w:val="false"/>
          <w:color w:val="000000"/>
          <w:sz w:val="28"/>
        </w:rPr>
        <w:t>
</w:t>
      </w:r>
      <w:r>
        <w:rPr>
          <w:rFonts w:ascii="Times New Roman"/>
          <w:b w:val="false"/>
          <w:i/>
          <w:color w:val="000000"/>
          <w:sz w:val="28"/>
        </w:rPr>
        <w:t>      23.09.2011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