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749" w14:textId="cc89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және мәслихат депутаттығына барлық кандидаттар үшін үгіттiк баспа материалдарын орналастыру орындарын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2 желтоқсандағы № 275 қаулысы. Батыс Қазақстан облысы Әділет департаментінде 2011 жылғы 20 желтоқсанда № 7-10-109 тіркелді. Күші жойылды - Батыс Қазақстан облысы Сырым ауданы әкімдігінің 2012 жылғы 1 ақпандағы №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2012.02.01 № 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сайлау комиссиясымен бірлесіп (келісім бойынша), Қазақстан Республикасы Парламенті Мәжілісі және мәслихат депутаттығына барлық кандидаттар үшін үгіттiк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әкімдеріне үгіттік баспа материалдарын орналастыру орындарын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Ж. Батырниязовқа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Сырым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Батырниязов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</w:t>
      </w:r>
      <w:r>
        <w:br/>
      </w:r>
      <w:r>
        <w:rPr>
          <w:rFonts w:ascii="Times New Roman"/>
          <w:b/>
          <w:i w:val="false"/>
          <w:color w:val="000000"/>
        </w:rPr>
        <w:t>
және мәслихат депутаттығына барлық кандидаттар</w:t>
      </w:r>
      <w:r>
        <w:br/>
      </w:r>
      <w:r>
        <w:rPr>
          <w:rFonts w:ascii="Times New Roman"/>
          <w:b/>
          <w:i w:val="false"/>
          <w:color w:val="000000"/>
        </w:rPr>
        <w:t>
үшін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53"/>
        <w:gridCol w:w="743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орны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шығыс жақ қанаты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Жаңа-Өңір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негізгі мектеп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негізгі мектеп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сол жақ қанаты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батыс жақ қанаты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Датұлы көшесінде орналасқан ауылдық кітапханасының оң жақ қанаты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"Казпошта" ғимаратының сол жақ қанаты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Көгеріс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Датұлы және Б. Қаратаев көшелерінің қиылысының, Амангелді және Әйтеке би көшелерінің қиылысының қарсы беттері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жанындағы ақпараттық тақта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Ағоба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алды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Жырақұдық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Жырақұдық орта мектеп ғимаратының көше жақ беті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нысандар орналасқан ғимаратының сол жақ қанаты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алды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негізгі жалпы білім беретін мектеп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 мен ауылдық округ әкімі аппаратаның әкімшілік ғимаратының аралығындағы алаң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пунтк мен Алатау негізгі мектеп ғимаратының аралығындағы алаңы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оң жақ қанаты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Сегізүй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Құспанкөл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Шағырлой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аппаратаның әкімшілік ғимаратының оң жақ қанаты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оң жақ қанаты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Көздіқара ауылы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сол жақ қанаты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