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206c" w14:textId="f172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N 30-2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2011 жылғы 24 тамыздағы N 36-1 шешімі. Батыс Қазақстан облысы Әділет департаментінде 2011 жылғы 1 қыркүйекте N 7-11-147 тіркелді. Күші жойылды - Батыс Қазақстан облысы Тасқала аудандық мәслихаттың 2012 жылғы 15 наурыздағы N 2-6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мәслихаттың 2012.03.15 N 2-6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мемлекеттiк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Тасқала аудандық мәслихатының "2011-2013 жылдарға арналған аудандық бюджет туралы" 2010 жылғы 22 желтоқсандағы N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7-11-133 болып тіркелген, 2011 жылғы 14 қаңтардағы, 28 қаңтардағы, 18 наурыздағы, 25 наурыздағы, 1 сәуірдегі, 8 сәуірдегі, 15 сәуірдегі, 22 сәуірдегі және 6 мамырдағы "Екпін" газетінің N 2, N 4, N 11, N 12, N 13, N 14, N 15, N 16, N 18-19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тармағының:</w:t>
      </w:r>
      <w:r>
        <w:br/>
      </w:r>
      <w:r>
        <w:rPr>
          <w:rFonts w:ascii="Times New Roman"/>
          <w:b w:val="false"/>
          <w:i w:val="false"/>
          <w:color w:val="000000"/>
          <w:sz w:val="28"/>
        </w:rPr>
        <w:t>
      1) тармақшасындағы:</w:t>
      </w:r>
      <w:r>
        <w:br/>
      </w:r>
      <w:r>
        <w:rPr>
          <w:rFonts w:ascii="Times New Roman"/>
          <w:b w:val="false"/>
          <w:i w:val="false"/>
          <w:color w:val="000000"/>
          <w:sz w:val="28"/>
        </w:rPr>
        <w:t>
      "1 946 725" деген сан "1 952 393" деген санмен өзгертілсін;</w:t>
      </w:r>
      <w:r>
        <w:br/>
      </w:r>
      <w:r>
        <w:rPr>
          <w:rFonts w:ascii="Times New Roman"/>
          <w:b w:val="false"/>
          <w:i w:val="false"/>
          <w:color w:val="000000"/>
          <w:sz w:val="28"/>
        </w:rPr>
        <w:t>
      "180 156" деген сан "182 873" деген санмен өзгертілсін;</w:t>
      </w:r>
      <w:r>
        <w:br/>
      </w:r>
      <w:r>
        <w:rPr>
          <w:rFonts w:ascii="Times New Roman"/>
          <w:b w:val="false"/>
          <w:i w:val="false"/>
          <w:color w:val="000000"/>
          <w:sz w:val="28"/>
        </w:rPr>
        <w:t>
      "2 275" деген сан "3 933" деген санмен өзгертілсін;</w:t>
      </w:r>
      <w:r>
        <w:br/>
      </w:r>
      <w:r>
        <w:rPr>
          <w:rFonts w:ascii="Times New Roman"/>
          <w:b w:val="false"/>
          <w:i w:val="false"/>
          <w:color w:val="000000"/>
          <w:sz w:val="28"/>
        </w:rPr>
        <w:t>
      "500" деген сан "1 793" деген санмен өзгертілсін;</w:t>
      </w:r>
      <w:r>
        <w:br/>
      </w:r>
      <w:r>
        <w:rPr>
          <w:rFonts w:ascii="Times New Roman"/>
          <w:b w:val="false"/>
          <w:i w:val="false"/>
          <w:color w:val="000000"/>
          <w:sz w:val="28"/>
        </w:rPr>
        <w:t>
      2) тармақшасындағы:</w:t>
      </w:r>
      <w:r>
        <w:br/>
      </w:r>
      <w:r>
        <w:rPr>
          <w:rFonts w:ascii="Times New Roman"/>
          <w:b w:val="false"/>
          <w:i w:val="false"/>
          <w:color w:val="000000"/>
          <w:sz w:val="28"/>
        </w:rPr>
        <w:t>
      "2 048 052" деген сан "2 052 350" деген санмен өзгертілсін;</w:t>
      </w:r>
      <w:r>
        <w:br/>
      </w:r>
      <w:r>
        <w:rPr>
          <w:rFonts w:ascii="Times New Roman"/>
          <w:b w:val="false"/>
          <w:i w:val="false"/>
          <w:color w:val="000000"/>
          <w:sz w:val="28"/>
        </w:rPr>
        <w:t>
      4) тармақшасындағы:</w:t>
      </w:r>
      <w:r>
        <w:br/>
      </w:r>
      <w:r>
        <w:rPr>
          <w:rFonts w:ascii="Times New Roman"/>
          <w:b w:val="false"/>
          <w:i w:val="false"/>
          <w:color w:val="000000"/>
          <w:sz w:val="28"/>
        </w:rPr>
        <w:t>
      "3 000" деген сан "4 370" деген санмен өзгертілсін;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Федосов</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24 тамыздағы</w:t>
      </w:r>
      <w:r>
        <w:br/>
      </w:r>
      <w:r>
        <w:rPr>
          <w:rFonts w:ascii="Times New Roman"/>
          <w:b w:val="false"/>
          <w:i w:val="false"/>
          <w:color w:val="000000"/>
          <w:sz w:val="28"/>
        </w:rPr>
        <w:t>
N 36-1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1 қосымша</w:t>
      </w:r>
    </w:p>
    <w:p>
      <w:pPr>
        <w:spacing w:after="0"/>
        <w:ind w:left="0"/>
        <w:jc w:val="left"/>
      </w:pPr>
      <w:r>
        <w:rPr>
          <w:rFonts w:ascii="Times New Roman"/>
          <w:b/>
          <w:i w:val="false"/>
          <w:color w:val="000000"/>
        </w:rPr>
        <w:t xml:space="preserve"> 2011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528"/>
        <w:gridCol w:w="528"/>
        <w:gridCol w:w="8120"/>
        <w:gridCol w:w="200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1 952 393</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182 873</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53 985</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41 735</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9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9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18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3 933</w:t>
            </w:r>
          </w:p>
        </w:tc>
      </w:tr>
      <w:tr>
        <w:trPr>
          <w:trHeight w:val="7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28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11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28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36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1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2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27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1 763 794</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1 576 117</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1 576 117</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187677</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65"/>
        <w:gridCol w:w="701"/>
        <w:gridCol w:w="766"/>
        <w:gridCol w:w="7367"/>
        <w:gridCol w:w="20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2 052 350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156 991</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9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1 110 753</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59 417</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59 417</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52 922</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856 498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856 498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811 456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194 838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306 778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286 151</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286 151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197 538</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20 627</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20 627</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54 734</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5 787</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6 648</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44 494</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183 894</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102 214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102 214</w:t>
            </w:r>
          </w:p>
        </w:tc>
      </w:tr>
      <w:tr>
        <w:trPr>
          <w:trHeight w:val="2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102 214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60 505</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8 486</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52 019</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52 019</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18 594</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87 082</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60 552</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36 454</w:t>
            </w:r>
          </w:p>
        </w:tc>
      </w:tr>
      <w:tr>
        <w:trPr>
          <w:trHeight w:val="2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34 454</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29 113</w:t>
            </w:r>
          </w:p>
        </w:tc>
      </w:tr>
      <w:tr>
        <w:trPr>
          <w:trHeight w:val="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29 113</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1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2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-127 675</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127 675</w:t>
            </w:r>
          </w:p>
        </w:tc>
      </w:tr>
    </w:tbl>
    <w:bookmarkStart w:name="z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24 тамыздағы</w:t>
      </w:r>
      <w:r>
        <w:br/>
      </w:r>
      <w:r>
        <w:rPr>
          <w:rFonts w:ascii="Times New Roman"/>
          <w:b w:val="false"/>
          <w:i w:val="false"/>
          <w:color w:val="000000"/>
          <w:sz w:val="28"/>
        </w:rPr>
        <w:t>
N 36-1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4 қосымша</w:t>
      </w:r>
    </w:p>
    <w:p>
      <w:pPr>
        <w:spacing w:after="0"/>
        <w:ind w:left="0"/>
        <w:jc w:val="left"/>
      </w:pPr>
      <w:r>
        <w:rPr>
          <w:rFonts w:ascii="Times New Roman"/>
          <w:b/>
          <w:i w:val="false"/>
          <w:color w:val="000000"/>
        </w:rPr>
        <w:t xml:space="preserve"> 2011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88"/>
        <w:gridCol w:w="814"/>
        <w:gridCol w:w="815"/>
        <w:gridCol w:w="897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9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