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fba" w14:textId="441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 акционерлерінің бағалы қағаздарды басымдықпен сатып алу құқықтарын іске асыру және одан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31 қаулысы. Қазақстан Республикасы Әділет министрлігінде 2012 жылы 15 наурызда № 7460 тіркелді. Күші жойылды - Қазақстан Республикасы Ұлттық Банкі Басқармасының 2018 жылғы 29 қазандағы № 253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253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Ескерту. Бұйрықтың тақырыбы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 Акционерлік қоғам акционерлерінің бағалы қағаздарды басымдықпен сатып алу құқықтарын іске асыру және одан бас тарту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актілердің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31 қаулысымен бекітілді</w:t>
            </w:r>
          </w:p>
        </w:tc>
      </w:tr>
    </w:tbl>
    <w:bookmarkStart w:name="z6" w:id="3"/>
    <w:p>
      <w:pPr>
        <w:spacing w:after="0"/>
        <w:ind w:left="0"/>
        <w:jc w:val="left"/>
      </w:pPr>
      <w:r>
        <w:rPr>
          <w:rFonts w:ascii="Times New Roman"/>
          <w:b/>
          <w:i w:val="false"/>
          <w:color w:val="000000"/>
        </w:rPr>
        <w:t xml:space="preserve"> Акционерлік қоғам акционерлерінің бағалы қағаздарды басымдықпен</w:t>
      </w:r>
      <w:r>
        <w:br/>
      </w:r>
      <w:r>
        <w:rPr>
          <w:rFonts w:ascii="Times New Roman"/>
          <w:b/>
          <w:i w:val="false"/>
          <w:color w:val="000000"/>
        </w:rPr>
        <w:t>сатып алу құқығын іске асыру және одан бас тарту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xml:space="preserve">
       1. Осы Қағидалар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"Сақтандыру төлемдеріне кепiлдiк беру қоры" акционерлік қоғамын қоспағанда, акционерлік қоғам (бұдан әрі – қоғам) акционерлерiнiң қоғамның жарияланған акцияларын немесе қоғамның жай акцияларына айырбасталатын басқа бағалы қағаздарды, сондай-ақ қоғам бұрын сатып алған, қоғам сататын көрсетілген бағалы қағаздарды (бұдан әрi – орналастырылатын (сатылатын) бағалы қағаздар) басымдықпен сатып алу құқығын іске асыру және одан бас тарту тәртiбiн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Қоғамның бағалы қағаздарды басымдықпен сатып алу құқықтарына сәйкес қоғамның акционерлеріне орналастырылатын (сатылатын) бағалы қағаздарды иелену ұсыныстарын қоғам өз акционерлерiнiң назарына қоғамның жарғысында қарастырылған мынадай әдiстердiң бiрiмен:</w:t>
      </w:r>
    </w:p>
    <w:bookmarkEnd w:id="5"/>
    <w:bookmarkStart w:name="z9" w:id="6"/>
    <w:p>
      <w:pPr>
        <w:spacing w:after="0"/>
        <w:ind w:left="0"/>
        <w:jc w:val="both"/>
      </w:pPr>
      <w:r>
        <w:rPr>
          <w:rFonts w:ascii="Times New Roman"/>
          <w:b w:val="false"/>
          <w:i w:val="false"/>
          <w:color w:val="000000"/>
          <w:sz w:val="28"/>
        </w:rPr>
        <w:t xml:space="preserve">
      1) осы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тiркеушiнiң қоғамға ұсынған тiзiмiне сәйкес қоғамның әрбiр акционерiне көрсетiлген ұсыныстан тұратын жеке жазбаша хабарламаны (бұдан әрi - жазбаша хабарлама) жіберу көмегімен.</w:t>
      </w:r>
    </w:p>
    <w:bookmarkEnd w:id="6"/>
    <w:bookmarkStart w:name="z10" w:id="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"Акционерлік қоғамның қызметi туралы ақпаратты жариялау үшiн пайдаланылатын бұқаралық ақпарат құралдары және оларға қойылатын талаптар туралы" 2005 жылғы 27 тамыздағы № 311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кесiмдердi мемлекеттік тіркеу тiзiлiмiнде № 3860 тіркелген) және қоғамның жарғысымен белгіленген талаптарға жауап беретін бұқаралық ақпарат құралдарында көрсетілген ұсынысты жариялау арқылы жеткізеді.</w:t>
      </w:r>
    </w:p>
    <w:bookmarkEnd w:id="7"/>
    <w:bookmarkStart w:name="z11" w:id="8"/>
    <w:p>
      <w:pPr>
        <w:spacing w:after="0"/>
        <w:ind w:left="0"/>
        <w:jc w:val="both"/>
      </w:pPr>
      <w:r>
        <w:rPr>
          <w:rFonts w:ascii="Times New Roman"/>
          <w:b w:val="false"/>
          <w:i w:val="false"/>
          <w:color w:val="000000"/>
          <w:sz w:val="28"/>
        </w:rPr>
        <w:t>
      Егер қоғамның акционері орталық депозитарийдің есепке алу жүйесінде ол туралы мәліметтер жоқ номиналды ұстаушының клиенті болып табылған жағдайда, қоғам акционерлеріне олардың бағалы қағаздарды басымдықпен сатып алу құқығына сәйкес орналастырылатын (сатылатын) бағалы қағаздарды сатып алуға ұсынысты қоғам өз акционерлеріне бұқаралық ақпарат құралдарында жариялау арқылы жеткiзедi.</w:t>
      </w:r>
    </w:p>
    <w:bookmarkEnd w:id="8"/>
    <w:bookmarkStart w:name="z12" w:id="9"/>
    <w:p>
      <w:pPr>
        <w:spacing w:after="0"/>
        <w:ind w:left="0"/>
        <w:jc w:val="both"/>
      </w:pPr>
      <w:r>
        <w:rPr>
          <w:rFonts w:ascii="Times New Roman"/>
          <w:b w:val="false"/>
          <w:i w:val="false"/>
          <w:color w:val="000000"/>
          <w:sz w:val="28"/>
        </w:rPr>
        <w:t>
      3. Жазбаша хабарламада немесе бұқаралық ақпарат құралдарында жарияланымдарда мынадай ақпараттар көрсетiлуi тиiс:</w:t>
      </w:r>
    </w:p>
    <w:bookmarkEnd w:id="9"/>
    <w:bookmarkStart w:name="z13" w:id="10"/>
    <w:p>
      <w:pPr>
        <w:spacing w:after="0"/>
        <w:ind w:left="0"/>
        <w:jc w:val="both"/>
      </w:pPr>
      <w:r>
        <w:rPr>
          <w:rFonts w:ascii="Times New Roman"/>
          <w:b w:val="false"/>
          <w:i w:val="false"/>
          <w:color w:val="000000"/>
          <w:sz w:val="28"/>
        </w:rPr>
        <w:t>
      1) орналастырылатын (сатылатын) бағалы қағаздардың саны мен түрi;</w:t>
      </w:r>
    </w:p>
    <w:bookmarkEnd w:id="10"/>
    <w:bookmarkStart w:name="z14" w:id="11"/>
    <w:p>
      <w:pPr>
        <w:spacing w:after="0"/>
        <w:ind w:left="0"/>
        <w:jc w:val="both"/>
      </w:pPr>
      <w:r>
        <w:rPr>
          <w:rFonts w:ascii="Times New Roman"/>
          <w:b w:val="false"/>
          <w:i w:val="false"/>
          <w:color w:val="000000"/>
          <w:sz w:val="28"/>
        </w:rPr>
        <w:t>
      2) олардың түрлерi бойынша орналастырылатын (сатылатын) бағалы қағаздардың санына орналастырылған акциялар (қоғам сатып алғандарды шегергенде) санының ара қатынасы;</w:t>
      </w:r>
    </w:p>
    <w:bookmarkEnd w:id="11"/>
    <w:bookmarkStart w:name="z15" w:id="1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 есепке ала отырып орналастырылатын (сатылатын) бағалы қағаздарды сатып алу шарттары;</w:t>
      </w:r>
    </w:p>
    <w:bookmarkEnd w:id="12"/>
    <w:bookmarkStart w:name="z16" w:id="13"/>
    <w:p>
      <w:pPr>
        <w:spacing w:after="0"/>
        <w:ind w:left="0"/>
        <w:jc w:val="both"/>
      </w:pPr>
      <w:r>
        <w:rPr>
          <w:rFonts w:ascii="Times New Roman"/>
          <w:b w:val="false"/>
          <w:i w:val="false"/>
          <w:color w:val="000000"/>
          <w:sz w:val="28"/>
        </w:rPr>
        <w:t>
      4) осындай шешiмдi қабылдауға уәкiлеттi қоғам органы белгілеген орналастырылатын (сатылатын) бағалы қағаздарды орналастыру (сату) бағасы;</w:t>
      </w:r>
    </w:p>
    <w:bookmarkEnd w:id="13"/>
    <w:bookmarkStart w:name="z17" w:id="14"/>
    <w:p>
      <w:pPr>
        <w:spacing w:after="0"/>
        <w:ind w:left="0"/>
        <w:jc w:val="both"/>
      </w:pPr>
      <w:r>
        <w:rPr>
          <w:rFonts w:ascii="Times New Roman"/>
          <w:b w:val="false"/>
          <w:i w:val="false"/>
          <w:color w:val="000000"/>
          <w:sz w:val="28"/>
        </w:rPr>
        <w:t>
      5) почталық мекен-жайы, мыналарды:</w:t>
      </w:r>
    </w:p>
    <w:bookmarkEnd w:id="14"/>
    <w:bookmarkStart w:name="z18" w:id="15"/>
    <w:p>
      <w:pPr>
        <w:spacing w:after="0"/>
        <w:ind w:left="0"/>
        <w:jc w:val="both"/>
      </w:pPr>
      <w:r>
        <w:rPr>
          <w:rFonts w:ascii="Times New Roman"/>
          <w:b w:val="false"/>
          <w:i w:val="false"/>
          <w:color w:val="000000"/>
          <w:sz w:val="28"/>
        </w:rPr>
        <w:t>
      қоғамның бағалы қағаздарды басымдықпен сатып алу құқықтарына сәйкес орналастырылатын (сатылатын) бағалы қағаздарды сатып алу мәселелері бойынша қоғам акционерлерімен осындай әрбір почта мекен-жайлары арқылы қарым-қатынас жасайтын тұлғалардың фамилиясы, аты (бар болса - әкесiнiң аты) байланыс деректемелерін;</w:t>
      </w:r>
    </w:p>
    <w:bookmarkEnd w:id="15"/>
    <w:bookmarkStart w:name="z19" w:id="16"/>
    <w:p>
      <w:pPr>
        <w:spacing w:after="0"/>
        <w:ind w:left="0"/>
        <w:jc w:val="both"/>
      </w:pPr>
      <w:r>
        <w:rPr>
          <w:rFonts w:ascii="Times New Roman"/>
          <w:b w:val="false"/>
          <w:i w:val="false"/>
          <w:color w:val="000000"/>
          <w:sz w:val="28"/>
        </w:rPr>
        <w:t>
      андеррайтер немесе эмиссиялық консорциум арқылы қоғамның орналастырылатын (сатылатын) бағалы қағаздарын орналастыру (сату) кезiндегi андеррайтердiң (эмиссиялық консорциумның) атауын көрсете отырып, осы бойынша акционер орналастырылатын (сатылатын) бағалы қағаздарды алуға өтiнiм бере алады.</w:t>
      </w:r>
    </w:p>
    <w:bookmarkEnd w:id="16"/>
    <w:bookmarkStart w:name="z20" w:id="1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16-бабында</w:t>
      </w:r>
      <w:r>
        <w:rPr>
          <w:rFonts w:ascii="Times New Roman"/>
          <w:b w:val="false"/>
          <w:i w:val="false"/>
          <w:color w:val="000000"/>
          <w:sz w:val="28"/>
        </w:rPr>
        <w:t xml:space="preserve"> белгіленген сатып алу шарттарына сәйкес қоғамның орналастырылатын (сатылатын) бағалы қағаздарын сатып алуға қажеттi жеткiлiктi мөлшердегі акциялары жоқ акционер орналастырылатын (сатылатын) бағалы қағаздарды басқа акционерлік қоғамдармен жалпы меншiк құқығында сатып алуына болады.</w:t>
      </w:r>
    </w:p>
    <w:bookmarkEnd w:id="17"/>
    <w:bookmarkStart w:name="z21" w:id="18"/>
    <w:p>
      <w:pPr>
        <w:spacing w:after="0"/>
        <w:ind w:left="0"/>
        <w:jc w:val="both"/>
      </w:pPr>
      <w:r>
        <w:rPr>
          <w:rFonts w:ascii="Times New Roman"/>
          <w:b w:val="false"/>
          <w:i w:val="false"/>
          <w:color w:val="000000"/>
          <w:sz w:val="28"/>
        </w:rPr>
        <w:t>
      5. Орналастырылатын (сатылатын) бағалы қағаздарды басымдықпен сатып алу құқығына ие акционерлердiң тiзiмiн қоғамның уәкiлеттi органының қоғамның бағалы қағаздарды орналастыру (сату) туралы қабылданған шешiмнiң басталатын күнiне (00 сағат 00 минут) қоғамның бағалы қағаздарын ұстаушылар тiзiлiмдерi жүйесiнiң деректерi негiзiнде қоғамның жазбаша өкiмiне сәйкес тiркеушi жасайды.</w:t>
      </w:r>
    </w:p>
    <w:bookmarkEnd w:id="18"/>
    <w:bookmarkStart w:name="z22" w:id="19"/>
    <w:p>
      <w:pPr>
        <w:spacing w:after="0"/>
        <w:ind w:left="0"/>
        <w:jc w:val="both"/>
      </w:pPr>
      <w:r>
        <w:rPr>
          <w:rFonts w:ascii="Times New Roman"/>
          <w:b w:val="false"/>
          <w:i w:val="false"/>
          <w:color w:val="000000"/>
          <w:sz w:val="28"/>
        </w:rPr>
        <w:t>
      6. Басымдықпен сатып алу құқығына сәйкес акционердің орналастырылатын (сатылатын) бағалы қағаздарды сатып алуға өтiнiм (бұдан әрі - өтінім) бере алатын мерзім iшiнде қоғамның жазбаша хабардар етуін немесе бұқаралық ақпарат құралдарында қоғамның бағалы қағаздарды орналастыру (сату) туралы жарияланғанын акционердің алған күнінен бастап отыз күнтiзбелiк күнді құрайды.</w:t>
      </w:r>
    </w:p>
    <w:bookmarkEnd w:id="19"/>
    <w:bookmarkStart w:name="z23" w:id="20"/>
    <w:p>
      <w:pPr>
        <w:spacing w:after="0"/>
        <w:ind w:left="0"/>
        <w:jc w:val="both"/>
      </w:pPr>
      <w:r>
        <w:rPr>
          <w:rFonts w:ascii="Times New Roman"/>
          <w:b w:val="false"/>
          <w:i w:val="false"/>
          <w:color w:val="000000"/>
          <w:sz w:val="28"/>
        </w:rPr>
        <w:t>
      Қаржы ұйымының акционері жарияланған акцияларды орналастыруға, сондай-ақ қаржы нарығын және қаржы ұйымдарын реттеу, бақылау және қадағалау жөніндегі уәкілетті органының талабы бойынша Қазақстан Республикасының заңнамасында белгіленген пруденциалдық және өзге нормалар мен лимиттерді орындау мақсатында бұрын сатып алынған акцияларды сатуға ниеті бар өтінімді және жазбаша бас тарту бере алатын мерзім ішінде қоғамның жазбаша хабардар етуін немесе бұқаралық ақпарат құралдарында жарияланғанын акционердің алған күнінен бастап бес жұмыс күнді құрайды.</w:t>
      </w:r>
    </w:p>
    <w:bookmarkEnd w:id="20"/>
    <w:bookmarkStart w:name="z24" w:id="21"/>
    <w:p>
      <w:pPr>
        <w:spacing w:after="0"/>
        <w:ind w:left="0"/>
        <w:jc w:val="both"/>
      </w:pPr>
      <w:r>
        <w:rPr>
          <w:rFonts w:ascii="Times New Roman"/>
          <w:b w:val="false"/>
          <w:i w:val="false"/>
          <w:color w:val="000000"/>
          <w:sz w:val="28"/>
        </w:rPr>
        <w:t xml:space="preserve">
      7. Осы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тiркеушi тiзiм жасаған күннен басталған кезеңдегi акциялардан қоғамның акционерін иеліктен айырған кезде және қоғамның бағалы қағаздарды басымдықпен сатып алу құқығына сәйкес бағалы қағаздарды сатып алуға өтiнiмдер беру үшiн осы акционерге берiлiп отырған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мерзімі аяқталғанға дейін, егер акцияның бұрынғы иесi мұндай өтiнiмдi бермеген жағдайда, аталған құқық акцияның жаңа меншік иесіне көшеді.</w:t>
      </w:r>
    </w:p>
    <w:bookmarkEnd w:id="21"/>
    <w:bookmarkStart w:name="z25" w:id="22"/>
    <w:p>
      <w:pPr>
        <w:spacing w:after="0"/>
        <w:ind w:left="0"/>
        <w:jc w:val="both"/>
      </w:pPr>
      <w:r>
        <w:rPr>
          <w:rFonts w:ascii="Times New Roman"/>
          <w:b w:val="false"/>
          <w:i w:val="false"/>
          <w:color w:val="000000"/>
          <w:sz w:val="28"/>
        </w:rPr>
        <w:t>
      Мұндай жағдайда акцияның жаңа иесi басымдықпен сатып алу құқығына сәйкес орналастырылатын (сатылатын) бағалы қағаздарды сатып алу өтiнiмiне қоғамның акцияларына иелiк ету құқығын растай отырып, бағалы қағаздарды ұстаушылар (орталық депозитарийлердi есепке алу жүйесi) тiзiлiмi жүйесiнен алынған үзiндi көшiрменi қоса ұсынады және өтiнiмде акцияның бұрынғы иелерi болып табылатын жеке тұлғаның не заңды тұлғаның фамилиясын, атын (бар болса - әкесiнiң атын) көрсетедi.</w:t>
      </w:r>
    </w:p>
    <w:bookmarkEnd w:id="22"/>
    <w:bookmarkStart w:name="z26" w:id="23"/>
    <w:p>
      <w:pPr>
        <w:spacing w:after="0"/>
        <w:ind w:left="0"/>
        <w:jc w:val="both"/>
      </w:pPr>
      <w:r>
        <w:rPr>
          <w:rFonts w:ascii="Times New Roman"/>
          <w:b w:val="false"/>
          <w:i w:val="false"/>
          <w:color w:val="000000"/>
          <w:sz w:val="28"/>
        </w:rPr>
        <w:t>
      Егер акциялардың бұрынғы меншiк иесi номиналды ұстаушының клиентi болып табылған жағдайда, орталық депозитарийдiң есепке алу жүйесiнде ол туралы мәлiметтер жоқ болса, онда акциялардың жаңа меншiк иесi басымдықпен сатып алу құқығына сәйкес орналастырылатын (сатылатын) бағалы қағаздарды сатып алу өтiнiмiне қоғам акцияларына иелiк ету құқығын растай отырып, бағалы қағаздарды ұстаушылар (орталық депозитарийдi есепке алу жүйесi) жүйесiнiң үзiндi көшiрмесiн қосып, сондай-ақ егер акцияның бұрынғы иесiнiң мұндай өтiнiмдi бермегендiгiн растап, орталық депозитарийден хабарлама ұсынады.</w:t>
      </w:r>
    </w:p>
    <w:bookmarkEnd w:id="23"/>
    <w:bookmarkStart w:name="z27" w:id="24"/>
    <w:p>
      <w:pPr>
        <w:spacing w:after="0"/>
        <w:ind w:left="0"/>
        <w:jc w:val="both"/>
      </w:pPr>
      <w:r>
        <w:rPr>
          <w:rFonts w:ascii="Times New Roman"/>
          <w:b w:val="false"/>
          <w:i w:val="false"/>
          <w:color w:val="000000"/>
          <w:sz w:val="28"/>
        </w:rPr>
        <w:t xml:space="preserve">
      Қоғам тiркеушiсi (номиналды ұстаушы)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iшiнде қоғамның бағалы қағаздармен жасалған мәмiлелерiн тіркеу кезiнде акцияның жаңа меншік иесін қоғамның акцияларын орналастыру (сату) туралы хабардар етеді. Осы мерзiмдi есептеу туралы ақпаратты қоғам тiркеушiсiне бағалы қағаздарды ұстаушылардың тiзiлiмi жүйесін жүргізу бойынша шартпен белгілеген мерзімде ұсынады.</w:t>
      </w:r>
    </w:p>
    <w:bookmarkEnd w:id="24"/>
    <w:bookmarkStart w:name="z28" w:id="25"/>
    <w:p>
      <w:pPr>
        <w:spacing w:after="0"/>
        <w:ind w:left="0"/>
        <w:jc w:val="both"/>
      </w:pPr>
      <w:r>
        <w:rPr>
          <w:rFonts w:ascii="Times New Roman"/>
          <w:b w:val="false"/>
          <w:i w:val="false"/>
          <w:color w:val="000000"/>
          <w:sz w:val="28"/>
        </w:rPr>
        <w:t>
      8. Қоғам акционерiнiң өтiнiмiнде мынадай мәлiметтер көрсетiледi:</w:t>
      </w:r>
    </w:p>
    <w:bookmarkEnd w:id="25"/>
    <w:bookmarkStart w:name="z29" w:id="26"/>
    <w:p>
      <w:pPr>
        <w:spacing w:after="0"/>
        <w:ind w:left="0"/>
        <w:jc w:val="both"/>
      </w:pPr>
      <w:r>
        <w:rPr>
          <w:rFonts w:ascii="Times New Roman"/>
          <w:b w:val="false"/>
          <w:i w:val="false"/>
          <w:color w:val="000000"/>
          <w:sz w:val="28"/>
        </w:rPr>
        <w:t>
      1) қоғам акционері сатып алуға ниет бiлдiрген бағалы қағаздардың саны және түрі;</w:t>
      </w:r>
    </w:p>
    <w:bookmarkEnd w:id="26"/>
    <w:bookmarkStart w:name="z30" w:id="27"/>
    <w:p>
      <w:pPr>
        <w:spacing w:after="0"/>
        <w:ind w:left="0"/>
        <w:jc w:val="both"/>
      </w:pPr>
      <w:r>
        <w:rPr>
          <w:rFonts w:ascii="Times New Roman"/>
          <w:b w:val="false"/>
          <w:i w:val="false"/>
          <w:color w:val="000000"/>
          <w:sz w:val="28"/>
        </w:rPr>
        <w:t>
      2) акционер не қоғам акционері жеке тұлға болып табылған жағдайдағы оның уәкілетті өкілінің тегі, аты (бар болса - әкесінің аты), жеке басын куәландыратын құжаттың, мекен-жайының деректемелері, қолы;</w:t>
      </w:r>
    </w:p>
    <w:bookmarkEnd w:id="27"/>
    <w:bookmarkStart w:name="z31" w:id="28"/>
    <w:p>
      <w:pPr>
        <w:spacing w:after="0"/>
        <w:ind w:left="0"/>
        <w:jc w:val="both"/>
      </w:pPr>
      <w:r>
        <w:rPr>
          <w:rFonts w:ascii="Times New Roman"/>
          <w:b w:val="false"/>
          <w:i w:val="false"/>
          <w:color w:val="000000"/>
          <w:sz w:val="28"/>
        </w:rPr>
        <w:t>
      3) заңды тұлғаның атауы, тұратын жері және мөрі, оның бірінші басшының не егер акционерлік қоғам заңды тұлға болып табылған жағдайда, Қазақстан Республикасының заңнамасына сәйкес оның мүдделерін білдіруге уәкілетті өзге де тұлғаның қолы.</w:t>
      </w:r>
    </w:p>
    <w:bookmarkEnd w:id="28"/>
    <w:bookmarkStart w:name="z32" w:id="29"/>
    <w:p>
      <w:pPr>
        <w:spacing w:after="0"/>
        <w:ind w:left="0"/>
        <w:jc w:val="both"/>
      </w:pPr>
      <w:r>
        <w:rPr>
          <w:rFonts w:ascii="Times New Roman"/>
          <w:b w:val="false"/>
          <w:i w:val="false"/>
          <w:color w:val="000000"/>
          <w:sz w:val="28"/>
        </w:rPr>
        <w:t xml:space="preserve">
      9. Егер қоғамның акционерi номиналды ұстаушының клиентi болған жағдайда, орталық депозитарийдiң есепке алу жүйесiнде ол туралы мәлiметтер жоқ болса, акционердiң жазбаша өтiнiмi негiзiнде құрастырылған номиналды ұстаушының жазбаша тапсырмасына сәйкес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орналастырылған (сатылатын) бағалы қағаздарды сатып алуға өтiнiмдi орталық депозитарий ұсынады.</w:t>
      </w:r>
    </w:p>
    <w:bookmarkEnd w:id="29"/>
    <w:bookmarkStart w:name="z33" w:id="30"/>
    <w:p>
      <w:pPr>
        <w:spacing w:after="0"/>
        <w:ind w:left="0"/>
        <w:jc w:val="both"/>
      </w:pPr>
      <w:r>
        <w:rPr>
          <w:rFonts w:ascii="Times New Roman"/>
          <w:b w:val="false"/>
          <w:i w:val="false"/>
          <w:color w:val="000000"/>
          <w:sz w:val="28"/>
        </w:rPr>
        <w:t>
      Орталық депозитарий ұсынған өтiнiмде мынадай мәліметтер көрсетiледi:</w:t>
      </w:r>
    </w:p>
    <w:bookmarkEnd w:id="30"/>
    <w:bookmarkStart w:name="z34" w:id="31"/>
    <w:p>
      <w:pPr>
        <w:spacing w:after="0"/>
        <w:ind w:left="0"/>
        <w:jc w:val="both"/>
      </w:pPr>
      <w:r>
        <w:rPr>
          <w:rFonts w:ascii="Times New Roman"/>
          <w:b w:val="false"/>
          <w:i w:val="false"/>
          <w:color w:val="000000"/>
          <w:sz w:val="28"/>
        </w:rPr>
        <w:t>
      1) орталық депозитарийдің клиенттеріне тиесілі бағалы қағаздардың саны және түрі;</w:t>
      </w:r>
    </w:p>
    <w:bookmarkEnd w:id="31"/>
    <w:bookmarkStart w:name="z35" w:id="32"/>
    <w:p>
      <w:pPr>
        <w:spacing w:after="0"/>
        <w:ind w:left="0"/>
        <w:jc w:val="both"/>
      </w:pPr>
      <w:r>
        <w:rPr>
          <w:rFonts w:ascii="Times New Roman"/>
          <w:b w:val="false"/>
          <w:i w:val="false"/>
          <w:color w:val="000000"/>
          <w:sz w:val="28"/>
        </w:rPr>
        <w:t>
      2) орталық депозитарийдің клиенттері сатып алуға ниет білдірген бағалы қағаздардың саны және түрі;</w:t>
      </w:r>
    </w:p>
    <w:bookmarkEnd w:id="32"/>
    <w:bookmarkStart w:name="z36" w:id="33"/>
    <w:p>
      <w:pPr>
        <w:spacing w:after="0"/>
        <w:ind w:left="0"/>
        <w:jc w:val="both"/>
      </w:pPr>
      <w:r>
        <w:rPr>
          <w:rFonts w:ascii="Times New Roman"/>
          <w:b w:val="false"/>
          <w:i w:val="false"/>
          <w:color w:val="000000"/>
          <w:sz w:val="28"/>
        </w:rPr>
        <w:t>
      3) орталық депозитарийдің атауы, орналасқан жері және мөрі, оның бiрiншi басшысының не Қазақстан Республикасының заңнамасына сәйкес оның мүдделерін бiлдiруге уәкiлеттi өзге де тұлғаның қолы.</w:t>
      </w:r>
    </w:p>
    <w:bookmarkEnd w:id="33"/>
    <w:bookmarkStart w:name="z37" w:id="34"/>
    <w:p>
      <w:pPr>
        <w:spacing w:after="0"/>
        <w:ind w:left="0"/>
        <w:jc w:val="both"/>
      </w:pPr>
      <w:r>
        <w:rPr>
          <w:rFonts w:ascii="Times New Roman"/>
          <w:b w:val="false"/>
          <w:i w:val="false"/>
          <w:color w:val="000000"/>
          <w:sz w:val="28"/>
        </w:rPr>
        <w:t xml:space="preserve">
      10.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жағдайдағы жазбаша нысанда жасалған басымдықпен сатып алу құқығына сәйкес орналастырылатын (сатылатын) бағалы қағаздарды сатып алуға қоғам акционерiнiң не орталық депозитарийдің өтiнiмi оның тапсырылғандығы туралы хабарламамен бiрге тапсырыс-хатпен жiберiледi не жазбаша хабарламада немесе бұқаралық ақпарат құралдарындағы жарияланымда көрсетілген мекен-жай бойынша акционер немесе оның уәкiлеттi өкiлi өз қолына бередi. Акционер немесе оның уәкiлеттi өкiлi өз қолына берген жағдайда өтiнiм екі данада жасалады және өтiнiмнiң екiншi данасына оның алынған күні мен уақыты, оны алған адамның фамилиясы, аты (бар болса - әкесiнiң аты) және қойған қолы көрсетiле отырып белгi қойылады.</w:t>
      </w:r>
    </w:p>
    <w:bookmarkEnd w:id="34"/>
    <w:bookmarkStart w:name="z38" w:id="35"/>
    <w:p>
      <w:pPr>
        <w:spacing w:after="0"/>
        <w:ind w:left="0"/>
        <w:jc w:val="both"/>
      </w:pPr>
      <w:r>
        <w:rPr>
          <w:rFonts w:ascii="Times New Roman"/>
          <w:b w:val="false"/>
          <w:i w:val="false"/>
          <w:color w:val="000000"/>
          <w:sz w:val="28"/>
        </w:rPr>
        <w:t xml:space="preserve">
      Егер қоғам акционері не орталық депозитарий берген өтiнiм,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осы Қағидаларының талаптарын бұза отырып жасалған болса, қоғам (андеррайтер, эмиссиялық консорциум) ондай өтiнiмдi анықталған бұрмалаушылықтарды жою және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шегінде өтiнiмдi қайтадан беру үшін қоғам акционеріне не орталық депозитарийге қайтарады.</w:t>
      </w:r>
    </w:p>
    <w:bookmarkEnd w:id="35"/>
    <w:bookmarkStart w:name="z39" w:id="36"/>
    <w:p>
      <w:pPr>
        <w:spacing w:after="0"/>
        <w:ind w:left="0"/>
        <w:jc w:val="both"/>
      </w:pPr>
      <w:r>
        <w:rPr>
          <w:rFonts w:ascii="Times New Roman"/>
          <w:b w:val="false"/>
          <w:i w:val="false"/>
          <w:color w:val="000000"/>
          <w:sz w:val="28"/>
        </w:rPr>
        <w:t xml:space="preserve">
      11.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қоғамның акционерлерi мен орталық депозитарийден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мерзімі аяқталғанға дейін басымдықпен сатып алу құқығына сәйкес орналастырылатын (сатылатын) бағалы қағаздарды сатып алуға өтiнiмдер түскеннен кейiн қоғам (андеррайтер, эмиссиялық консорциум) осы өтiнiмдердi орындайды.</w:t>
      </w:r>
    </w:p>
    <w:bookmarkEnd w:id="36"/>
    <w:bookmarkStart w:name="z40" w:id="37"/>
    <w:p>
      <w:pPr>
        <w:spacing w:after="0"/>
        <w:ind w:left="0"/>
        <w:jc w:val="both"/>
      </w:pPr>
      <w:r>
        <w:rPr>
          <w:rFonts w:ascii="Times New Roman"/>
          <w:b w:val="false"/>
          <w:i w:val="false"/>
          <w:color w:val="000000"/>
          <w:sz w:val="28"/>
        </w:rPr>
        <w:t xml:space="preserve">
      12. Қоғамның акционерлері, сондай-ақ орталық депозитарий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өтiнiмдерiн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ұсынбаса, онда қоғам (андеррайтер, эмиссиялық консорциум) көрсетілген мерзім өткен соң бағалы қағаздарды орналастырады (сатады).</w:t>
      </w:r>
    </w:p>
    <w:bookmarkEnd w:id="37"/>
    <w:bookmarkStart w:name="z41" w:id="38"/>
    <w:p>
      <w:pPr>
        <w:spacing w:after="0"/>
        <w:ind w:left="0"/>
        <w:jc w:val="both"/>
      </w:pPr>
      <w:r>
        <w:rPr>
          <w:rFonts w:ascii="Times New Roman"/>
          <w:b w:val="false"/>
          <w:i w:val="false"/>
          <w:color w:val="000000"/>
          <w:sz w:val="28"/>
        </w:rPr>
        <w:t xml:space="preserve">
      13. Қоғамның акционері, сондай-ақ орталық депозитарий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қоғамға басымдықпен сатып алу құқығына сәйкес орналастырылатын (сатылатын) бағалы қағаздарды сатып алудан жазбаша бас тартуды (бұдан әрі – жазбаша бас тарту) бере алады.</w:t>
      </w:r>
    </w:p>
    <w:bookmarkEnd w:id="38"/>
    <w:bookmarkStart w:name="z42" w:id="39"/>
    <w:p>
      <w:pPr>
        <w:spacing w:after="0"/>
        <w:ind w:left="0"/>
        <w:jc w:val="both"/>
      </w:pPr>
      <w:r>
        <w:rPr>
          <w:rFonts w:ascii="Times New Roman"/>
          <w:b w:val="false"/>
          <w:i w:val="false"/>
          <w:color w:val="000000"/>
          <w:sz w:val="28"/>
        </w:rPr>
        <w:t xml:space="preserve">
      Акционердің қоғамға жазбаша бас тартуды беруі осы Қағидаларының </w:t>
      </w:r>
      <w:r>
        <w:rPr>
          <w:rFonts w:ascii="Times New Roman"/>
          <w:b w:val="false"/>
          <w:i w:val="false"/>
          <w:color w:val="000000"/>
          <w:sz w:val="28"/>
        </w:rPr>
        <w:t xml:space="preserve">6-тармағында </w:t>
      </w:r>
      <w:r>
        <w:rPr>
          <w:rFonts w:ascii="Times New Roman"/>
          <w:b w:val="false"/>
          <w:i w:val="false"/>
          <w:color w:val="000000"/>
          <w:sz w:val="28"/>
        </w:rPr>
        <w:t>көзделген мерзімде жүзеге асырылады.</w:t>
      </w:r>
    </w:p>
    <w:bookmarkEnd w:id="39"/>
    <w:bookmarkStart w:name="z43" w:id="40"/>
    <w:p>
      <w:pPr>
        <w:spacing w:after="0"/>
        <w:ind w:left="0"/>
        <w:jc w:val="both"/>
      </w:pPr>
      <w:r>
        <w:rPr>
          <w:rFonts w:ascii="Times New Roman"/>
          <w:b w:val="false"/>
          <w:i w:val="false"/>
          <w:color w:val="000000"/>
          <w:sz w:val="28"/>
        </w:rPr>
        <w:t xml:space="preserve">
      Қоғам акционерінің не орталық депозитарийдің жазбаша бас тартуы осы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тәртіпте жүзеге асырылады.</w:t>
      </w:r>
    </w:p>
    <w:bookmarkEnd w:id="40"/>
    <w:bookmarkStart w:name="z44" w:id="41"/>
    <w:p>
      <w:pPr>
        <w:spacing w:after="0"/>
        <w:ind w:left="0"/>
        <w:jc w:val="both"/>
      </w:pPr>
      <w:r>
        <w:rPr>
          <w:rFonts w:ascii="Times New Roman"/>
          <w:b w:val="false"/>
          <w:i w:val="false"/>
          <w:color w:val="000000"/>
          <w:sz w:val="28"/>
        </w:rPr>
        <w:t>
      Қоғам акционері ұсынған жазбаша бас тартуында мынадай мәліметтер көрсетіледі:</w:t>
      </w:r>
    </w:p>
    <w:bookmarkEnd w:id="41"/>
    <w:p>
      <w:pPr>
        <w:spacing w:after="0"/>
        <w:ind w:left="0"/>
        <w:jc w:val="both"/>
      </w:pPr>
      <w:r>
        <w:rPr>
          <w:rFonts w:ascii="Times New Roman"/>
          <w:b w:val="false"/>
          <w:i w:val="false"/>
          <w:color w:val="000000"/>
          <w:sz w:val="28"/>
        </w:rPr>
        <w:t>
      қоғам акционері сатып алуға құқылы бағалы қағаздардың саны және түрі;</w:t>
      </w:r>
    </w:p>
    <w:p>
      <w:pPr>
        <w:spacing w:after="0"/>
        <w:ind w:left="0"/>
        <w:jc w:val="both"/>
      </w:pPr>
      <w:r>
        <w:rPr>
          <w:rFonts w:ascii="Times New Roman"/>
          <w:b w:val="false"/>
          <w:i w:val="false"/>
          <w:color w:val="000000"/>
          <w:sz w:val="28"/>
        </w:rPr>
        <w:t>
      қоғам акционері басымдықпен сатып алу құқығын жүзеге асырудан бас тартқан жағдайдағы бағалы қағаздардың саны және түрі;</w:t>
      </w:r>
    </w:p>
    <w:p>
      <w:pPr>
        <w:spacing w:after="0"/>
        <w:ind w:left="0"/>
        <w:jc w:val="both"/>
      </w:pPr>
      <w:r>
        <w:rPr>
          <w:rFonts w:ascii="Times New Roman"/>
          <w:b w:val="false"/>
          <w:i w:val="false"/>
          <w:color w:val="000000"/>
          <w:sz w:val="28"/>
        </w:rPr>
        <w:t>
      акционер не қоғам акционері жеке тұлға болып табылған жағдайдағы оның уәкілетті өкілінің тегі, аты (бар болса - әкесінің аты), жеке басын куәландыратын құжаттың, мекен-жайының деректемелері, қолы;</w:t>
      </w:r>
    </w:p>
    <w:p>
      <w:pPr>
        <w:spacing w:after="0"/>
        <w:ind w:left="0"/>
        <w:jc w:val="both"/>
      </w:pPr>
      <w:r>
        <w:rPr>
          <w:rFonts w:ascii="Times New Roman"/>
          <w:b w:val="false"/>
          <w:i w:val="false"/>
          <w:color w:val="000000"/>
          <w:sz w:val="28"/>
        </w:rPr>
        <w:t>
      заңды тұлғаның атауы, тұратын жері және мөрі, оның бірінші басшының не егер акционерлік қоғам заңды тұлға болып табылған жағдайда, Қазақстан Республикасының заңнамасына сәйкес оның мүдделерін білдіруге уәкілетті өзге де тұлғаның қолы.</w:t>
      </w:r>
    </w:p>
    <w:bookmarkStart w:name="z45" w:id="42"/>
    <w:p>
      <w:pPr>
        <w:spacing w:after="0"/>
        <w:ind w:left="0"/>
        <w:jc w:val="both"/>
      </w:pPr>
      <w:r>
        <w:rPr>
          <w:rFonts w:ascii="Times New Roman"/>
          <w:b w:val="false"/>
          <w:i w:val="false"/>
          <w:color w:val="000000"/>
          <w:sz w:val="28"/>
        </w:rPr>
        <w:t xml:space="preserve">
      Егер қоғамның акционері номиналды ұстаушының клиенті болған жағдайда, орталық депозитарийдің есепке алу жүйесінде ол туралы мәліметтер жоқ болса, акционердің жазбаша бас тарту негізінде құрастырылған номиналды ұстаушының жазбаша тапсырмасына сәйкес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бағалы қағаздарды сатып алуға өтінімді орталық депозитарий ұсынады.</w:t>
      </w:r>
    </w:p>
    <w:bookmarkEnd w:id="42"/>
    <w:bookmarkStart w:name="z46" w:id="43"/>
    <w:p>
      <w:pPr>
        <w:spacing w:after="0"/>
        <w:ind w:left="0"/>
        <w:jc w:val="both"/>
      </w:pPr>
      <w:r>
        <w:rPr>
          <w:rFonts w:ascii="Times New Roman"/>
          <w:b w:val="false"/>
          <w:i w:val="false"/>
          <w:color w:val="000000"/>
          <w:sz w:val="28"/>
        </w:rPr>
        <w:t>
      Орталық депозитарий ұсынған жазбаша бас тартуында мынадай мәліметтер көрсетіледі:</w:t>
      </w:r>
    </w:p>
    <w:bookmarkEnd w:id="43"/>
    <w:p>
      <w:pPr>
        <w:spacing w:after="0"/>
        <w:ind w:left="0"/>
        <w:jc w:val="both"/>
      </w:pPr>
      <w:r>
        <w:rPr>
          <w:rFonts w:ascii="Times New Roman"/>
          <w:b w:val="false"/>
          <w:i w:val="false"/>
          <w:color w:val="000000"/>
          <w:sz w:val="28"/>
        </w:rPr>
        <w:t>
      номиналды ұстаушының клиенттеріне тиесілі бағалы қағаздардың саны және түрі;</w:t>
      </w:r>
    </w:p>
    <w:p>
      <w:pPr>
        <w:spacing w:after="0"/>
        <w:ind w:left="0"/>
        <w:jc w:val="both"/>
      </w:pPr>
      <w:r>
        <w:rPr>
          <w:rFonts w:ascii="Times New Roman"/>
          <w:b w:val="false"/>
          <w:i w:val="false"/>
          <w:color w:val="000000"/>
          <w:sz w:val="28"/>
        </w:rPr>
        <w:t>
      номиналды ұстаушының клиенттері сатып алуға құқылы бағалы қағаздардың саны және түрі;</w:t>
      </w:r>
    </w:p>
    <w:p>
      <w:pPr>
        <w:spacing w:after="0"/>
        <w:ind w:left="0"/>
        <w:jc w:val="both"/>
      </w:pPr>
      <w:r>
        <w:rPr>
          <w:rFonts w:ascii="Times New Roman"/>
          <w:b w:val="false"/>
          <w:i w:val="false"/>
          <w:color w:val="000000"/>
          <w:sz w:val="28"/>
        </w:rPr>
        <w:t>
      номиналды ұстаушының клиенттері басымдықпен сатып алу құқығын жүзеге асырудан бас тартқан жағдайдағы бағалы қағаздардың саны және түрі;</w:t>
      </w:r>
    </w:p>
    <w:p>
      <w:pPr>
        <w:spacing w:after="0"/>
        <w:ind w:left="0"/>
        <w:jc w:val="both"/>
      </w:pPr>
      <w:r>
        <w:rPr>
          <w:rFonts w:ascii="Times New Roman"/>
          <w:b w:val="false"/>
          <w:i w:val="false"/>
          <w:color w:val="000000"/>
          <w:sz w:val="28"/>
        </w:rPr>
        <w:t>
      орталық депозитарийдің атауы, тұратын жері және мөрі, оның бірінші басшының не Қазақстан Республикасының заңнамасына сәйкес оның мүдделерін білдіруге уәкілетті өзге де тұлғаның қолы.</w:t>
      </w:r>
    </w:p>
    <w:bookmarkStart w:name="z47" w:id="44"/>
    <w:p>
      <w:pPr>
        <w:spacing w:after="0"/>
        <w:ind w:left="0"/>
        <w:jc w:val="both"/>
      </w:pPr>
      <w:r>
        <w:rPr>
          <w:rFonts w:ascii="Times New Roman"/>
          <w:b w:val="false"/>
          <w:i w:val="false"/>
          <w:color w:val="000000"/>
          <w:sz w:val="28"/>
        </w:rPr>
        <w:t>
      Қоғам акционерлерiнiң жалпы жиналысы акцияларды жарияланған акцияларының саны шегiнде орналастыру (сату) туралы шешiм қабылдаған жағдайда, акционерлер осы жалпы жиналыста орналастырылатын акцияларды басымдықпен сатып алу құқығынан жазбаша бас тартуды бере алады.</w:t>
      </w:r>
    </w:p>
    <w:bookmarkEnd w:id="44"/>
    <w:bookmarkStart w:name="z48" w:id="45"/>
    <w:p>
      <w:pPr>
        <w:spacing w:after="0"/>
        <w:ind w:left="0"/>
        <w:jc w:val="both"/>
      </w:pPr>
      <w:r>
        <w:rPr>
          <w:rFonts w:ascii="Times New Roman"/>
          <w:b w:val="false"/>
          <w:i w:val="false"/>
          <w:color w:val="000000"/>
          <w:sz w:val="28"/>
        </w:rPr>
        <w:t>
      14. Акционер басымдықпен сатып алу құқығы бойынша орналастырылатын (сатып алынатын) бағалы қағаздардың ақысын төлеуді оларды сатып алуға өтінім берген күннен бастап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бастап күнтізбелік тоқсан күннен аспауға тиіс.</w:t>
      </w:r>
    </w:p>
    <w:bookmarkEnd w:id="45"/>
    <w:bookmarkStart w:name="z49" w:id="46"/>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бастап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46"/>
    <w:bookmarkStart w:name="z50" w:id="47"/>
    <w:p>
      <w:pPr>
        <w:spacing w:after="0"/>
        <w:ind w:left="0"/>
        <w:jc w:val="both"/>
      </w:pPr>
      <w:r>
        <w:rPr>
          <w:rFonts w:ascii="Times New Roman"/>
          <w:b w:val="false"/>
          <w:i w:val="false"/>
          <w:color w:val="000000"/>
          <w:sz w:val="28"/>
        </w:rPr>
        <w:t>
      Осы баптың бірінші және екінші бөліктерінде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47"/>
    <w:bookmarkStart w:name="z51" w:id="48"/>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48"/>
    <w:bookmarkStart w:name="z52" w:id="49"/>
    <w:p>
      <w:pPr>
        <w:spacing w:after="0"/>
        <w:ind w:left="0"/>
        <w:jc w:val="both"/>
      </w:pPr>
      <w:r>
        <w:rPr>
          <w:rFonts w:ascii="Times New Roman"/>
          <w:b w:val="false"/>
          <w:i w:val="false"/>
          <w:color w:val="000000"/>
          <w:sz w:val="28"/>
        </w:rPr>
        <w:t>
      15. Акциялардың немесе қоғамның жай акцияларына айырбасталатын басқа да бағалы қағаздардың осы баптың 14-тармағында белгіленген мерзім өткенге дейін ақысын төлемеген жағдайда өтінім жарамсыз болып саналады.</w:t>
      </w:r>
    </w:p>
    <w:bookmarkEnd w:id="49"/>
    <w:bookmarkStart w:name="z53" w:id="50"/>
    <w:p>
      <w:pPr>
        <w:spacing w:after="0"/>
        <w:ind w:left="0"/>
        <w:jc w:val="both"/>
      </w:pPr>
      <w:r>
        <w:rPr>
          <w:rFonts w:ascii="Times New Roman"/>
          <w:b w:val="false"/>
          <w:i w:val="false"/>
          <w:color w:val="000000"/>
          <w:sz w:val="28"/>
        </w:rPr>
        <w:t xml:space="preserve">
      16. Осы Заңның </w:t>
      </w:r>
      <w:r>
        <w:rPr>
          <w:rFonts w:ascii="Times New Roman"/>
          <w:b w:val="false"/>
          <w:i w:val="false"/>
          <w:color w:val="000000"/>
          <w:sz w:val="28"/>
        </w:rPr>
        <w:t>83-бабында</w:t>
      </w:r>
      <w:r>
        <w:rPr>
          <w:rFonts w:ascii="Times New Roman"/>
          <w:b w:val="false"/>
          <w:i w:val="false"/>
          <w:color w:val="000000"/>
          <w:sz w:val="28"/>
        </w:rPr>
        <w:t xml:space="preserve"> көзделген тәртіппен оған басқа қоғам қосылған кезде қоғамның акцияларын орналастыру (өткізу) кезінде қоғамның акционерлеріне басымдықпен сатып алу құқығы берілмейді.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31 қаулысына қосымша</w:t>
            </w:r>
          </w:p>
        </w:tc>
      </w:tr>
    </w:tbl>
    <w:bookmarkStart w:name="z55" w:id="51"/>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51"/>
    <w:bookmarkStart w:name="z56" w:id="5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"Акционерлік қоғам акционерлерінің бағалы қағаздарды басымдықпен сатып алу құқықтарын іске асыру қағидаларын бекіту туралы" 2006 жылғы 12 тамыздағы № 151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4380 тіркелген, 2006 жылғы 29 қыркүйекте "Заң газеті" газетінде № 174 (980) жарияланған).</w:t>
      </w:r>
    </w:p>
    <w:bookmarkEnd w:id="52"/>
    <w:bookmarkStart w:name="z57" w:id="5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"Акционерлік қоғам акционерлерінің бағалы қағаздарды басымдықпен сатып алу құқықтарын іске асыру ережесін бекіту туралы" 2006 жылғы 12 тамыздағы № 151 қаулысына өзгеріс пен толықтыру енгізу туралы" 2009 жылғы 26 қыркүйектегі № 210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5842 тіркелген, 2009 жылғы 10 желтоқсанда "Заң газеті" газетінде № 189 (1612) жарияланған).</w:t>
      </w:r>
    </w:p>
    <w:bookmarkEnd w:id="53"/>
    <w:bookmarkStart w:name="z58" w:id="5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"Сақтандыру төлемдеріне кепілдік беру қоры" акционерлік қоғамының қызметі мәселелері бойынша өзгерістер мен толықтырулар енгізу туралы" 2010 жылғы 1 наурыздағы № 21 қаулысының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актілердің мемлекеттік тізілімінде № 6155 тіркелген, 2010 жылғы 30 қазанда "Егемен Қазақстан" газетінде № 450-451 (26294) жарияланған).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