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2e20" w14:textId="2c32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2010 жылғы 1 шілдедегі № 102 және Қазақстан Республикасы Құрылыс және тұрғын үй-коммуналдық шаруашылық істері агенттігі Төрағасының 2010 жылғы 30 маусымдағы № 276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1 ақпандағы № 37 және Қазақстан Республикасы Құрылыс және тұрғын үй-коммуналдық шаруашылық істері агенттігі төрағасының 2012 жылғы 31 қаңтардағы № 31 Бірлескен бұйрығы. Қазақстан Республикасы Әділет министрлігінде 2012 жылы 16 наурызда № 7469 тіркелді. Күші жойылды - Қазақстан Республикасы Экономикалық даму және сауда министрінің 2014 жылғы 27 маусымдағы № 184 және Қазақстан Республикасы Экономикалық Өңірлік даму министрінің 2014 жылғы 31 шілдедегі № 226/НҚ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Экономикалық даму және сауда министрінің 27.06.2014 </w:t>
      </w:r>
      <w:r>
        <w:rPr>
          <w:rFonts w:ascii="Times New Roman"/>
          <w:b w:val="false"/>
          <w:i w:val="false"/>
          <w:color w:val="ff0000"/>
          <w:sz w:val="28"/>
        </w:rPr>
        <w:t>№ 184</w:t>
      </w:r>
      <w:r>
        <w:rPr>
          <w:rFonts w:ascii="Times New Roman"/>
          <w:b w:val="false"/>
          <w:i w:val="false"/>
          <w:color w:val="ff0000"/>
          <w:sz w:val="28"/>
        </w:rPr>
        <w:t xml:space="preserve"> және ҚР Экономикалық Өңірлік даму министрінің 31.07.2014 № 226/НҚ бірлескен бұйрығымен.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155-2-бабының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2010 жылғы 1 шілдедегі № 102 және Қазақстан Республикасы Құрылыс және тұрғын үй-коммуналдық шаруашылық істері агенттігі Төрағасының 2010 жылғы 30 маусымдағы № 276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6345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(Н.А. Аязбаев)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 сауда        Құрылыс және тұрғын</w:t>
      </w:r>
      <w:r>
        <w:br/>
      </w:r>
      <w:r>
        <w:rPr>
          <w:rFonts w:ascii="Times New Roman"/>
          <w:b w:val="false"/>
          <w:i w:val="false"/>
          <w:color w:val="000000"/>
          <w:sz w:val="28"/>
        </w:rPr>
        <w:t>
</w:t>
      </w:r>
      <w:r>
        <w:rPr>
          <w:rFonts w:ascii="Times New Roman"/>
          <w:b w:val="false"/>
          <w:i/>
          <w:color w:val="000000"/>
          <w:sz w:val="28"/>
        </w:rPr>
        <w:t>      министрі                            үй-коммуналдық</w:t>
      </w:r>
      <w:r>
        <w:br/>
      </w:r>
      <w:r>
        <w:rPr>
          <w:rFonts w:ascii="Times New Roman"/>
          <w:b w:val="false"/>
          <w:i w:val="false"/>
          <w:color w:val="000000"/>
          <w:sz w:val="28"/>
        </w:rPr>
        <w:t>
</w:t>
      </w:r>
      <w:r>
        <w:rPr>
          <w:rFonts w:ascii="Times New Roman"/>
          <w:b w:val="false"/>
          <w:i/>
          <w:color w:val="000000"/>
          <w:sz w:val="28"/>
        </w:rPr>
        <w:t>      _________________ Б. Сағынтаев      шаруашылық істері агенттігі</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 C. Нокин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 А. Жұмағалиев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министрінің 2012 жылғы 1 ақпандағы</w:t>
      </w:r>
      <w:r>
        <w:br/>
      </w:r>
      <w:r>
        <w:rPr>
          <w:rFonts w:ascii="Times New Roman"/>
          <w:b w:val="false"/>
          <w:i w:val="false"/>
          <w:color w:val="000000"/>
          <w:sz w:val="28"/>
        </w:rPr>
        <w:t>
№ 37 және Қазақстан Республикасы</w:t>
      </w:r>
      <w:r>
        <w:br/>
      </w:r>
      <w:r>
        <w:rPr>
          <w:rFonts w:ascii="Times New Roman"/>
          <w:b w:val="false"/>
          <w:i w:val="false"/>
          <w:color w:val="000000"/>
          <w:sz w:val="28"/>
        </w:rPr>
        <w:t>
Құрылыс және тұрғын үй-коммуналдық</w:t>
      </w:r>
      <w:r>
        <w:br/>
      </w:r>
      <w:r>
        <w:rPr>
          <w:rFonts w:ascii="Times New Roman"/>
          <w:b w:val="false"/>
          <w:i w:val="false"/>
          <w:color w:val="000000"/>
          <w:sz w:val="28"/>
        </w:rPr>
        <w:t>
шаруашылық істері агенттігі</w:t>
      </w:r>
      <w:r>
        <w:br/>
      </w:r>
      <w:r>
        <w:rPr>
          <w:rFonts w:ascii="Times New Roman"/>
          <w:b w:val="false"/>
          <w:i w:val="false"/>
          <w:color w:val="000000"/>
          <w:sz w:val="28"/>
        </w:rPr>
        <w:t>
төрағасының</w:t>
      </w:r>
      <w:r>
        <w:br/>
      </w:r>
      <w:r>
        <w:rPr>
          <w:rFonts w:ascii="Times New Roman"/>
          <w:b w:val="false"/>
          <w:i w:val="false"/>
          <w:color w:val="000000"/>
          <w:sz w:val="28"/>
        </w:rPr>
        <w:t>
2012 жылғы 31 қаңтардағы</w:t>
      </w:r>
      <w:r>
        <w:br/>
      </w:r>
      <w:r>
        <w:rPr>
          <w:rFonts w:ascii="Times New Roman"/>
          <w:b w:val="false"/>
          <w:i w:val="false"/>
          <w:color w:val="000000"/>
          <w:sz w:val="28"/>
        </w:rPr>
        <w:t>
№ 31 бірлескен бұйрығына қосымша</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министрінің 2010 жылғы 1 шілдедегі</w:t>
      </w:r>
      <w:r>
        <w:br/>
      </w:r>
      <w:r>
        <w:rPr>
          <w:rFonts w:ascii="Times New Roman"/>
          <w:b w:val="false"/>
          <w:i w:val="false"/>
          <w:color w:val="000000"/>
          <w:sz w:val="28"/>
        </w:rPr>
        <w:t>
№ 102 және Қазақстан Республикасы</w:t>
      </w:r>
      <w:r>
        <w:br/>
      </w:r>
      <w:r>
        <w:rPr>
          <w:rFonts w:ascii="Times New Roman"/>
          <w:b w:val="false"/>
          <w:i w:val="false"/>
          <w:color w:val="000000"/>
          <w:sz w:val="28"/>
        </w:rPr>
        <w:t>
Құрылыс және тұрғын үй-коммуналдық</w:t>
      </w:r>
      <w:r>
        <w:br/>
      </w:r>
      <w:r>
        <w:rPr>
          <w:rFonts w:ascii="Times New Roman"/>
          <w:b w:val="false"/>
          <w:i w:val="false"/>
          <w:color w:val="000000"/>
          <w:sz w:val="28"/>
        </w:rPr>
        <w:t>
шаруашылық істері агенттігі</w:t>
      </w:r>
      <w:r>
        <w:br/>
      </w:r>
      <w:r>
        <w:rPr>
          <w:rFonts w:ascii="Times New Roman"/>
          <w:b w:val="false"/>
          <w:i w:val="false"/>
          <w:color w:val="000000"/>
          <w:sz w:val="28"/>
        </w:rPr>
        <w:t>
төрағасының 2010 жылғы 30 маусымдағы</w:t>
      </w:r>
      <w:r>
        <w:br/>
      </w:r>
      <w:r>
        <w:rPr>
          <w:rFonts w:ascii="Times New Roman"/>
          <w:b w:val="false"/>
          <w:i w:val="false"/>
          <w:color w:val="000000"/>
          <w:sz w:val="28"/>
        </w:rPr>
        <w:t>
№ 276 бірлескен бұйрығымен бекітілген</w:t>
      </w:r>
    </w:p>
    <w:bookmarkStart w:name="z10" w:id="3"/>
    <w:p>
      <w:pPr>
        <w:spacing w:after="0"/>
        <w:ind w:left="0"/>
        <w:jc w:val="left"/>
      </w:pPr>
      <w:r>
        <w:rPr>
          <w:rFonts w:ascii="Times New Roman"/>
          <w:b/>
          <w:i w:val="false"/>
          <w:color w:val="000000"/>
        </w:rPr>
        <w:t xml:space="preserve"> 
Бюджеттік инвестициялық және концессиялық жобалардың</w:t>
      </w:r>
      <w:r>
        <w:br/>
      </w:r>
      <w:r>
        <w:rPr>
          <w:rFonts w:ascii="Times New Roman"/>
          <w:b/>
          <w:i w:val="false"/>
          <w:color w:val="000000"/>
        </w:rPr>
        <w:t>
техникалық-экономикалық негіздемелерін әзірлеуге немесе</w:t>
      </w:r>
      <w:r>
        <w:br/>
      </w:r>
      <w:r>
        <w:rPr>
          <w:rFonts w:ascii="Times New Roman"/>
          <w:b/>
          <w:i w:val="false"/>
          <w:color w:val="000000"/>
        </w:rPr>
        <w:t>
түзетуге, сондай-ақ қажетті сараптамалар жүргізуге қойылатын</w:t>
      </w:r>
      <w:r>
        <w:br/>
      </w:r>
      <w:r>
        <w:rPr>
          <w:rFonts w:ascii="Times New Roman"/>
          <w:b/>
          <w:i w:val="false"/>
          <w:color w:val="000000"/>
        </w:rPr>
        <w:t>
талаптар</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талаптар (бұдан әрі – Талаптар) Қазақстан Республикасының Бюджет кодексінің 154-бабының </w:t>
      </w:r>
      <w:r>
        <w:rPr>
          <w:rFonts w:ascii="Times New Roman"/>
          <w:b w:val="false"/>
          <w:i w:val="false"/>
          <w:color w:val="000000"/>
          <w:sz w:val="28"/>
        </w:rPr>
        <w:t>1-тармағына</w:t>
      </w:r>
      <w:r>
        <w:rPr>
          <w:rFonts w:ascii="Times New Roman"/>
          <w:b w:val="false"/>
          <w:i w:val="false"/>
          <w:color w:val="000000"/>
          <w:sz w:val="28"/>
        </w:rPr>
        <w:t xml:space="preserve"> және 155-2-бабының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бюджеттік инвестициялық және концессиялық жобалардың техникалық-экономикалық негіздемелерінің (бұдан әрі – ТЭН) құрылымы мен мазмұнын, сондай-ақ бюджеттік инвестициялық және концессиялық жобалардың ТЭН-іне экономикалық сараптама қорытындысына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Талаптарда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жобаның (бұдан әрі – БИЖ) ТЭН экономикалық сараптау – техникалық-экономикалық негіздемеде көрсетілген ақпаратты жүзеге асырыла алатындығын және тиімділігінің болуын анықтауға арналған кешенді бағалау;</w:t>
      </w:r>
      <w:r>
        <w:br/>
      </w:r>
      <w:r>
        <w:rPr>
          <w:rFonts w:ascii="Times New Roman"/>
          <w:b w:val="false"/>
          <w:i w:val="false"/>
          <w:color w:val="000000"/>
          <w:sz w:val="28"/>
        </w:rPr>
        <w:t>
</w:t>
      </w:r>
      <w:r>
        <w:rPr>
          <w:rFonts w:ascii="Times New Roman"/>
          <w:b w:val="false"/>
          <w:i w:val="false"/>
          <w:color w:val="000000"/>
          <w:sz w:val="28"/>
        </w:rPr>
        <w:t>
      2) концессиялық жобаның ТЭН экономикалық сараптау – жобаның жүзеге асатындығы мен іске асырылу тиімділігін айқындауға мүмкіндік беретін концессиялық жобаның ТЭН-інде келтірілген экономикалық талдауды бағалау;</w:t>
      </w:r>
      <w:r>
        <w:br/>
      </w:r>
      <w:r>
        <w:rPr>
          <w:rFonts w:ascii="Times New Roman"/>
          <w:b w:val="false"/>
          <w:i w:val="false"/>
          <w:color w:val="000000"/>
          <w:sz w:val="28"/>
        </w:rPr>
        <w:t>
</w:t>
      </w:r>
      <w:r>
        <w:rPr>
          <w:rFonts w:ascii="Times New Roman"/>
          <w:b w:val="false"/>
          <w:i w:val="false"/>
          <w:color w:val="000000"/>
          <w:sz w:val="28"/>
        </w:rPr>
        <w:t>
      3) БИЖ ТЭН-і - негізгі техникалық, технологиялық шешімдер және негізгі техникалық-экономикалық параметрлерді анықтай отырып, пайда мен шығындарды экономикалық саралау негізінде жүргізілетін, БИЖ-ның жүзеге асырыла алатындығын және тиімділігін зерттеу нәтижелері туралы мәліметтері бар құжаттама;</w:t>
      </w:r>
      <w:r>
        <w:br/>
      </w:r>
      <w:r>
        <w:rPr>
          <w:rFonts w:ascii="Times New Roman"/>
          <w:b w:val="false"/>
          <w:i w:val="false"/>
          <w:color w:val="000000"/>
          <w:sz w:val="28"/>
        </w:rPr>
        <w:t>
</w:t>
      </w:r>
      <w:r>
        <w:rPr>
          <w:rFonts w:ascii="Times New Roman"/>
          <w:b w:val="false"/>
          <w:i w:val="false"/>
          <w:color w:val="000000"/>
          <w:sz w:val="28"/>
        </w:rPr>
        <w:t>
      4) концессиялық жобаның ТЭН - маркетингтік, техникалық-технологиялық, әлеуметтік-экономикалық және экологиялық зерттеулердің нәтижелерін, сондай-ақ концессиялық жобаны іске асырудың орындылығы мен мүмкіндігін негіздейтін институционалдық шешімдерді, қаржылық шешімдерді, қауіптерді бағалау және концессиялық жобаның қатысушылары арасында бөлу, мемлекеттік қолдаудың түрлері мен көлемін анықтау, сондай-ақ жобаны іске асыру кезінде оның мемлекеттік бюджетке әсері және тұтастай алғанда экономиканың және оның салаларының дамуына әлеуметтік-экономикалық әсері жөніндегі шешімдерді қамтитын жоба алдындағы құжаттама;</w:t>
      </w:r>
      <w:r>
        <w:br/>
      </w:r>
      <w:r>
        <w:rPr>
          <w:rFonts w:ascii="Times New Roman"/>
          <w:b w:val="false"/>
          <w:i w:val="false"/>
          <w:color w:val="000000"/>
          <w:sz w:val="28"/>
        </w:rPr>
        <w:t>
</w:t>
      </w:r>
      <w:r>
        <w:rPr>
          <w:rFonts w:ascii="Times New Roman"/>
          <w:b w:val="false"/>
          <w:i w:val="false"/>
          <w:color w:val="000000"/>
          <w:sz w:val="28"/>
        </w:rPr>
        <w:t>
      5) БИЖ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реконструкциялауға,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6) ТЭН-ді түзету – техникалық шешімдердің өзгеруіне және қосымша шығыстарға алып келетін бекітілген техникалық-экономикалық негіздемедегі техникалық-экономикалық параметрлердің жобалық (жобалау-сметалық) құжаттамаларды бекіткенге дейінгі немесе бекітілген техникалық-экономикалық негіздемеде қарастырылмаған қосымша құрамдас бөліктерді енгізу байланысты жобалық (жобалау-сметалық) құжаттама бекітілгеннен кейінгі өзгеруі.</w:t>
      </w:r>
      <w:r>
        <w:br/>
      </w:r>
      <w:r>
        <w:rPr>
          <w:rFonts w:ascii="Times New Roman"/>
          <w:b w:val="false"/>
          <w:i w:val="false"/>
          <w:color w:val="000000"/>
          <w:sz w:val="28"/>
        </w:rPr>
        <w:t>
</w:t>
      </w:r>
      <w:r>
        <w:rPr>
          <w:rFonts w:ascii="Times New Roman"/>
          <w:b w:val="false"/>
          <w:i w:val="false"/>
          <w:color w:val="000000"/>
          <w:sz w:val="28"/>
        </w:rPr>
        <w:t>
      7) жобаның жүзеге асырыла алатындығы – жоба нәтижелері көрсеткіштерінің (тікелей және түпкілікті) қолжетімділігі;</w:t>
      </w:r>
      <w:r>
        <w:br/>
      </w:r>
      <w:r>
        <w:rPr>
          <w:rFonts w:ascii="Times New Roman"/>
          <w:b w:val="false"/>
          <w:i w:val="false"/>
          <w:color w:val="000000"/>
          <w:sz w:val="28"/>
        </w:rPr>
        <w:t>
</w:t>
      </w:r>
      <w:r>
        <w:rPr>
          <w:rFonts w:ascii="Times New Roman"/>
          <w:b w:val="false"/>
          <w:i w:val="false"/>
          <w:color w:val="000000"/>
          <w:sz w:val="28"/>
        </w:rPr>
        <w:t>
      8) жобаның мақсатқа сай болуы – жобаның мемлекеттік жоспарлау жүйесіне сәйкестігі (жүзеге асыру мерзімі, қаржыландыру көзі және т.б. бойынша сәйкестік) және/немесе БИЖ ТЭН-нің мемлекеттік жоспарлау жөніндегі уәкілеттелген органның оң қорытындысы бар инвестициялық ұсынысқа сәйкестігі;</w:t>
      </w:r>
      <w:r>
        <w:br/>
      </w:r>
      <w:r>
        <w:rPr>
          <w:rFonts w:ascii="Times New Roman"/>
          <w:b w:val="false"/>
          <w:i w:val="false"/>
          <w:color w:val="000000"/>
          <w:sz w:val="28"/>
        </w:rPr>
        <w:t>
</w:t>
      </w:r>
      <w:r>
        <w:rPr>
          <w:rFonts w:ascii="Times New Roman"/>
          <w:b w:val="false"/>
          <w:i w:val="false"/>
          <w:color w:val="000000"/>
          <w:sz w:val="28"/>
        </w:rPr>
        <w:t>
      9) жобаның тиімділігі – бюджеттік қаражаттардың сұралатын көлемін қолдана отырып, жоба мақсатына жету немесе бюджеттік қаражаттардың азырақ көлемін қолдана отырып жоба мақсатына жету немесе жобаны жүзеге асырудан оң экономикалық нәтиже алу;</w:t>
      </w:r>
      <w:r>
        <w:br/>
      </w:r>
      <w:r>
        <w:rPr>
          <w:rFonts w:ascii="Times New Roman"/>
          <w:b w:val="false"/>
          <w:i w:val="false"/>
          <w:color w:val="000000"/>
          <w:sz w:val="28"/>
        </w:rPr>
        <w:t>
</w:t>
      </w:r>
      <w:r>
        <w:rPr>
          <w:rFonts w:ascii="Times New Roman"/>
          <w:b w:val="false"/>
          <w:i w:val="false"/>
          <w:color w:val="000000"/>
          <w:sz w:val="28"/>
        </w:rPr>
        <w:t>
      10) бағалау (экономикалық сараптама барысында) – БИЖ ТЭН-де көрсетілген ақпаратты сипаттайтын тұжырымдар;</w:t>
      </w:r>
      <w:r>
        <w:br/>
      </w:r>
      <w:r>
        <w:rPr>
          <w:rFonts w:ascii="Times New Roman"/>
          <w:b w:val="false"/>
          <w:i w:val="false"/>
          <w:color w:val="000000"/>
          <w:sz w:val="28"/>
        </w:rPr>
        <w:t>
</w:t>
      </w:r>
      <w:r>
        <w:rPr>
          <w:rFonts w:ascii="Times New Roman"/>
          <w:b w:val="false"/>
          <w:i w:val="false"/>
          <w:color w:val="000000"/>
          <w:sz w:val="28"/>
        </w:rPr>
        <w:t>
      11) техникалық-экономикалық параметрлер – ТЭН-де қарастырылған және Талаптар мен Қазақстан Республикасының сәулет, қала құрылысы және құрылыс қызметі туралы заңнамаларына сәйкес бекітуге ұсынылатын негізгі көрсеткіштер;</w:t>
      </w:r>
      <w:r>
        <w:br/>
      </w:r>
      <w:r>
        <w:rPr>
          <w:rFonts w:ascii="Times New Roman"/>
          <w:b w:val="false"/>
          <w:i w:val="false"/>
          <w:color w:val="000000"/>
          <w:sz w:val="28"/>
        </w:rPr>
        <w:t>
</w:t>
      </w:r>
      <w:r>
        <w:rPr>
          <w:rFonts w:ascii="Times New Roman"/>
          <w:b w:val="false"/>
          <w:i w:val="false"/>
          <w:color w:val="000000"/>
          <w:sz w:val="28"/>
        </w:rPr>
        <w:t>
      12)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r>
        <w:br/>
      </w:r>
      <w:r>
        <w:rPr>
          <w:rFonts w:ascii="Times New Roman"/>
          <w:b w:val="false"/>
          <w:i w:val="false"/>
          <w:color w:val="000000"/>
          <w:sz w:val="28"/>
        </w:rPr>
        <w:t>
</w:t>
      </w:r>
      <w:r>
        <w:rPr>
          <w:rFonts w:ascii="Times New Roman"/>
          <w:b w:val="false"/>
          <w:i w:val="false"/>
          <w:color w:val="000000"/>
          <w:sz w:val="28"/>
        </w:rPr>
        <w:t>
      13) түпкілікті нәтиже – белгілі бір мемлекеттік орган қызметінің, басқа да мемлекеттік органдар қызметінің тікелей нәтижелеріне қол жеткізумен ұштасатын, халықтың өмір сүру деңгейі мен сапасының, әлеуметтік саланың, экономиканың, қоғамдық қауіпсіздіктік және мемлекеттік басқарудың басқа да салаларының мақсатты жай-күйі (жай-күйінің өзгерісі).</w:t>
      </w:r>
    </w:p>
    <w:bookmarkEnd w:id="5"/>
    <w:bookmarkStart w:name="z27" w:id="6"/>
    <w:p>
      <w:pPr>
        <w:spacing w:after="0"/>
        <w:ind w:left="0"/>
        <w:jc w:val="left"/>
      </w:pPr>
      <w:r>
        <w:rPr>
          <w:rFonts w:ascii="Times New Roman"/>
          <w:b/>
          <w:i w:val="false"/>
          <w:color w:val="000000"/>
        </w:rPr>
        <w:t xml:space="preserve"> 
2. БИЖ ТЭН-ні әзірлеуге қойылатын талаптар</w:t>
      </w:r>
    </w:p>
    <w:bookmarkEnd w:id="6"/>
    <w:bookmarkStart w:name="z28" w:id="7"/>
    <w:p>
      <w:pPr>
        <w:spacing w:after="0"/>
        <w:ind w:left="0"/>
        <w:jc w:val="both"/>
      </w:pPr>
      <w:r>
        <w:rPr>
          <w:rFonts w:ascii="Times New Roman"/>
          <w:b w:val="false"/>
          <w:i w:val="false"/>
          <w:color w:val="000000"/>
          <w:sz w:val="28"/>
        </w:rPr>
        <w:t>
      3. Құрамында сәулет, қала құрылысы және құрылыс шешімдері бар БИЖ ТЭН-ге қойылатын талаптар осы Талаптармен және Қазақстан Республикасының сәулет, қала құрылысы және құрылыс қызметі туралы заңнамасымен белгіленеді.</w:t>
      </w:r>
      <w:r>
        <w:br/>
      </w:r>
      <w:r>
        <w:rPr>
          <w:rFonts w:ascii="Times New Roman"/>
          <w:b w:val="false"/>
          <w:i w:val="false"/>
          <w:color w:val="000000"/>
          <w:sz w:val="28"/>
        </w:rPr>
        <w:t>
</w:t>
      </w:r>
      <w:r>
        <w:rPr>
          <w:rFonts w:ascii="Times New Roman"/>
          <w:b w:val="false"/>
          <w:i w:val="false"/>
          <w:color w:val="000000"/>
          <w:sz w:val="28"/>
        </w:rPr>
        <w:t>
      Ақпараттану саласындағы БИЖ ТЭН талаптар ақпараттану және байланыс саласындағы орталық уәкілетті органмен анықталған ақпараттық жүйе құнын бағалау әдістемесін ескере отырып осы Талаптармен анықталады.</w:t>
      </w:r>
      <w:r>
        <w:br/>
      </w:r>
      <w:r>
        <w:rPr>
          <w:rFonts w:ascii="Times New Roman"/>
          <w:b w:val="false"/>
          <w:i w:val="false"/>
          <w:color w:val="000000"/>
          <w:sz w:val="28"/>
        </w:rPr>
        <w:t>
</w:t>
      </w:r>
      <w:r>
        <w:rPr>
          <w:rFonts w:ascii="Times New Roman"/>
          <w:b w:val="false"/>
          <w:i w:val="false"/>
          <w:color w:val="000000"/>
          <w:sz w:val="28"/>
        </w:rPr>
        <w:t>
      БИЖ ТЭН талаптар, инновациялық және/немесе ғарыштық қызметті немесе басқа қызметті болжайтын осы Талаптармен анықталады.</w:t>
      </w:r>
      <w:r>
        <w:br/>
      </w:r>
      <w:r>
        <w:rPr>
          <w:rFonts w:ascii="Times New Roman"/>
          <w:b w:val="false"/>
          <w:i w:val="false"/>
          <w:color w:val="000000"/>
          <w:sz w:val="28"/>
        </w:rPr>
        <w:t>
</w:t>
      </w:r>
      <w:r>
        <w:rPr>
          <w:rFonts w:ascii="Times New Roman"/>
          <w:b w:val="false"/>
          <w:i w:val="false"/>
          <w:color w:val="000000"/>
          <w:sz w:val="28"/>
        </w:rPr>
        <w:t>
      4. БИЖ ТЭН-ін әзірлеу, егер жобаны жүзеге асыру мемлекеттік жоспарлау жүйесінің құжаттарында қарастырылған жағдайда жүргізіледі.</w:t>
      </w:r>
      <w:r>
        <w:br/>
      </w:r>
      <w:r>
        <w:rPr>
          <w:rFonts w:ascii="Times New Roman"/>
          <w:b w:val="false"/>
          <w:i w:val="false"/>
          <w:color w:val="000000"/>
          <w:sz w:val="28"/>
        </w:rPr>
        <w:t>
</w:t>
      </w:r>
      <w:r>
        <w:rPr>
          <w:rFonts w:ascii="Times New Roman"/>
          <w:b w:val="false"/>
          <w:i w:val="false"/>
          <w:color w:val="000000"/>
          <w:sz w:val="28"/>
        </w:rPr>
        <w:t>
      5. ТЭН әзірлеуді талап етпейтін БИЖ-ді ескермегенде, ТЭН бағдарламалар әкімшісінің инвестициялық ұсыныстары бойынша бюджет комиссиясы мақұлдаған инвестициялық жобалардың тізіміне енгізілген БИЖ-ға әзірленеді.</w:t>
      </w:r>
      <w:r>
        <w:br/>
      </w:r>
      <w:r>
        <w:rPr>
          <w:rFonts w:ascii="Times New Roman"/>
          <w:b w:val="false"/>
          <w:i w:val="false"/>
          <w:color w:val="000000"/>
          <w:sz w:val="28"/>
        </w:rPr>
        <w:t>
</w:t>
      </w:r>
      <w:r>
        <w:rPr>
          <w:rFonts w:ascii="Times New Roman"/>
          <w:b w:val="false"/>
          <w:i w:val="false"/>
          <w:color w:val="000000"/>
          <w:sz w:val="28"/>
        </w:rPr>
        <w:t>
      6. БИЖ ТЭН-нін әзірлеу мақсаты жобалық шешімдерді қарастыру және балама нұсқаларды саралау негізінде жобаның жүзеге асатындығын және тиімділігін қамтамасыз ететін негізделген жобалық шешімді таңдау болып табылады.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ұқсастары жоқ жобалар бойынша, халықаралық тәжірибені ескере отырып деректер қолданылады.</w:t>
      </w:r>
      <w:r>
        <w:br/>
      </w:r>
      <w:r>
        <w:rPr>
          <w:rFonts w:ascii="Times New Roman"/>
          <w:b w:val="false"/>
          <w:i w:val="false"/>
          <w:color w:val="000000"/>
          <w:sz w:val="28"/>
        </w:rPr>
        <w:t>
</w:t>
      </w:r>
      <w:r>
        <w:rPr>
          <w:rFonts w:ascii="Times New Roman"/>
          <w:b w:val="false"/>
          <w:i w:val="false"/>
          <w:color w:val="000000"/>
          <w:sz w:val="28"/>
        </w:rPr>
        <w:t>
      8. БИЖ ТЭН келесі құрылымға сәйкес болуы тиіс:</w:t>
      </w:r>
      <w:r>
        <w:br/>
      </w:r>
      <w:r>
        <w:rPr>
          <w:rFonts w:ascii="Times New Roman"/>
          <w:b w:val="false"/>
          <w:i w:val="false"/>
          <w:color w:val="000000"/>
          <w:sz w:val="28"/>
        </w:rPr>
        <w:t>
</w:t>
      </w:r>
      <w:r>
        <w:rPr>
          <w:rFonts w:ascii="Times New Roman"/>
          <w:b w:val="false"/>
          <w:i w:val="false"/>
          <w:color w:val="000000"/>
          <w:sz w:val="28"/>
        </w:rPr>
        <w:t>
      1) жобаның түйіні;</w:t>
      </w:r>
      <w:r>
        <w:br/>
      </w:r>
      <w:r>
        <w:rPr>
          <w:rFonts w:ascii="Times New Roman"/>
          <w:b w:val="false"/>
          <w:i w:val="false"/>
          <w:color w:val="000000"/>
          <w:sz w:val="28"/>
        </w:rPr>
        <w:t>
</w:t>
      </w:r>
      <w:r>
        <w:rPr>
          <w:rFonts w:ascii="Times New Roman"/>
          <w:b w:val="false"/>
          <w:i w:val="false"/>
          <w:color w:val="000000"/>
          <w:sz w:val="28"/>
        </w:rPr>
        <w:t>
      2) маркетингтік тарау;</w:t>
      </w:r>
      <w:r>
        <w:br/>
      </w:r>
      <w:r>
        <w:rPr>
          <w:rFonts w:ascii="Times New Roman"/>
          <w:b w:val="false"/>
          <w:i w:val="false"/>
          <w:color w:val="000000"/>
          <w:sz w:val="28"/>
        </w:rPr>
        <w:t>
</w:t>
      </w:r>
      <w:r>
        <w:rPr>
          <w:rFonts w:ascii="Times New Roman"/>
          <w:b w:val="false"/>
          <w:i w:val="false"/>
          <w:color w:val="000000"/>
          <w:sz w:val="28"/>
        </w:rPr>
        <w:t>
      3) техникалық-технологиялық тарау;</w:t>
      </w:r>
      <w:r>
        <w:br/>
      </w:r>
      <w:r>
        <w:rPr>
          <w:rFonts w:ascii="Times New Roman"/>
          <w:b w:val="false"/>
          <w:i w:val="false"/>
          <w:color w:val="000000"/>
          <w:sz w:val="28"/>
        </w:rPr>
        <w:t>
</w:t>
      </w:r>
      <w:r>
        <w:rPr>
          <w:rFonts w:ascii="Times New Roman"/>
          <w:b w:val="false"/>
          <w:i w:val="false"/>
          <w:color w:val="000000"/>
          <w:sz w:val="28"/>
        </w:rPr>
        <w:t>
      4) экологиялық тарау (қоршаған ортаға әсерді бағалау);</w:t>
      </w:r>
      <w:r>
        <w:br/>
      </w:r>
      <w:r>
        <w:rPr>
          <w:rFonts w:ascii="Times New Roman"/>
          <w:b w:val="false"/>
          <w:i w:val="false"/>
          <w:color w:val="000000"/>
          <w:sz w:val="28"/>
        </w:rPr>
        <w:t>
</w:t>
      </w:r>
      <w:r>
        <w:rPr>
          <w:rFonts w:ascii="Times New Roman"/>
          <w:b w:val="false"/>
          <w:i w:val="false"/>
          <w:color w:val="000000"/>
          <w:sz w:val="28"/>
        </w:rPr>
        <w:t>
      5) институционалдық тарау;</w:t>
      </w:r>
      <w:r>
        <w:br/>
      </w:r>
      <w:r>
        <w:rPr>
          <w:rFonts w:ascii="Times New Roman"/>
          <w:b w:val="false"/>
          <w:i w:val="false"/>
          <w:color w:val="000000"/>
          <w:sz w:val="28"/>
        </w:rPr>
        <w:t>
</w:t>
      </w:r>
      <w:r>
        <w:rPr>
          <w:rFonts w:ascii="Times New Roman"/>
          <w:b w:val="false"/>
          <w:i w:val="false"/>
          <w:color w:val="000000"/>
          <w:sz w:val="28"/>
        </w:rPr>
        <w:t>
      6) қаржылық-экономикалық тарау;</w:t>
      </w:r>
      <w:r>
        <w:br/>
      </w:r>
      <w:r>
        <w:rPr>
          <w:rFonts w:ascii="Times New Roman"/>
          <w:b w:val="false"/>
          <w:i w:val="false"/>
          <w:color w:val="000000"/>
          <w:sz w:val="28"/>
        </w:rPr>
        <w:t>
</w:t>
      </w:r>
      <w:r>
        <w:rPr>
          <w:rFonts w:ascii="Times New Roman"/>
          <w:b w:val="false"/>
          <w:i w:val="false"/>
          <w:color w:val="000000"/>
          <w:sz w:val="28"/>
        </w:rPr>
        <w:t>
      7) әлеуметтік тарау;</w:t>
      </w:r>
      <w:r>
        <w:br/>
      </w:r>
      <w:r>
        <w:rPr>
          <w:rFonts w:ascii="Times New Roman"/>
          <w:b w:val="false"/>
          <w:i w:val="false"/>
          <w:color w:val="000000"/>
          <w:sz w:val="28"/>
        </w:rPr>
        <w:t>
</w:t>
      </w:r>
      <w:r>
        <w:rPr>
          <w:rFonts w:ascii="Times New Roman"/>
          <w:b w:val="false"/>
          <w:i w:val="false"/>
          <w:color w:val="000000"/>
          <w:sz w:val="28"/>
        </w:rPr>
        <w:t>
      8) тәуекелдерді саралау тарауы;</w:t>
      </w:r>
      <w:r>
        <w:br/>
      </w:r>
      <w:r>
        <w:rPr>
          <w:rFonts w:ascii="Times New Roman"/>
          <w:b w:val="false"/>
          <w:i w:val="false"/>
          <w:color w:val="000000"/>
          <w:sz w:val="28"/>
        </w:rPr>
        <w:t>
</w:t>
      </w:r>
      <w:r>
        <w:rPr>
          <w:rFonts w:ascii="Times New Roman"/>
          <w:b w:val="false"/>
          <w:i w:val="false"/>
          <w:color w:val="000000"/>
          <w:sz w:val="28"/>
        </w:rPr>
        <w:t>
      9) жалпы тұжырымдар;</w:t>
      </w:r>
      <w:r>
        <w:br/>
      </w:r>
      <w:r>
        <w:rPr>
          <w:rFonts w:ascii="Times New Roman"/>
          <w:b w:val="false"/>
          <w:i w:val="false"/>
          <w:color w:val="000000"/>
          <w:sz w:val="28"/>
        </w:rPr>
        <w:t>
</w:t>
      </w:r>
      <w:r>
        <w:rPr>
          <w:rFonts w:ascii="Times New Roman"/>
          <w:b w:val="false"/>
          <w:i w:val="false"/>
          <w:color w:val="000000"/>
          <w:sz w:val="28"/>
        </w:rPr>
        <w:t>
      10) осы Талаптардың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11-қосымшаларында</w:t>
      </w:r>
      <w:r>
        <w:rPr>
          <w:rFonts w:ascii="Times New Roman"/>
          <w:b w:val="false"/>
          <w:i w:val="false"/>
          <w:color w:val="000000"/>
          <w:sz w:val="28"/>
        </w:rPr>
        <w:t xml:space="preserve"> көрсетілген формаларға сәйкес ТЭН қосымшалары, сондай-ақ осы Талаптарға сәйкес жобаның ерекшелігіне байланысты берілетін ТЭН әзірлеуге арналған бастапқы құжаттар.</w:t>
      </w:r>
      <w:r>
        <w:br/>
      </w:r>
      <w:r>
        <w:rPr>
          <w:rFonts w:ascii="Times New Roman"/>
          <w:b w:val="false"/>
          <w:i w:val="false"/>
          <w:color w:val="000000"/>
          <w:sz w:val="28"/>
        </w:rPr>
        <w:t>
</w:t>
      </w:r>
      <w:r>
        <w:rPr>
          <w:rFonts w:ascii="Times New Roman"/>
          <w:b w:val="false"/>
          <w:i w:val="false"/>
          <w:color w:val="000000"/>
          <w:sz w:val="28"/>
        </w:rPr>
        <w:t>
      ТЭН-де жобаның ерекшелігіне байланысты қосымша тараулар мен қосымшаларды енгізуге рұқсат етіледі.</w:t>
      </w:r>
      <w:r>
        <w:br/>
      </w:r>
      <w:r>
        <w:rPr>
          <w:rFonts w:ascii="Times New Roman"/>
          <w:b w:val="false"/>
          <w:i w:val="false"/>
          <w:color w:val="000000"/>
          <w:sz w:val="28"/>
        </w:rPr>
        <w:t>
</w:t>
      </w:r>
      <w:r>
        <w:rPr>
          <w:rFonts w:ascii="Times New Roman"/>
          <w:b w:val="false"/>
          <w:i w:val="false"/>
          <w:color w:val="000000"/>
          <w:sz w:val="28"/>
        </w:rPr>
        <w:t>
      9. БИЖ ТЭН түйінінде:</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бюджеттік инвестициялық жобаның қысқаша сипаттамасы көрсетіледі;</w:t>
      </w:r>
      <w:r>
        <w:br/>
      </w:r>
      <w:r>
        <w:rPr>
          <w:rFonts w:ascii="Times New Roman"/>
          <w:b w:val="false"/>
          <w:i w:val="false"/>
          <w:color w:val="000000"/>
          <w:sz w:val="28"/>
        </w:rPr>
        <w:t>
</w:t>
      </w:r>
      <w:r>
        <w:rPr>
          <w:rFonts w:ascii="Times New Roman"/>
          <w:b w:val="false"/>
          <w:i w:val="false"/>
          <w:color w:val="000000"/>
          <w:sz w:val="28"/>
        </w:rPr>
        <w:t>
      жобаның қазіргі кезде бар саяси (хаттамалық және басқа тапсырмаларды, нормативтік құқықтық актілерді көрсете отырып), әлеуметтік-экономикалық және басқа шарттары сипатталады;</w:t>
      </w:r>
      <w:r>
        <w:br/>
      </w:r>
      <w:r>
        <w:rPr>
          <w:rFonts w:ascii="Times New Roman"/>
          <w:b w:val="false"/>
          <w:i w:val="false"/>
          <w:color w:val="000000"/>
          <w:sz w:val="28"/>
        </w:rPr>
        <w:t>
</w:t>
      </w:r>
      <w:r>
        <w:rPr>
          <w:rFonts w:ascii="Times New Roman"/>
          <w:b w:val="false"/>
          <w:i w:val="false"/>
          <w:color w:val="000000"/>
          <w:sz w:val="28"/>
        </w:rPr>
        <w:t>
      жоба мақсатына жетудің және нәтиже көрсеткіштерінің, оның ішінде инвестициялық ұсыныс кезеңінде қарастырылған көрсеткіштердің ықтимал нұсқалары көрсетіледі;</w:t>
      </w:r>
      <w:r>
        <w:br/>
      </w:r>
      <w:r>
        <w:rPr>
          <w:rFonts w:ascii="Times New Roman"/>
          <w:b w:val="false"/>
          <w:i w:val="false"/>
          <w:color w:val="000000"/>
          <w:sz w:val="28"/>
        </w:rPr>
        <w:t>
</w:t>
      </w:r>
      <w:r>
        <w:rPr>
          <w:rFonts w:ascii="Times New Roman"/>
          <w:b w:val="false"/>
          <w:i w:val="false"/>
          <w:color w:val="000000"/>
          <w:sz w:val="28"/>
        </w:rPr>
        <w:t>
      қолда бар материалдар мен зерттеулердің негізіндегі техникалық-экономикалық бағалаудың, сондай-ақ оны әзірлеуге тапсырмада мазмұндалған талаптар мен шарттардың нәтижелері көрсетіледі.</w:t>
      </w:r>
      <w:r>
        <w:br/>
      </w:r>
      <w:r>
        <w:rPr>
          <w:rFonts w:ascii="Times New Roman"/>
          <w:b w:val="false"/>
          <w:i w:val="false"/>
          <w:color w:val="000000"/>
          <w:sz w:val="28"/>
        </w:rPr>
        <w:t>
</w:t>
      </w:r>
      <w:r>
        <w:rPr>
          <w:rFonts w:ascii="Times New Roman"/>
          <w:b w:val="false"/>
          <w:i w:val="false"/>
          <w:color w:val="000000"/>
          <w:sz w:val="28"/>
        </w:rPr>
        <w:t>
      10. Маркетингтік тарау қарастырылатын аймақта жобада болжанған өнімдерге (тауарларға, жұмыстарға, қызметтерге) қазіргі кезде бар және болашақтағы сұраныстың саралануын көрсетеді.</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өнімдердің (тауарлардың, жұмыстардың, қызметтердің) көлемін, түрлерін және бағаларын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ол жобаны іске асыруды есепке алмай жүргізіледі және жүргізілетін болады;</w:t>
      </w:r>
      <w:r>
        <w:br/>
      </w:r>
      <w:r>
        <w:rPr>
          <w:rFonts w:ascii="Times New Roman"/>
          <w:b w:val="false"/>
          <w:i w:val="false"/>
          <w:color w:val="000000"/>
          <w:sz w:val="28"/>
        </w:rPr>
        <w:t>
</w:t>
      </w:r>
      <w:r>
        <w:rPr>
          <w:rFonts w:ascii="Times New Roman"/>
          <w:b w:val="false"/>
          <w:i w:val="false"/>
          <w:color w:val="000000"/>
          <w:sz w:val="28"/>
        </w:rPr>
        <w:t>
      жобаны іске асыру, сондай-ақ төлемге қабілетті сұраныстың сандық параметрлерінің нәтижесінде жүргізу болжамдалатын;</w:t>
      </w:r>
      <w:r>
        <w:br/>
      </w:r>
      <w:r>
        <w:rPr>
          <w:rFonts w:ascii="Times New Roman"/>
          <w:b w:val="false"/>
          <w:i w:val="false"/>
          <w:color w:val="000000"/>
          <w:sz w:val="28"/>
        </w:rPr>
        <w:t>
</w:t>
      </w:r>
      <w:r>
        <w:rPr>
          <w:rFonts w:ascii="Times New Roman"/>
          <w:b w:val="false"/>
          <w:i w:val="false"/>
          <w:color w:val="000000"/>
          <w:sz w:val="28"/>
        </w:rPr>
        <w:t>
      жобаның әлеуметтік экономикалық қажеттілігінің құқықтық негізі көрсетілген талдау;</w:t>
      </w:r>
      <w:r>
        <w:br/>
      </w:r>
      <w:r>
        <w:rPr>
          <w:rFonts w:ascii="Times New Roman"/>
          <w:b w:val="false"/>
          <w:i w:val="false"/>
          <w:color w:val="000000"/>
          <w:sz w:val="28"/>
        </w:rPr>
        <w:t>
</w:t>
      </w:r>
      <w:r>
        <w:rPr>
          <w:rFonts w:ascii="Times New Roman"/>
          <w:b w:val="false"/>
          <w:i w:val="false"/>
          <w:color w:val="000000"/>
          <w:sz w:val="28"/>
        </w:rPr>
        <w:t>
      жобаны іске асыру барысында (инвестициялық кезеңде) сатып алынатын тауарлардың, жұмыстардың, қызметтердің көлемін, түрлерін және бағаларын, сондай-ақ сәйкес прайс-парақтарын, баға ұсыныстарын және басқа да растаушы құжаттарды қоса бере отырып, жобаның қажеттіліктерін қанағаттандыру мүмкіндіктерін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пайдалану кезеңінен (инвестициялаудан кейінгі кезеңде) сатып алынатын тауарлардың, жұмыстардың, қызметтердің көлемін, түрлерін және бағаларын, сондай-ақ тиісті прайс-парақтарын, баға ұсыныстарын және басқа да растаушы құжаттарды қоса бере отырып жобаның қажеттіліктерін қанағаттандыру мүмкіндіктерін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қолданылатын ақпарат көздері және маркетингтік зерттеулерді жүргізу әдістемелері;</w:t>
      </w:r>
      <w:r>
        <w:br/>
      </w:r>
      <w:r>
        <w:rPr>
          <w:rFonts w:ascii="Times New Roman"/>
          <w:b w:val="false"/>
          <w:i w:val="false"/>
          <w:color w:val="000000"/>
          <w:sz w:val="28"/>
        </w:rPr>
        <w:t>
</w:t>
      </w:r>
      <w:r>
        <w:rPr>
          <w:rFonts w:ascii="Times New Roman"/>
          <w:b w:val="false"/>
          <w:i w:val="false"/>
          <w:color w:val="000000"/>
          <w:sz w:val="28"/>
        </w:rPr>
        <w:t>
      прайс-парақтары мен баға ұсыныстарын тауарлардың, жұмыстардың, қызметтердің кемінде екі өнім берушісі ұсынады;</w:t>
      </w:r>
      <w:r>
        <w:br/>
      </w:r>
      <w:r>
        <w:rPr>
          <w:rFonts w:ascii="Times New Roman"/>
          <w:b w:val="false"/>
          <w:i w:val="false"/>
          <w:color w:val="000000"/>
          <w:sz w:val="28"/>
        </w:rPr>
        <w:t>
</w:t>
      </w:r>
      <w:r>
        <w:rPr>
          <w:rFonts w:ascii="Times New Roman"/>
          <w:b w:val="false"/>
          <w:i w:val="false"/>
          <w:color w:val="000000"/>
          <w:sz w:val="28"/>
        </w:rPr>
        <w:t>
      Бағаларды талдау мыналарды қамтуы тиіс:</w:t>
      </w:r>
      <w:r>
        <w:br/>
      </w:r>
      <w:r>
        <w:rPr>
          <w:rFonts w:ascii="Times New Roman"/>
          <w:b w:val="false"/>
          <w:i w:val="false"/>
          <w:color w:val="000000"/>
          <w:sz w:val="28"/>
        </w:rPr>
        <w:t>
</w:t>
      </w:r>
      <w:r>
        <w:rPr>
          <w:rFonts w:ascii="Times New Roman"/>
          <w:b w:val="false"/>
          <w:i w:val="false"/>
          <w:color w:val="000000"/>
          <w:sz w:val="28"/>
        </w:rPr>
        <w:t>
      - сатып алынуы техникалық-технологиялық талдауда көрсетілген талаптарға негізделген;</w:t>
      </w:r>
      <w:r>
        <w:br/>
      </w:r>
      <w:r>
        <w:rPr>
          <w:rFonts w:ascii="Times New Roman"/>
          <w:b w:val="false"/>
          <w:i w:val="false"/>
          <w:color w:val="000000"/>
          <w:sz w:val="28"/>
        </w:rPr>
        <w:t>
</w:t>
      </w:r>
      <w:r>
        <w:rPr>
          <w:rFonts w:ascii="Times New Roman"/>
          <w:b w:val="false"/>
          <w:i w:val="false"/>
          <w:color w:val="000000"/>
          <w:sz w:val="28"/>
        </w:rPr>
        <w:t>
      - сипаттамалары техникалық-технологиялық талдауда көрсетілген талаптарға сәйкес келетін;</w:t>
      </w:r>
      <w:r>
        <w:br/>
      </w:r>
      <w:r>
        <w:rPr>
          <w:rFonts w:ascii="Times New Roman"/>
          <w:b w:val="false"/>
          <w:i w:val="false"/>
          <w:color w:val="000000"/>
          <w:sz w:val="28"/>
        </w:rPr>
        <w:t>
</w:t>
      </w:r>
      <w:r>
        <w:rPr>
          <w:rFonts w:ascii="Times New Roman"/>
          <w:b w:val="false"/>
          <w:i w:val="false"/>
          <w:color w:val="000000"/>
          <w:sz w:val="28"/>
        </w:rPr>
        <w:t>
      - консалтингтік қызметтер құны (ПО әзірлеу, жобаны басқару, аттестаттау) ресурстар құнының есептерімен және бағаларымен расталуы тиіс.</w:t>
      </w:r>
      <w:r>
        <w:br/>
      </w:r>
      <w:r>
        <w:rPr>
          <w:rFonts w:ascii="Times New Roman"/>
          <w:b w:val="false"/>
          <w:i w:val="false"/>
          <w:color w:val="000000"/>
          <w:sz w:val="28"/>
        </w:rPr>
        <w:t>
</w:t>
      </w:r>
      <w:r>
        <w:rPr>
          <w:rFonts w:ascii="Times New Roman"/>
          <w:b w:val="false"/>
          <w:i w:val="false"/>
          <w:color w:val="000000"/>
          <w:sz w:val="28"/>
        </w:rPr>
        <w:t>
      11. Техникалық-технологиялық тарау жобаны жүзеге асырудың әртүрлі техникалық-технологиялық шешімдерін талдауды, олардың артықшылықтары мен кемшіліктерін, таңдалған нұсқаны маркетингтік тарауда көрсетілген талдауды ескере отырып негіздеуді қамтиды.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нысанды орналастыру орындарының мүмкін нұсқаларын талдау, жобаның орналасу жерін таңдауды шикізат көздері мен жеткізушілеріне, нысаналы топтарға және негізгі пайда алушыларға қатысты орналасқан жері туралы, сондай-ақ жобаның орналасқан жерінің балама нұсқалары туралы ақпаратты бере отырып таңдауды негіздеу. Қорғаныс саласындағы жобалар бойынша жобаның орналасқан жерінің балама нұсқалары туралы ақпаратты беру міндетті емес. Ақпараттандыру саласындағы жобалар бойынша мемлекеттік органдардың ұлттық серверлік орталықтарын, деректерді өңдеудің облыстық орталықтарын, жеке ұйымдардың серверлік орын-жайларын және қажет болған жағдайда дербес серверлік орталықтарды қоса алғанда жобаның серверлік жабдығын орналастырудың мүмкін нұсқаларының талдауы келтіріледі;</w:t>
      </w:r>
      <w:r>
        <w:br/>
      </w:r>
      <w:r>
        <w:rPr>
          <w:rFonts w:ascii="Times New Roman"/>
          <w:b w:val="false"/>
          <w:i w:val="false"/>
          <w:color w:val="000000"/>
          <w:sz w:val="28"/>
        </w:rPr>
        <w:t>
</w:t>
      </w:r>
      <w:r>
        <w:rPr>
          <w:rFonts w:ascii="Times New Roman"/>
          <w:b w:val="false"/>
          <w:i w:val="false"/>
          <w:color w:val="000000"/>
          <w:sz w:val="28"/>
        </w:rPr>
        <w:t>
      жобаның ауқымын сипаттау және жоба қуаттылығының негіздемесін, жоба қуаттылығын игеру серпінін есепті негіздеу;</w:t>
      </w:r>
      <w:r>
        <w:br/>
      </w:r>
      <w:r>
        <w:rPr>
          <w:rFonts w:ascii="Times New Roman"/>
          <w:b w:val="false"/>
          <w:i w:val="false"/>
          <w:color w:val="000000"/>
          <w:sz w:val="28"/>
        </w:rPr>
        <w:t>
</w:t>
      </w:r>
      <w:r>
        <w:rPr>
          <w:rFonts w:ascii="Times New Roman"/>
          <w:b w:val="false"/>
          <w:i w:val="false"/>
          <w:color w:val="000000"/>
          <w:sz w:val="28"/>
        </w:rPr>
        <w:t>
      техника мен технологияны таңдауды, қолданылатын жабдықтармен технологиялық үйлесімділігі, оңтайлы баға-сапа қатынасы, технология мен жабдықтарды таңдаудың балама нұсқалары, инновациялық жабдықтарды қолдану, сапа стандарттарының жобада қолданылуы туралы ақпаратты негіздеу;</w:t>
      </w:r>
      <w:r>
        <w:br/>
      </w:r>
      <w:r>
        <w:rPr>
          <w:rFonts w:ascii="Times New Roman"/>
          <w:b w:val="false"/>
          <w:i w:val="false"/>
          <w:color w:val="000000"/>
          <w:sz w:val="28"/>
        </w:rPr>
        <w:t>
</w:t>
      </w:r>
      <w:r>
        <w:rPr>
          <w:rFonts w:ascii="Times New Roman"/>
          <w:b w:val="false"/>
          <w:i w:val="false"/>
          <w:color w:val="000000"/>
          <w:sz w:val="28"/>
        </w:rPr>
        <w:t>
      жобаның қажетті инженерлік, көліктік және телекоммуникациялық инфрақұрылыммен жабдықталуы туралы таңдалған шешімдер (энергия үнемдеу, жылу-, сумен жабдықтау, кәріз) мен схемалар негізделген ақпарат;</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жобасының құрамдауыштары бойынша қаржыландыруды бөле отырып, жобаны іске асыру кестесі (оның ішінде технологиялық кезеңдер бойынша);</w:t>
      </w:r>
      <w:r>
        <w:br/>
      </w:r>
      <w:r>
        <w:rPr>
          <w:rFonts w:ascii="Times New Roman"/>
          <w:b w:val="false"/>
          <w:i w:val="false"/>
          <w:color w:val="000000"/>
          <w:sz w:val="28"/>
        </w:rPr>
        <w:t>
</w:t>
      </w:r>
      <w:r>
        <w:rPr>
          <w:rFonts w:ascii="Times New Roman"/>
          <w:b w:val="false"/>
          <w:i w:val="false"/>
          <w:color w:val="000000"/>
          <w:sz w:val="28"/>
        </w:rPr>
        <w:t>
      қолданылатын ақпарат көздері.</w:t>
      </w:r>
      <w:r>
        <w:br/>
      </w:r>
      <w:r>
        <w:rPr>
          <w:rFonts w:ascii="Times New Roman"/>
          <w:b w:val="false"/>
          <w:i w:val="false"/>
          <w:color w:val="000000"/>
          <w:sz w:val="28"/>
        </w:rPr>
        <w:t>
</w:t>
      </w:r>
      <w:r>
        <w:rPr>
          <w:rFonts w:ascii="Times New Roman"/>
          <w:b w:val="false"/>
          <w:i w:val="false"/>
          <w:color w:val="000000"/>
          <w:sz w:val="28"/>
        </w:rPr>
        <w:t>
      БИЖ ТЭН-нің техникалық-технологиялық тарауында сондай-ақ мыналар қамтылады:</w:t>
      </w:r>
      <w:r>
        <w:br/>
      </w:r>
      <w:r>
        <w:rPr>
          <w:rFonts w:ascii="Times New Roman"/>
          <w:b w:val="false"/>
          <w:i w:val="false"/>
          <w:color w:val="000000"/>
          <w:sz w:val="28"/>
        </w:rPr>
        <w:t>
</w:t>
      </w:r>
      <w:r>
        <w:rPr>
          <w:rFonts w:ascii="Times New Roman"/>
          <w:b w:val="false"/>
          <w:i w:val="false"/>
          <w:color w:val="000000"/>
          <w:sz w:val="28"/>
        </w:rPr>
        <w:t>
      құрылыс саласындағы жобалар бойынша:</w:t>
      </w:r>
      <w:r>
        <w:br/>
      </w:r>
      <w:r>
        <w:rPr>
          <w:rFonts w:ascii="Times New Roman"/>
          <w:b w:val="false"/>
          <w:i w:val="false"/>
          <w:color w:val="000000"/>
          <w:sz w:val="28"/>
        </w:rPr>
        <w:t>
</w:t>
      </w:r>
      <w:r>
        <w:rPr>
          <w:rFonts w:ascii="Times New Roman"/>
          <w:b w:val="false"/>
          <w:i w:val="false"/>
          <w:color w:val="000000"/>
          <w:sz w:val="28"/>
        </w:rPr>
        <w:t>
      негізгі сәулет-құрылыс шешімдері мыналарды қамтиды:</w:t>
      </w:r>
      <w:r>
        <w:br/>
      </w:r>
      <w:r>
        <w:rPr>
          <w:rFonts w:ascii="Times New Roman"/>
          <w:b w:val="false"/>
          <w:i w:val="false"/>
          <w:color w:val="000000"/>
          <w:sz w:val="28"/>
        </w:rPr>
        <w:t>
</w:t>
      </w:r>
      <w:r>
        <w:rPr>
          <w:rFonts w:ascii="Times New Roman"/>
          <w:b w:val="false"/>
          <w:i w:val="false"/>
          <w:color w:val="000000"/>
          <w:sz w:val="28"/>
        </w:rPr>
        <w:t>
      принципиалдық сәулеттік, көлемдік-жоспарлау және сындарлы шешімдер, оның ішінде: жоспарланған шешімдердің негіздеуді, жер телімдерін үнемді пайдалану, ғимараттардың тиімді бұғатталуы, ерекше назар құрылыс ауданында табиғи қауіпті құбылыстардың болуына (сейсмика, отыруы, карстер, сырғулар) аударылады, түбегейлі сәулеттік-композиялық шешімдердің қоршаған құрылыстың қала құрылыстық жағдайларына сәйкестігі. Техникалық ең күрделі ғимараттар мен құрылыстардың негізгі параметрлері көлемдік-жоспарлау және сындарлы (құрылыстық) шешімдерді және олардың сындарлы ерекшеліктерін қамтиды. Құрылыс өнімдеріне және материалдарына деген қажеттілік;</w:t>
      </w:r>
      <w:r>
        <w:br/>
      </w:r>
      <w:r>
        <w:rPr>
          <w:rFonts w:ascii="Times New Roman"/>
          <w:b w:val="false"/>
          <w:i w:val="false"/>
          <w:color w:val="000000"/>
          <w:sz w:val="28"/>
        </w:rPr>
        <w:t>
</w:t>
      </w:r>
      <w:r>
        <w:rPr>
          <w:rFonts w:ascii="Times New Roman"/>
          <w:b w:val="false"/>
          <w:i w:val="false"/>
          <w:color w:val="000000"/>
          <w:sz w:val="28"/>
        </w:rPr>
        <w:t>
      көлік схемалары нұсқаларын, алаң ішіндегі жолдарды және автожолдарды таңдауды ғимараттар мен құрылыстардың, оның ішінде өнеркәсіптік және басқа мақсаттағы ғимараттар арасында талап етілетін өртке қарсы және санитарлық-эпидемиологиялық үзілістерді сақтауды бағалай отырып, негіздеу;</w:t>
      </w:r>
      <w:r>
        <w:br/>
      </w:r>
      <w:r>
        <w:rPr>
          <w:rFonts w:ascii="Times New Roman"/>
          <w:b w:val="false"/>
          <w:i w:val="false"/>
          <w:color w:val="000000"/>
          <w:sz w:val="28"/>
        </w:rPr>
        <w:t>
</w:t>
      </w:r>
      <w:r>
        <w:rPr>
          <w:rFonts w:ascii="Times New Roman"/>
          <w:b w:val="false"/>
          <w:i w:val="false"/>
          <w:color w:val="000000"/>
          <w:sz w:val="28"/>
        </w:rPr>
        <w:t>
      технологиялық үрдістердің (схемалардың) мүмкін нұсқаларын саралау негізінде таңдалған технологияның қысқаша сипаттамасы және негіздемесі, құрамы және өндірістік құрылымы;</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w:t>
      </w:r>
      <w:r>
        <w:br/>
      </w:r>
      <w:r>
        <w:rPr>
          <w:rFonts w:ascii="Times New Roman"/>
          <w:b w:val="false"/>
          <w:i w:val="false"/>
          <w:color w:val="000000"/>
          <w:sz w:val="28"/>
        </w:rPr>
        <w:t>
</w:t>
      </w:r>
      <w:r>
        <w:rPr>
          <w:rFonts w:ascii="Times New Roman"/>
          <w:b w:val="false"/>
          <w:i w:val="false"/>
          <w:color w:val="000000"/>
          <w:sz w:val="28"/>
        </w:rPr>
        <w:t>
      автоматтандырылатын функциялар, процестер және оларды тұтынушылар тізбесін қалыптастыру (схема use-case);</w:t>
      </w:r>
      <w:r>
        <w:br/>
      </w:r>
      <w:r>
        <w:rPr>
          <w:rFonts w:ascii="Times New Roman"/>
          <w:b w:val="false"/>
          <w:i w:val="false"/>
          <w:color w:val="000000"/>
          <w:sz w:val="28"/>
        </w:rPr>
        <w:t>
</w:t>
      </w:r>
      <w:r>
        <w:rPr>
          <w:rFonts w:ascii="Times New Roman"/>
          <w:b w:val="false"/>
          <w:i w:val="false"/>
          <w:color w:val="000000"/>
          <w:sz w:val="28"/>
        </w:rPr>
        <w:t>
      ақпараттық жүйе сәулетінің мүмкін нұсқаларын талдау (орталықтандырылған, орталықсыздандырылған, корпоративті);</w:t>
      </w:r>
      <w:r>
        <w:br/>
      </w:r>
      <w:r>
        <w:rPr>
          <w:rFonts w:ascii="Times New Roman"/>
          <w:b w:val="false"/>
          <w:i w:val="false"/>
          <w:color w:val="000000"/>
          <w:sz w:val="28"/>
        </w:rPr>
        <w:t>
</w:t>
      </w:r>
      <w:r>
        <w:rPr>
          <w:rFonts w:ascii="Times New Roman"/>
          <w:b w:val="false"/>
          <w:i w:val="false"/>
          <w:color w:val="000000"/>
          <w:sz w:val="28"/>
        </w:rPr>
        <w:t>
      ақпараттық жүйені іске асыру нұсқаларын талдау (дайын шешімдерді интеграциялау және енгізу, дербес әзірлеу, араласқан дайын және дербес шешімдерді қолдану);</w:t>
      </w:r>
      <w:r>
        <w:br/>
      </w:r>
      <w:r>
        <w:rPr>
          <w:rFonts w:ascii="Times New Roman"/>
          <w:b w:val="false"/>
          <w:i w:val="false"/>
          <w:color w:val="000000"/>
          <w:sz w:val="28"/>
        </w:rPr>
        <w:t>
</w:t>
      </w:r>
      <w:r>
        <w:rPr>
          <w:rFonts w:ascii="Times New Roman"/>
          <w:b w:val="false"/>
          <w:i w:val="false"/>
          <w:color w:val="000000"/>
          <w:sz w:val="28"/>
        </w:rPr>
        <w:t>
      тораптар схемасы (есептеу құралдары) және ақпараттық жүйенің бағдарламалық құрамдауыштарын орналастыру;</w:t>
      </w:r>
      <w:r>
        <w:br/>
      </w:r>
      <w:r>
        <w:rPr>
          <w:rFonts w:ascii="Times New Roman"/>
          <w:b w:val="false"/>
          <w:i w:val="false"/>
          <w:color w:val="000000"/>
          <w:sz w:val="28"/>
        </w:rPr>
        <w:t>
</w:t>
      </w:r>
      <w:r>
        <w:rPr>
          <w:rFonts w:ascii="Times New Roman"/>
          <w:b w:val="false"/>
          <w:i w:val="false"/>
          <w:color w:val="000000"/>
          <w:sz w:val="28"/>
        </w:rPr>
        <w:t>
      телекоммуникациялар схемасы және байланыс арналарына талаптар;</w:t>
      </w:r>
      <w:r>
        <w:br/>
      </w:r>
      <w:r>
        <w:rPr>
          <w:rFonts w:ascii="Times New Roman"/>
          <w:b w:val="false"/>
          <w:i w:val="false"/>
          <w:color w:val="000000"/>
          <w:sz w:val="28"/>
        </w:rPr>
        <w:t>
</w:t>
      </w:r>
      <w:r>
        <w:rPr>
          <w:rFonts w:ascii="Times New Roman"/>
          <w:b w:val="false"/>
          <w:i w:val="false"/>
          <w:color w:val="000000"/>
          <w:sz w:val="28"/>
        </w:rPr>
        <w:t>
      есептеу қуаттары мен сақтау көлеміне талаптар негіздемесі және жобаның ауқымы мен қуатының сандық көрсеткіштерінің негізінде есептеу құралдарының саны, тораптар схемалары;</w:t>
      </w:r>
      <w:r>
        <w:br/>
      </w:r>
      <w:r>
        <w:rPr>
          <w:rFonts w:ascii="Times New Roman"/>
          <w:b w:val="false"/>
          <w:i w:val="false"/>
          <w:color w:val="000000"/>
          <w:sz w:val="28"/>
        </w:rPr>
        <w:t>
</w:t>
      </w:r>
      <w:r>
        <w:rPr>
          <w:rFonts w:ascii="Times New Roman"/>
          <w:b w:val="false"/>
          <w:i w:val="false"/>
          <w:color w:val="000000"/>
          <w:sz w:val="28"/>
        </w:rPr>
        <w:t>
      үй сәулетінің жалпы сипаттамасы;</w:t>
      </w:r>
      <w:r>
        <w:br/>
      </w:r>
      <w:r>
        <w:rPr>
          <w:rFonts w:ascii="Times New Roman"/>
          <w:b w:val="false"/>
          <w:i w:val="false"/>
          <w:color w:val="000000"/>
          <w:sz w:val="28"/>
        </w:rPr>
        <w:t>
</w:t>
      </w:r>
      <w:r>
        <w:rPr>
          <w:rFonts w:ascii="Times New Roman"/>
          <w:b w:val="false"/>
          <w:i w:val="false"/>
          <w:color w:val="000000"/>
          <w:sz w:val="28"/>
        </w:rPr>
        <w:t>
      жүйе құнамдауыштары мен олардың өзара байланысының сипаттамасы;</w:t>
      </w:r>
      <w:r>
        <w:br/>
      </w:r>
      <w:r>
        <w:rPr>
          <w:rFonts w:ascii="Times New Roman"/>
          <w:b w:val="false"/>
          <w:i w:val="false"/>
          <w:color w:val="000000"/>
          <w:sz w:val="28"/>
        </w:rPr>
        <w:t>
</w:t>
      </w:r>
      <w:r>
        <w:rPr>
          <w:rFonts w:ascii="Times New Roman"/>
          <w:b w:val="false"/>
          <w:i w:val="false"/>
          <w:color w:val="000000"/>
          <w:sz w:val="28"/>
        </w:rPr>
        <w:t>
      осы жобаны іске асыруға қатысты ведомстволық және ведомствоаралық ақпараттық жүйелердің сипаттамасы, сондай-ақ жобаның іске асырылуына қатысы бар тараптардың тиісті жазбаша келісімдерін қоса бере отырып жобаны сәтті іске асыру үшін осы жүйелер жағында жүргізілуі қажет іс-шаралар;</w:t>
      </w:r>
      <w:r>
        <w:br/>
      </w:r>
      <w:r>
        <w:rPr>
          <w:rFonts w:ascii="Times New Roman"/>
          <w:b w:val="false"/>
          <w:i w:val="false"/>
          <w:color w:val="000000"/>
          <w:sz w:val="28"/>
        </w:rPr>
        <w:t>
</w:t>
      </w:r>
      <w:r>
        <w:rPr>
          <w:rFonts w:ascii="Times New Roman"/>
          <w:b w:val="false"/>
          <w:i w:val="false"/>
          <w:color w:val="000000"/>
          <w:sz w:val="28"/>
        </w:rPr>
        <w:t>
      жобаны іске асыру нәтижесінде өзексіз болуы мүмкін мемлекеттік ақпараттық жүйелер мен олардың құрамдауыштарының сипаттамасы;</w:t>
      </w:r>
      <w:r>
        <w:br/>
      </w:r>
      <w:r>
        <w:rPr>
          <w:rFonts w:ascii="Times New Roman"/>
          <w:b w:val="false"/>
          <w:i w:val="false"/>
          <w:color w:val="000000"/>
          <w:sz w:val="28"/>
        </w:rPr>
        <w:t>
</w:t>
      </w:r>
      <w:r>
        <w:rPr>
          <w:rFonts w:ascii="Times New Roman"/>
          <w:b w:val="false"/>
          <w:i w:val="false"/>
          <w:color w:val="000000"/>
          <w:sz w:val="28"/>
        </w:rPr>
        <w:t>
      "электрондық үкімет" базалық құрамдауышымен, ведомствоаралық ақпараттық жүйелерімен және деректер базаларымен бірге жобаның болжамды өзара іс-қимылы мен интеграциясының сипаттамасы, мыналарды қоса алғанда:</w:t>
      </w:r>
      <w:r>
        <w:br/>
      </w:r>
      <w:r>
        <w:rPr>
          <w:rFonts w:ascii="Times New Roman"/>
          <w:b w:val="false"/>
          <w:i w:val="false"/>
          <w:color w:val="000000"/>
          <w:sz w:val="28"/>
        </w:rPr>
        <w:t>
</w:t>
      </w:r>
      <w:r>
        <w:rPr>
          <w:rFonts w:ascii="Times New Roman"/>
          <w:b w:val="false"/>
          <w:i w:val="false"/>
          <w:color w:val="000000"/>
          <w:sz w:val="28"/>
        </w:rPr>
        <w:t>
      ақпараттық өзара іс-қимыл объектілерінің сипаттамасы;</w:t>
      </w:r>
      <w:r>
        <w:br/>
      </w:r>
      <w:r>
        <w:rPr>
          <w:rFonts w:ascii="Times New Roman"/>
          <w:b w:val="false"/>
          <w:i w:val="false"/>
          <w:color w:val="000000"/>
          <w:sz w:val="28"/>
        </w:rPr>
        <w:t>
</w:t>
      </w:r>
      <w:r>
        <w:rPr>
          <w:rFonts w:ascii="Times New Roman"/>
          <w:b w:val="false"/>
          <w:i w:val="false"/>
          <w:color w:val="000000"/>
          <w:sz w:val="28"/>
        </w:rPr>
        <w:t>
      деректер алмасудың қолданылатын стандарттарының сипаттамасы;</w:t>
      </w:r>
      <w:r>
        <w:br/>
      </w:r>
      <w:r>
        <w:rPr>
          <w:rFonts w:ascii="Times New Roman"/>
          <w:b w:val="false"/>
          <w:i w:val="false"/>
          <w:color w:val="000000"/>
          <w:sz w:val="28"/>
        </w:rPr>
        <w:t>
</w:t>
      </w:r>
      <w:r>
        <w:rPr>
          <w:rFonts w:ascii="Times New Roman"/>
          <w:b w:val="false"/>
          <w:i w:val="false"/>
          <w:color w:val="000000"/>
          <w:sz w:val="28"/>
        </w:rPr>
        <w:t>
      жасалатын ақпараттық жүйелер шеңберінде электрондық мемлекеттік қызметтердің сипаттамасы, оның ішінде:</w:t>
      </w:r>
      <w:r>
        <w:br/>
      </w:r>
      <w:r>
        <w:rPr>
          <w:rFonts w:ascii="Times New Roman"/>
          <w:b w:val="false"/>
          <w:i w:val="false"/>
          <w:color w:val="000000"/>
          <w:sz w:val="28"/>
        </w:rPr>
        <w:t>
</w:t>
      </w:r>
      <w:r>
        <w:rPr>
          <w:rFonts w:ascii="Times New Roman"/>
          <w:b w:val="false"/>
          <w:i w:val="false"/>
          <w:color w:val="000000"/>
          <w:sz w:val="28"/>
        </w:rPr>
        <w:t>
      іске асырылатын электронды мемлекеттік қызметтерді алушы топтардың (жеке тұлғалар, заңды тұлғалар) сипаттамасы;</w:t>
      </w:r>
      <w:r>
        <w:br/>
      </w:r>
      <w:r>
        <w:rPr>
          <w:rFonts w:ascii="Times New Roman"/>
          <w:b w:val="false"/>
          <w:i w:val="false"/>
          <w:color w:val="000000"/>
          <w:sz w:val="28"/>
        </w:rPr>
        <w:t>
</w:t>
      </w:r>
      <w:r>
        <w:rPr>
          <w:rFonts w:ascii="Times New Roman"/>
          <w:b w:val="false"/>
          <w:i w:val="false"/>
          <w:color w:val="000000"/>
          <w:sz w:val="28"/>
        </w:rPr>
        <w:t>
      жоба шеңберінде іске асырылатын Қазақстан Республикасы көлеміндегі электронды мемлекеттік қызметтер қажеттілігінің ағымдағы және тарихи көрсеткіштері;</w:t>
      </w:r>
      <w:r>
        <w:br/>
      </w:r>
      <w:r>
        <w:rPr>
          <w:rFonts w:ascii="Times New Roman"/>
          <w:b w:val="false"/>
          <w:i w:val="false"/>
          <w:color w:val="000000"/>
          <w:sz w:val="28"/>
        </w:rPr>
        <w:t>
</w:t>
      </w:r>
      <w:r>
        <w:rPr>
          <w:rFonts w:ascii="Times New Roman"/>
          <w:b w:val="false"/>
          <w:i w:val="false"/>
          <w:color w:val="000000"/>
          <w:sz w:val="28"/>
        </w:rPr>
        <w:t>
      электронды түрге көшірілгенге дейінгі және көшірілгеннен кейінгі мемлекеттік қызметтер тиімділігі көрсеткіштерінің сипаттамасы, оның ішінде қажет етілетін құжаттар саны, құжаттарды тапсыру үшін күтілетін уақыт, қызметтерді көрсету мерзімдері;</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қызметтер көрсетудің ағымдағы және жоспарлы бизнес-процестерінің сипаттамасы;</w:t>
      </w:r>
      <w:r>
        <w:br/>
      </w:r>
      <w:r>
        <w:rPr>
          <w:rFonts w:ascii="Times New Roman"/>
          <w:b w:val="false"/>
          <w:i w:val="false"/>
          <w:color w:val="000000"/>
          <w:sz w:val="28"/>
        </w:rPr>
        <w:t>
</w:t>
      </w:r>
      <w:r>
        <w:rPr>
          <w:rFonts w:ascii="Times New Roman"/>
          <w:b w:val="false"/>
          <w:i w:val="false"/>
          <w:color w:val="000000"/>
          <w:sz w:val="28"/>
        </w:rPr>
        <w:t>
      іске асырылатын электронды мемлекеттік қызметтер түрлері (ақпараттық, интерактивті, транзакциялық түрлері);</w:t>
      </w:r>
      <w:r>
        <w:br/>
      </w:r>
      <w:r>
        <w:rPr>
          <w:rFonts w:ascii="Times New Roman"/>
          <w:b w:val="false"/>
          <w:i w:val="false"/>
          <w:color w:val="000000"/>
          <w:sz w:val="28"/>
        </w:rPr>
        <w:t>
</w:t>
      </w:r>
      <w:r>
        <w:rPr>
          <w:rFonts w:ascii="Times New Roman"/>
          <w:b w:val="false"/>
          <w:i w:val="false"/>
          <w:color w:val="000000"/>
          <w:sz w:val="28"/>
        </w:rPr>
        <w:t>
      алушылар бөлінісінде (жеке тұлғалар, заңды тұлғалар) іске асырылатын электронды мемлекеттік қызметтерді ұсыну арналары;</w:t>
      </w:r>
      <w:r>
        <w:br/>
      </w:r>
      <w:r>
        <w:rPr>
          <w:rFonts w:ascii="Times New Roman"/>
          <w:b w:val="false"/>
          <w:i w:val="false"/>
          <w:color w:val="000000"/>
          <w:sz w:val="28"/>
        </w:rPr>
        <w:t>
</w:t>
      </w:r>
      <w:r>
        <w:rPr>
          <w:rFonts w:ascii="Times New Roman"/>
          <w:b w:val="false"/>
          <w:i w:val="false"/>
          <w:color w:val="000000"/>
          <w:sz w:val="28"/>
        </w:rPr>
        <w:t>
      ақпараттық қауіпсіздіктің талаптарына сипаттамасы қамтылады.</w:t>
      </w:r>
      <w:r>
        <w:br/>
      </w:r>
      <w:r>
        <w:rPr>
          <w:rFonts w:ascii="Times New Roman"/>
          <w:b w:val="false"/>
          <w:i w:val="false"/>
          <w:color w:val="000000"/>
          <w:sz w:val="28"/>
        </w:rPr>
        <w:t>
</w:t>
      </w:r>
      <w:r>
        <w:rPr>
          <w:rFonts w:ascii="Times New Roman"/>
          <w:b w:val="false"/>
          <w:i w:val="false"/>
          <w:color w:val="000000"/>
          <w:sz w:val="28"/>
        </w:rPr>
        <w:t>
      БИЖ ТЭН-нің техникалық-технологиялық тарауында мақсатқа жетудің және жоба нәтижелері көрсеткіштерінің екеуден кем емес нұсқалары көрсетілуі міндетті болып табылады, олар бойынша салыстырмалы саралау жүргізіледі және таңдалған нұсқаның негіздемесі беріледі.</w:t>
      </w:r>
      <w:r>
        <w:br/>
      </w:r>
      <w:r>
        <w:rPr>
          <w:rFonts w:ascii="Times New Roman"/>
          <w:b w:val="false"/>
          <w:i w:val="false"/>
          <w:color w:val="000000"/>
          <w:sz w:val="28"/>
        </w:rPr>
        <w:t>
</w:t>
      </w: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ортаға және адам денсаулығына ең аз зиян келтіретін нұсқаның қабылдануын қамтамасыз ету қажет.</w:t>
      </w:r>
      <w:r>
        <w:br/>
      </w:r>
      <w:r>
        <w:rPr>
          <w:rFonts w:ascii="Times New Roman"/>
          <w:b w:val="false"/>
          <w:i w:val="false"/>
          <w:color w:val="000000"/>
          <w:sz w:val="28"/>
        </w:rPr>
        <w:t>
</w:t>
      </w:r>
      <w:r>
        <w:rPr>
          <w:rFonts w:ascii="Times New Roman"/>
          <w:b w:val="false"/>
          <w:i w:val="false"/>
          <w:color w:val="000000"/>
          <w:sz w:val="28"/>
        </w:rPr>
        <w:t>
      12. Экологиялық тарауда (қоршаған ортаға әсерді бағалау) қоршаған ортаға әсер туралы, жобаны жүзеге асырудан келетін экологиялық зиянды бағалауды қоса алғанда, сандық және бағалық мәндердегі қабылданған жобалық шешімдер туралы, және де жобалық шешімдердің бекітілген экологиялық нормативтерге сәйкестігі және жобаны жүзеге асырудан келетін теріс әсерді азайту жөніндегі болжанған іс-шаралар туралы ақпарат болуы тиіс.</w:t>
      </w:r>
      <w:r>
        <w:br/>
      </w:r>
      <w:r>
        <w:rPr>
          <w:rFonts w:ascii="Times New Roman"/>
          <w:b w:val="false"/>
          <w:i w:val="false"/>
          <w:color w:val="000000"/>
          <w:sz w:val="28"/>
        </w:rPr>
        <w:t>
</w:t>
      </w:r>
      <w:r>
        <w:rPr>
          <w:rFonts w:ascii="Times New Roman"/>
          <w:b w:val="false"/>
          <w:i w:val="false"/>
          <w:color w:val="000000"/>
          <w:sz w:val="28"/>
        </w:rPr>
        <w:t>
      Жобалық шешімдерді таңдау кезінде экологиялық нормативтерге сәйкес немесе қолданыстағы нормативтерден жоғары шешімдер ғана таңдалады.</w:t>
      </w:r>
      <w:r>
        <w:br/>
      </w:r>
      <w:r>
        <w:rPr>
          <w:rFonts w:ascii="Times New Roman"/>
          <w:b w:val="false"/>
          <w:i w:val="false"/>
          <w:color w:val="000000"/>
          <w:sz w:val="28"/>
        </w:rPr>
        <w:t>
</w:t>
      </w:r>
      <w:r>
        <w:rPr>
          <w:rFonts w:ascii="Times New Roman"/>
          <w:b w:val="false"/>
          <w:i w:val="false"/>
          <w:color w:val="000000"/>
          <w:sz w:val="28"/>
        </w:rPr>
        <w:t>
      13. Институционалдық тарауда жобаның институционалдық схемасын, оның ішінде:</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жобаның институционалдық сызбасы;</w:t>
      </w:r>
      <w:r>
        <w:br/>
      </w:r>
      <w:r>
        <w:rPr>
          <w:rFonts w:ascii="Times New Roman"/>
          <w:b w:val="false"/>
          <w:i w:val="false"/>
          <w:color w:val="000000"/>
          <w:sz w:val="28"/>
        </w:rPr>
        <w:t>
</w:t>
      </w:r>
      <w:r>
        <w:rPr>
          <w:rFonts w:ascii="Times New Roman"/>
          <w:b w:val="false"/>
          <w:i w:val="false"/>
          <w:color w:val="000000"/>
          <w:sz w:val="28"/>
        </w:rPr>
        <w:t>
      құқықтық негізін көрсете отырып жобаны басқару схемасын қамтиды.</w:t>
      </w:r>
      <w:r>
        <w:br/>
      </w:r>
      <w:r>
        <w:rPr>
          <w:rFonts w:ascii="Times New Roman"/>
          <w:b w:val="false"/>
          <w:i w:val="false"/>
          <w:color w:val="000000"/>
          <w:sz w:val="28"/>
        </w:rPr>
        <w:t>
</w:t>
      </w:r>
      <w:r>
        <w:rPr>
          <w:rFonts w:ascii="Times New Roman"/>
          <w:b w:val="false"/>
          <w:i w:val="false"/>
          <w:color w:val="000000"/>
          <w:sz w:val="28"/>
        </w:rPr>
        <w:t>
      Қажет болғанда жобаға қатысушылар бойынша толық заңды атауы, шыққан мемлекеті, ұйымдық-құқықтық түрі, нысаны жарғылық капиталы, құрылтайшысы және олардың қатысу үлестері, құрылған жылы, негізгі қызмет түрлері, осы саладағы жобаларды жүзеге асыру тәжірибесі және басқа ақпарат көрсетіледі.</w:t>
      </w:r>
      <w:r>
        <w:br/>
      </w:r>
      <w:r>
        <w:rPr>
          <w:rFonts w:ascii="Times New Roman"/>
          <w:b w:val="false"/>
          <w:i w:val="false"/>
          <w:color w:val="000000"/>
          <w:sz w:val="28"/>
        </w:rPr>
        <w:t>
</w:t>
      </w:r>
      <w:r>
        <w:rPr>
          <w:rFonts w:ascii="Times New Roman"/>
          <w:b w:val="false"/>
          <w:i w:val="false"/>
          <w:color w:val="000000"/>
          <w:sz w:val="28"/>
        </w:rPr>
        <w:t>
      14. Қаржылық-экономикалық тарау мыналарды қамтиды:</w:t>
      </w:r>
      <w:r>
        <w:br/>
      </w:r>
      <w:r>
        <w:rPr>
          <w:rFonts w:ascii="Times New Roman"/>
          <w:b w:val="false"/>
          <w:i w:val="false"/>
          <w:color w:val="000000"/>
          <w:sz w:val="28"/>
        </w:rPr>
        <w:t>
</w:t>
      </w:r>
      <w:r>
        <w:rPr>
          <w:rFonts w:ascii="Times New Roman"/>
          <w:b w:val="false"/>
          <w:i w:val="false"/>
          <w:color w:val="000000"/>
          <w:sz w:val="28"/>
        </w:rPr>
        <w:t>
      1) инвестициялық шығындарды есептеу, кезеңдері, құрамдас бөліктері және жобаны қаржыландыру көздері бойынша қаржыландыру қажеттілігін бөлу;</w:t>
      </w:r>
      <w:r>
        <w:br/>
      </w:r>
      <w:r>
        <w:rPr>
          <w:rFonts w:ascii="Times New Roman"/>
          <w:b w:val="false"/>
          <w:i w:val="false"/>
          <w:color w:val="000000"/>
          <w:sz w:val="28"/>
        </w:rPr>
        <w:t>
</w:t>
      </w:r>
      <w:r>
        <w:rPr>
          <w:rFonts w:ascii="Times New Roman"/>
          <w:b w:val="false"/>
          <w:i w:val="false"/>
          <w:color w:val="000000"/>
          <w:sz w:val="28"/>
        </w:rPr>
        <w:t>
      2) пайдалану шығындарының есептері;</w:t>
      </w:r>
      <w:r>
        <w:br/>
      </w:r>
      <w:r>
        <w:rPr>
          <w:rFonts w:ascii="Times New Roman"/>
          <w:b w:val="false"/>
          <w:i w:val="false"/>
          <w:color w:val="000000"/>
          <w:sz w:val="28"/>
        </w:rPr>
        <w:t>
</w:t>
      </w:r>
      <w:r>
        <w:rPr>
          <w:rFonts w:ascii="Times New Roman"/>
          <w:b w:val="false"/>
          <w:i w:val="false"/>
          <w:color w:val="000000"/>
          <w:sz w:val="28"/>
        </w:rPr>
        <w:t>
      3) балама нұсқаларды саралау негізінде, қаржыландыру көздері (республикалық/жергілікті бюджет, қарыздық қаражаттар), шарттары мен көлемі (оның ішінде қаржыландыруды жылдарға бөлумен) көрсетілген қаржыландыру сызбасының негіздемесі;</w:t>
      </w:r>
      <w:r>
        <w:br/>
      </w:r>
      <w:r>
        <w:rPr>
          <w:rFonts w:ascii="Times New Roman"/>
          <w:b w:val="false"/>
          <w:i w:val="false"/>
          <w:color w:val="000000"/>
          <w:sz w:val="28"/>
        </w:rPr>
        <w:t>
</w:t>
      </w:r>
      <w:r>
        <w:rPr>
          <w:rFonts w:ascii="Times New Roman"/>
          <w:b w:val="false"/>
          <w:i w:val="false"/>
          <w:color w:val="000000"/>
          <w:sz w:val="28"/>
        </w:rPr>
        <w:t>
      4) жобаға қатысушылардың ағымдағы қаржылық жағдайы (қажет болған жағдайда);</w:t>
      </w:r>
      <w:r>
        <w:br/>
      </w:r>
      <w:r>
        <w:rPr>
          <w:rFonts w:ascii="Times New Roman"/>
          <w:b w:val="false"/>
          <w:i w:val="false"/>
          <w:color w:val="000000"/>
          <w:sz w:val="28"/>
        </w:rPr>
        <w:t>
</w:t>
      </w:r>
      <w:r>
        <w:rPr>
          <w:rFonts w:ascii="Times New Roman"/>
          <w:b w:val="false"/>
          <w:i w:val="false"/>
          <w:color w:val="000000"/>
          <w:sz w:val="28"/>
        </w:rPr>
        <w:t>
      5) жобаның мыналарды қамтитын қаржылық талдауды:</w:t>
      </w:r>
      <w:r>
        <w:br/>
      </w:r>
      <w:r>
        <w:rPr>
          <w:rFonts w:ascii="Times New Roman"/>
          <w:b w:val="false"/>
          <w:i w:val="false"/>
          <w:color w:val="000000"/>
          <w:sz w:val="28"/>
        </w:rPr>
        <w:t>
</w:t>
      </w:r>
      <w:r>
        <w:rPr>
          <w:rFonts w:ascii="Times New Roman"/>
          <w:b w:val="false"/>
          <w:i w:val="false"/>
          <w:color w:val="000000"/>
          <w:sz w:val="28"/>
        </w:rPr>
        <w:t>
      өнімнің (тауардың, жұмыстардың, қызметтердің) өзіндік құнын, тарифтерін, жіберу бағасының есебі;</w:t>
      </w:r>
      <w:r>
        <w:br/>
      </w:r>
      <w:r>
        <w:rPr>
          <w:rFonts w:ascii="Times New Roman"/>
          <w:b w:val="false"/>
          <w:i w:val="false"/>
          <w:color w:val="000000"/>
          <w:sz w:val="28"/>
        </w:rPr>
        <w:t>
</w:t>
      </w:r>
      <w:r>
        <w:rPr>
          <w:rFonts w:ascii="Times New Roman"/>
          <w:b w:val="false"/>
          <w:i w:val="false"/>
          <w:color w:val="000000"/>
          <w:sz w:val="28"/>
        </w:rPr>
        <w:t>
      сатудан түскен табыстарды және таза пайданың есебі;</w:t>
      </w:r>
      <w:r>
        <w:br/>
      </w:r>
      <w:r>
        <w:rPr>
          <w:rFonts w:ascii="Times New Roman"/>
          <w:b w:val="false"/>
          <w:i w:val="false"/>
          <w:color w:val="000000"/>
          <w:sz w:val="28"/>
        </w:rPr>
        <w:t>
</w:t>
      </w:r>
      <w:r>
        <w:rPr>
          <w:rFonts w:ascii="Times New Roman"/>
          <w:b w:val="false"/>
          <w:i w:val="false"/>
          <w:color w:val="000000"/>
          <w:sz w:val="28"/>
        </w:rPr>
        <w:t>
      ақша қаражаттары ағынының жиынтық есебі;</w:t>
      </w:r>
      <w:r>
        <w:br/>
      </w:r>
      <w:r>
        <w:rPr>
          <w:rFonts w:ascii="Times New Roman"/>
          <w:b w:val="false"/>
          <w:i w:val="false"/>
          <w:color w:val="000000"/>
          <w:sz w:val="28"/>
        </w:rPr>
        <w:t>
</w:t>
      </w:r>
      <w:r>
        <w:rPr>
          <w:rFonts w:ascii="Times New Roman"/>
          <w:b w:val="false"/>
          <w:i w:val="false"/>
          <w:color w:val="000000"/>
          <w:sz w:val="28"/>
        </w:rPr>
        <w:t>
      таза дисконтталған табысты (NPV), пайдалылықтың ішкі нормасын (IRR), ақталудың дисконтталған және қарапайым мерзімдерінің есебі;</w:t>
      </w:r>
      <w:r>
        <w:br/>
      </w:r>
      <w:r>
        <w:rPr>
          <w:rFonts w:ascii="Times New Roman"/>
          <w:b w:val="false"/>
          <w:i w:val="false"/>
          <w:color w:val="000000"/>
          <w:sz w:val="28"/>
        </w:rPr>
        <w:t>
</w:t>
      </w:r>
      <w:r>
        <w:rPr>
          <w:rFonts w:ascii="Times New Roman"/>
          <w:b w:val="false"/>
          <w:i w:val="false"/>
          <w:color w:val="000000"/>
          <w:sz w:val="28"/>
        </w:rPr>
        <w:t>
      таза дисконтталған табыстың (NPV) және пайдалылықтың ішкі нормасының (IRR) негізгі параметрлері бойынша (өткізу көлемі, өткізу бағасы, инвестициялық және пайдалану шығындары) сезімталдығының талдауы, жобаның шығынсыздық нүктесінің есебі;</w:t>
      </w:r>
      <w:r>
        <w:br/>
      </w:r>
      <w:r>
        <w:rPr>
          <w:rFonts w:ascii="Times New Roman"/>
          <w:b w:val="false"/>
          <w:i w:val="false"/>
          <w:color w:val="000000"/>
          <w:sz w:val="28"/>
        </w:rPr>
        <w:t>
</w:t>
      </w:r>
      <w:r>
        <w:rPr>
          <w:rFonts w:ascii="Times New Roman"/>
          <w:b w:val="false"/>
          <w:i w:val="false"/>
          <w:color w:val="000000"/>
          <w:sz w:val="28"/>
        </w:rPr>
        <w:t>
      6) жобаның келесілерді қамтитын экономикалық талдауы:</w:t>
      </w:r>
      <w:r>
        <w:br/>
      </w:r>
      <w:r>
        <w:rPr>
          <w:rFonts w:ascii="Times New Roman"/>
          <w:b w:val="false"/>
          <w:i w:val="false"/>
          <w:color w:val="000000"/>
          <w:sz w:val="28"/>
        </w:rPr>
        <w:t>
</w:t>
      </w:r>
      <w:r>
        <w:rPr>
          <w:rFonts w:ascii="Times New Roman"/>
          <w:b w:val="false"/>
          <w:i w:val="false"/>
          <w:color w:val="000000"/>
          <w:sz w:val="28"/>
        </w:rPr>
        <w:t>
      жоба жүзеге аспаған жағдайда бюджеттік қаражаттар есебінен болжамды шығындарды есептеуді қамтитын, жобамен және жобасыз әлеуметтік-экономикалық жағдайға талдауы;</w:t>
      </w:r>
      <w:r>
        <w:br/>
      </w:r>
      <w:r>
        <w:rPr>
          <w:rFonts w:ascii="Times New Roman"/>
          <w:b w:val="false"/>
          <w:i w:val="false"/>
          <w:color w:val="000000"/>
          <w:sz w:val="28"/>
        </w:rPr>
        <w:t>
</w:t>
      </w:r>
      <w:r>
        <w:rPr>
          <w:rFonts w:ascii="Times New Roman"/>
          <w:b w:val="false"/>
          <w:i w:val="false"/>
          <w:color w:val="000000"/>
          <w:sz w:val="28"/>
        </w:rPr>
        <w:t>
      ең аз шығындарды саралау немесе шығындардың тиімділігін талдауы немесе жобаның экономикалық тиімділігінің көрсеткіштерінің есебі, оның ішінде экономикалық пайданы және шығындарды бағалау, экономикалық таза дисконтталған табысты (ENPV) және табыстылықтың экономикалық ішкі нормасының (EIRR) есебі;</w:t>
      </w:r>
      <w:r>
        <w:br/>
      </w:r>
      <w:r>
        <w:rPr>
          <w:rFonts w:ascii="Times New Roman"/>
          <w:b w:val="false"/>
          <w:i w:val="false"/>
          <w:color w:val="000000"/>
          <w:sz w:val="28"/>
        </w:rPr>
        <w:t>
</w:t>
      </w:r>
      <w:r>
        <w:rPr>
          <w:rFonts w:ascii="Times New Roman"/>
          <w:b w:val="false"/>
          <w:i w:val="false"/>
          <w:color w:val="000000"/>
          <w:sz w:val="28"/>
        </w:rPr>
        <w:t>
      экономикалық таза дисконтталған табысты (ENPV) және табыстылықтың экономикалық ішкі нормасын (EIRR) негізгі параметрлер бойынша (өткізу көлемі, өткізу бағасы, инвестициялық және пайдалану шығындары) сезімталдығын талдауы (осы көрсеткіштер бар болса);</w:t>
      </w:r>
      <w:r>
        <w:br/>
      </w:r>
      <w:r>
        <w:rPr>
          <w:rFonts w:ascii="Times New Roman"/>
          <w:b w:val="false"/>
          <w:i w:val="false"/>
          <w:color w:val="000000"/>
          <w:sz w:val="28"/>
        </w:rPr>
        <w:t>
</w:t>
      </w:r>
      <w:r>
        <w:rPr>
          <w:rFonts w:ascii="Times New Roman"/>
          <w:b w:val="false"/>
          <w:i w:val="false"/>
          <w:color w:val="000000"/>
          <w:sz w:val="28"/>
        </w:rPr>
        <w:t>
      7) қолданылатын ақпарат көздері.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қызметтерді өткізуден тура ақша ағынын алуды болжамайтын жобалар бойынша, жобаға қаржылық талдау жүргізу талап етілмейді.</w:t>
      </w:r>
      <w:r>
        <w:br/>
      </w:r>
      <w:r>
        <w:rPr>
          <w:rFonts w:ascii="Times New Roman"/>
          <w:b w:val="false"/>
          <w:i w:val="false"/>
          <w:color w:val="000000"/>
          <w:sz w:val="28"/>
        </w:rPr>
        <w:t>
</w:t>
      </w:r>
      <w:r>
        <w:rPr>
          <w:rFonts w:ascii="Times New Roman"/>
          <w:b w:val="false"/>
          <w:i w:val="false"/>
          <w:color w:val="000000"/>
          <w:sz w:val="28"/>
        </w:rPr>
        <w:t>
      Жобаның қаржылық және экономикалық тиімділігі көрсеткіштерін есептеу жағдайында, ТЭН-ге осы Талаптардың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жобаның қаржылық-экономикалық үлгісінің негізгі параметрлері бойынша ақпарат қосымша беріледі.</w:t>
      </w:r>
      <w:r>
        <w:br/>
      </w:r>
      <w:r>
        <w:rPr>
          <w:rFonts w:ascii="Times New Roman"/>
          <w:b w:val="false"/>
          <w:i w:val="false"/>
          <w:color w:val="000000"/>
          <w:sz w:val="28"/>
        </w:rPr>
        <w:t>
</w:t>
      </w:r>
      <w:r>
        <w:rPr>
          <w:rFonts w:ascii="Times New Roman"/>
          <w:b w:val="false"/>
          <w:i w:val="false"/>
          <w:color w:val="000000"/>
          <w:sz w:val="28"/>
        </w:rPr>
        <w:t>
      Жобаның қаржылық тиімділігі көрсеткіштерін есептеу осы Талаптардың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NPV және IRR сезімталдығына жүргізілген талдау нәтижелері осы Талаптардың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ең аз шығындарын талдау көрсеткіштері осы Талаптардың</w:t>
      </w:r>
      <w:r>
        <w:br/>
      </w:r>
      <w:r>
        <w:rPr>
          <w:rFonts w:ascii="Times New Roman"/>
          <w:b w:val="false"/>
          <w:i w:val="false"/>
          <w:color w:val="000000"/>
          <w:sz w:val="28"/>
        </w:rPr>
        <w:t>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шығындардың тиімділігін талдауға арналған көрсеткіштер осы Талаптардың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экономикалық тиімділігінің көрсеткіштерінің есебі осы Талаптардың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ENPV және EIRR сезімталдығына жүргізілген талдау нәтижелері осы Талаптардың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Қосымшалардағы көрсеткіштер мен есептер ТЭН-де негізделген болуы тиіс.</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 жобаның экономикалық тиімділігі көрсеткіштерін есептеу, оның ішінде, экономикалық пайданы және шығындарды бағалау, экономикалық таза дисконтталған табысты (ENPV) және табыстылықтың экономикалық ішкі нормасының (EIRR) есебін жүргізу міндетті болып табылады.</w:t>
      </w:r>
      <w:r>
        <w:br/>
      </w:r>
      <w:r>
        <w:rPr>
          <w:rFonts w:ascii="Times New Roman"/>
          <w:b w:val="false"/>
          <w:i w:val="false"/>
          <w:color w:val="000000"/>
          <w:sz w:val="28"/>
        </w:rPr>
        <w:t>
</w:t>
      </w:r>
      <w:r>
        <w:rPr>
          <w:rFonts w:ascii="Times New Roman"/>
          <w:b w:val="false"/>
          <w:i w:val="false"/>
          <w:color w:val="000000"/>
          <w:sz w:val="28"/>
        </w:rPr>
        <w:t>
      15. Әлеуметтік тарау жобаның білікті мамандармен қамтамасыз етілуін талдауды қамтиды, оның ішінде:</w:t>
      </w:r>
      <w:r>
        <w:br/>
      </w:r>
      <w:r>
        <w:rPr>
          <w:rFonts w:ascii="Times New Roman"/>
          <w:b w:val="false"/>
          <w:i w:val="false"/>
          <w:color w:val="000000"/>
          <w:sz w:val="28"/>
        </w:rPr>
        <w:t>
</w:t>
      </w:r>
      <w:r>
        <w:rPr>
          <w:rFonts w:ascii="Times New Roman"/>
          <w:b w:val="false"/>
          <w:i w:val="false"/>
          <w:color w:val="000000"/>
          <w:sz w:val="28"/>
        </w:rPr>
        <w:t>
      жобаның инвестициялық және инвестициялаудан кейінгі мерзімдерінде білікті мамандардың болуы туралы ақпарат;</w:t>
      </w:r>
      <w:r>
        <w:br/>
      </w:r>
      <w:r>
        <w:rPr>
          <w:rFonts w:ascii="Times New Roman"/>
          <w:b w:val="false"/>
          <w:i w:val="false"/>
          <w:color w:val="000000"/>
          <w:sz w:val="28"/>
        </w:rPr>
        <w:t>
</w:t>
      </w:r>
      <w:r>
        <w:rPr>
          <w:rFonts w:ascii="Times New Roman"/>
          <w:b w:val="false"/>
          <w:i w:val="false"/>
          <w:color w:val="000000"/>
          <w:sz w:val="28"/>
        </w:rPr>
        <w:t>
      жұмысшыларды және мамандарды (қажет болған жағдайда) оқыту және қайта дайындау қажеттілігі туралы ақпарат;</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нормалары туралы ақпарат;</w:t>
      </w:r>
      <w:r>
        <w:br/>
      </w:r>
      <w:r>
        <w:rPr>
          <w:rFonts w:ascii="Times New Roman"/>
          <w:b w:val="false"/>
          <w:i w:val="false"/>
          <w:color w:val="000000"/>
          <w:sz w:val="28"/>
        </w:rPr>
        <w:t>
</w:t>
      </w:r>
      <w:r>
        <w:rPr>
          <w:rFonts w:ascii="Times New Roman"/>
          <w:b w:val="false"/>
          <w:i w:val="false"/>
          <w:color w:val="000000"/>
          <w:sz w:val="28"/>
        </w:rPr>
        <w:t>
      жобаның халықтың әлеуметтік-мәдени және демографиялық сипаттамалары тұрғысынан негізделуі;</w:t>
      </w:r>
      <w:r>
        <w:br/>
      </w:r>
      <w:r>
        <w:rPr>
          <w:rFonts w:ascii="Times New Roman"/>
          <w:b w:val="false"/>
          <w:i w:val="false"/>
          <w:color w:val="000000"/>
          <w:sz w:val="28"/>
        </w:rPr>
        <w:t>
</w:t>
      </w:r>
      <w:r>
        <w:rPr>
          <w:rFonts w:ascii="Times New Roman"/>
          <w:b w:val="false"/>
          <w:i w:val="false"/>
          <w:color w:val="000000"/>
          <w:sz w:val="28"/>
        </w:rPr>
        <w:t>
      қолданылатын ақпарат көздері.</w:t>
      </w:r>
      <w:r>
        <w:br/>
      </w:r>
      <w:r>
        <w:rPr>
          <w:rFonts w:ascii="Times New Roman"/>
          <w:b w:val="false"/>
          <w:i w:val="false"/>
          <w:color w:val="000000"/>
          <w:sz w:val="28"/>
        </w:rPr>
        <w:t>
</w:t>
      </w:r>
      <w:r>
        <w:rPr>
          <w:rFonts w:ascii="Times New Roman"/>
          <w:b w:val="false"/>
          <w:i w:val="false"/>
          <w:color w:val="000000"/>
          <w:sz w:val="28"/>
        </w:rPr>
        <w:t>
      16. Тәуекелдерді талдау бөлімі:</w:t>
      </w:r>
      <w:r>
        <w:br/>
      </w:r>
      <w:r>
        <w:rPr>
          <w:rFonts w:ascii="Times New Roman"/>
          <w:b w:val="false"/>
          <w:i w:val="false"/>
          <w:color w:val="000000"/>
          <w:sz w:val="28"/>
        </w:rPr>
        <w:t>
</w:t>
      </w:r>
      <w:r>
        <w:rPr>
          <w:rFonts w:ascii="Times New Roman"/>
          <w:b w:val="false"/>
          <w:i w:val="false"/>
          <w:color w:val="000000"/>
          <w:sz w:val="28"/>
        </w:rPr>
        <w:t>
      тәуекелдерді сәйкестендіру және бағалаудың қолданылған әдістері туралы ақпаратты;</w:t>
      </w:r>
      <w:r>
        <w:br/>
      </w:r>
      <w:r>
        <w:rPr>
          <w:rFonts w:ascii="Times New Roman"/>
          <w:b w:val="false"/>
          <w:i w:val="false"/>
          <w:color w:val="000000"/>
          <w:sz w:val="28"/>
        </w:rPr>
        <w:t>
</w:t>
      </w:r>
      <w:r>
        <w:rPr>
          <w:rFonts w:ascii="Times New Roman"/>
          <w:b w:val="false"/>
          <w:i w:val="false"/>
          <w:color w:val="000000"/>
          <w:sz w:val="28"/>
        </w:rPr>
        <w:t>
      тәуекелдердің басталу ықтималдығын және тәуекелдердің басталуынан келетін зиянды анықтау нәтижелерін, және де тәуекелдерді азайту жөніндегі болжанған іс-шараларды көрсетіп, жобаның инвестициялық және инвестициялаудан кейінгі мерзімдерінде басталуы мүмкін сәйкестендірілген тәуекелдердің (коммерциялық, техникалық-технологиялық, экологиялық, институционалдық, қаржылық, әлеуметтік және т.б.) тізімін қамтиды. Жобаның тәуекелдер бойынша ақпарат осы Талаптардың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17. Жалпы тұжырымдар мыналарды:</w:t>
      </w:r>
      <w:r>
        <w:br/>
      </w:r>
      <w:r>
        <w:rPr>
          <w:rFonts w:ascii="Times New Roman"/>
          <w:b w:val="false"/>
          <w:i w:val="false"/>
          <w:color w:val="000000"/>
          <w:sz w:val="28"/>
        </w:rPr>
        <w:t>
</w:t>
      </w:r>
      <w:r>
        <w:rPr>
          <w:rFonts w:ascii="Times New Roman"/>
          <w:b w:val="false"/>
          <w:i w:val="false"/>
          <w:color w:val="000000"/>
          <w:sz w:val="28"/>
        </w:rPr>
        <w:t>
      1) жобаны жүзеге асырудың ең оңтайлы нұсқасын таңдаудың негіздемесі;</w:t>
      </w:r>
      <w:r>
        <w:br/>
      </w:r>
      <w:r>
        <w:rPr>
          <w:rFonts w:ascii="Times New Roman"/>
          <w:b w:val="false"/>
          <w:i w:val="false"/>
          <w:color w:val="000000"/>
          <w:sz w:val="28"/>
        </w:rPr>
        <w:t>
</w:t>
      </w:r>
      <w:r>
        <w:rPr>
          <w:rFonts w:ascii="Times New Roman"/>
          <w:b w:val="false"/>
          <w:i w:val="false"/>
          <w:color w:val="000000"/>
          <w:sz w:val="28"/>
        </w:rPr>
        <w:t>
      2) жобаны жүзеге асырудың таңдалған нұсқасының негізгі кемшіліктері мен артықшылықтарын;</w:t>
      </w:r>
      <w:r>
        <w:br/>
      </w:r>
      <w:r>
        <w:rPr>
          <w:rFonts w:ascii="Times New Roman"/>
          <w:b w:val="false"/>
          <w:i w:val="false"/>
          <w:color w:val="000000"/>
          <w:sz w:val="28"/>
        </w:rPr>
        <w:t>
</w:t>
      </w:r>
      <w:r>
        <w:rPr>
          <w:rFonts w:ascii="Times New Roman"/>
          <w:b w:val="false"/>
          <w:i w:val="false"/>
          <w:color w:val="000000"/>
          <w:sz w:val="28"/>
        </w:rPr>
        <w:t>
      3) таңдалған нұсқа бойынша негізгі техникалық-экономикалық параметрлерді (көрсеткіштерді):</w:t>
      </w:r>
      <w:r>
        <w:br/>
      </w:r>
      <w:r>
        <w:rPr>
          <w:rFonts w:ascii="Times New Roman"/>
          <w:b w:val="false"/>
          <w:i w:val="false"/>
          <w:color w:val="000000"/>
          <w:sz w:val="28"/>
        </w:rPr>
        <w:t>
</w:t>
      </w:r>
      <w:r>
        <w:rPr>
          <w:rFonts w:ascii="Times New Roman"/>
          <w:b w:val="false"/>
          <w:i w:val="false"/>
          <w:color w:val="000000"/>
          <w:sz w:val="28"/>
        </w:rPr>
        <w:t>
      жобаның жүзеге асырылатын орнын;</w:t>
      </w:r>
      <w:r>
        <w:br/>
      </w:r>
      <w:r>
        <w:rPr>
          <w:rFonts w:ascii="Times New Roman"/>
          <w:b w:val="false"/>
          <w:i w:val="false"/>
          <w:color w:val="000000"/>
          <w:sz w:val="28"/>
        </w:rPr>
        <w:t>
</w:t>
      </w:r>
      <w:r>
        <w:rPr>
          <w:rFonts w:ascii="Times New Roman"/>
          <w:b w:val="false"/>
          <w:i w:val="false"/>
          <w:color w:val="000000"/>
          <w:sz w:val="28"/>
        </w:rPr>
        <w:t>
      нәтижелер (тікелей және түпкілікті) көрсеткіштерін;</w:t>
      </w:r>
      <w:r>
        <w:br/>
      </w:r>
      <w:r>
        <w:rPr>
          <w:rFonts w:ascii="Times New Roman"/>
          <w:b w:val="false"/>
          <w:i w:val="false"/>
          <w:color w:val="000000"/>
          <w:sz w:val="28"/>
        </w:rPr>
        <w:t>
</w:t>
      </w:r>
      <w:r>
        <w:rPr>
          <w:rFonts w:ascii="Times New Roman"/>
          <w:b w:val="false"/>
          <w:i w:val="false"/>
          <w:color w:val="000000"/>
          <w:sz w:val="28"/>
        </w:rPr>
        <w:t>
      жобаның құрамдас бөліктерін;</w:t>
      </w:r>
      <w:r>
        <w:br/>
      </w:r>
      <w:r>
        <w:rPr>
          <w:rFonts w:ascii="Times New Roman"/>
          <w:b w:val="false"/>
          <w:i w:val="false"/>
          <w:color w:val="000000"/>
          <w:sz w:val="28"/>
        </w:rPr>
        <w:t>
</w:t>
      </w:r>
      <w:r>
        <w:rPr>
          <w:rFonts w:ascii="Times New Roman"/>
          <w:b w:val="false"/>
          <w:i w:val="false"/>
          <w:color w:val="000000"/>
          <w:sz w:val="28"/>
        </w:rPr>
        <w:t>
      қаржыландырылуы жылдарға және құрамдас бөліктері бойынша бөлінген жобаның жалпы бағасын қамтиды.</w:t>
      </w:r>
      <w:r>
        <w:br/>
      </w:r>
      <w:r>
        <w:rPr>
          <w:rFonts w:ascii="Times New Roman"/>
          <w:b w:val="false"/>
          <w:i w:val="false"/>
          <w:color w:val="000000"/>
          <w:sz w:val="28"/>
        </w:rPr>
        <w:t>
</w:t>
      </w:r>
      <w:r>
        <w:rPr>
          <w:rFonts w:ascii="Times New Roman"/>
          <w:b w:val="false"/>
          <w:i w:val="false"/>
          <w:color w:val="000000"/>
          <w:sz w:val="28"/>
        </w:rPr>
        <w:t>
      18. БИЖ ТЭН-ге қосымшалар осы Талаптардың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11-қосымшаларына</w:t>
      </w:r>
      <w:r>
        <w:rPr>
          <w:rFonts w:ascii="Times New Roman"/>
          <w:b w:val="false"/>
          <w:i w:val="false"/>
          <w:color w:val="000000"/>
          <w:sz w:val="28"/>
        </w:rPr>
        <w:t xml:space="preserve"> сәйкес болуы тиіс, және де қосымша ақпараттарды қамтуы мүмкін: диаграммалар, суреттер, жергілікті жердің карталары және БИЖ ТЭН-де келтірілген ақпараттарды растайтын және ашатын басқа да материалдар мен құжаттарды.</w:t>
      </w:r>
      <w:r>
        <w:br/>
      </w:r>
      <w:r>
        <w:rPr>
          <w:rFonts w:ascii="Times New Roman"/>
          <w:b w:val="false"/>
          <w:i w:val="false"/>
          <w:color w:val="000000"/>
          <w:sz w:val="28"/>
        </w:rPr>
        <w:t>
</w:t>
      </w:r>
      <w:r>
        <w:rPr>
          <w:rFonts w:ascii="Times New Roman"/>
          <w:b w:val="false"/>
          <w:i w:val="false"/>
          <w:color w:val="000000"/>
          <w:sz w:val="28"/>
        </w:rPr>
        <w:t>
      19. Құрылыс саласындағы жобалар бойынша БИЖ ТЭН-не сондай-ақ картографиялық және басқа да графикалық материалдар, оның ішінде құрылыс нысанының орналасуы және оның инженерлік желілер мен коммуникацияларға жалғасатын жерлері, жер телімінің көлемдерін негіздейтін нысанның бас жоспарының сызбасы, сондай-ақ сәйкес технологиялық, сәулеттік және көлемдік-жоспарлау шешімдерінің схемалары, сызбалары (эскиздік жобалар) көрсетілген жағдайлық жоспар сызбасы қамтылуы тиіс.</w:t>
      </w:r>
      <w:r>
        <w:br/>
      </w:r>
      <w:r>
        <w:rPr>
          <w:rFonts w:ascii="Times New Roman"/>
          <w:b w:val="false"/>
          <w:i w:val="false"/>
          <w:color w:val="000000"/>
          <w:sz w:val="28"/>
        </w:rPr>
        <w:t>
</w:t>
      </w:r>
      <w:r>
        <w:rPr>
          <w:rFonts w:ascii="Times New Roman"/>
          <w:b w:val="false"/>
          <w:i w:val="false"/>
          <w:color w:val="000000"/>
          <w:sz w:val="28"/>
        </w:rPr>
        <w:t>
      20. БИЖ ТЭН осы Талаптарға және Қазақстан Республикасының бюджет заңнамасына сәйкес жобаның ерекшелігіне байланысты талап етілетін сараптамалардың сәйкес қорытындыларының ескертулері мен ұсыныстарын ескере отырып пысықталады.</w:t>
      </w:r>
    </w:p>
    <w:bookmarkEnd w:id="7"/>
    <w:bookmarkStart w:name="z153" w:id="8"/>
    <w:p>
      <w:pPr>
        <w:spacing w:after="0"/>
        <w:ind w:left="0"/>
        <w:jc w:val="left"/>
      </w:pPr>
      <w:r>
        <w:rPr>
          <w:rFonts w:ascii="Times New Roman"/>
          <w:b/>
          <w:i w:val="false"/>
          <w:color w:val="000000"/>
        </w:rPr>
        <w:t xml:space="preserve"> 
3. БИЖ ТЭН-ін сараптауға қойылатын талаптар</w:t>
      </w:r>
    </w:p>
    <w:bookmarkEnd w:id="8"/>
    <w:bookmarkStart w:name="z154" w:id="9"/>
    <w:p>
      <w:pPr>
        <w:spacing w:after="0"/>
        <w:ind w:left="0"/>
        <w:jc w:val="both"/>
      </w:pPr>
      <w:r>
        <w:rPr>
          <w:rFonts w:ascii="Times New Roman"/>
          <w:b w:val="false"/>
          <w:i w:val="false"/>
          <w:color w:val="000000"/>
          <w:sz w:val="28"/>
        </w:rPr>
        <w:t>
      21. Белгіленген техникалық-экономикалық параметрлерді растау үшін БИЖ ТЭН Қазақстан Республикасының заңнамаларында қарастырылған экономикалық және басқа да сараптаудан өтуі тиіс.</w:t>
      </w:r>
      <w:r>
        <w:br/>
      </w:r>
      <w:r>
        <w:rPr>
          <w:rFonts w:ascii="Times New Roman"/>
          <w:b w:val="false"/>
          <w:i w:val="false"/>
          <w:color w:val="000000"/>
          <w:sz w:val="28"/>
        </w:rPr>
        <w:t>
</w:t>
      </w:r>
      <w:r>
        <w:rPr>
          <w:rFonts w:ascii="Times New Roman"/>
          <w:b w:val="false"/>
          <w:i w:val="false"/>
          <w:color w:val="000000"/>
          <w:sz w:val="28"/>
        </w:rPr>
        <w:t>
      22. Құрылыс саласындағы БИЖ ТЭН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23. Құрамында сәулет, қала құрылысы және құрылыс шешімдері бар БИЖ ТЭН-н сараптауға қойылатын талаптар Қазақстан Республикасының сәулет, қала құрылысы және құрылыс қызметтері туралы заңнамалармен және Қазақстан Республикасының аумағында қолданылатын нормативтермен белгіленеді.</w:t>
      </w:r>
      <w:r>
        <w:br/>
      </w:r>
      <w:r>
        <w:rPr>
          <w:rFonts w:ascii="Times New Roman"/>
          <w:b w:val="false"/>
          <w:i w:val="false"/>
          <w:color w:val="000000"/>
          <w:sz w:val="28"/>
        </w:rPr>
        <w:t>
</w:t>
      </w:r>
      <w:r>
        <w:rPr>
          <w:rFonts w:ascii="Times New Roman"/>
          <w:b w:val="false"/>
          <w:i w:val="false"/>
          <w:color w:val="000000"/>
          <w:sz w:val="28"/>
        </w:rPr>
        <w:t>
      24. Республикалық БИЖ-дің экономикалық сараптамасын Қазақстан Республикасының Үкіметі айқындаған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25. Жергілікті БИЖ-дің,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сараптамасын жергілікті атқарушы органдар айқындаған заңды тұлғалар жүзеге асырылуы мүмкін.</w:t>
      </w:r>
      <w:r>
        <w:br/>
      </w:r>
      <w:r>
        <w:rPr>
          <w:rFonts w:ascii="Times New Roman"/>
          <w:b w:val="false"/>
          <w:i w:val="false"/>
          <w:color w:val="000000"/>
          <w:sz w:val="28"/>
        </w:rPr>
        <w:t>
</w:t>
      </w:r>
      <w:r>
        <w:rPr>
          <w:rFonts w:ascii="Times New Roman"/>
          <w:b w:val="false"/>
          <w:i w:val="false"/>
          <w:color w:val="000000"/>
          <w:sz w:val="28"/>
        </w:rPr>
        <w:t>
      26. БИЖ ТЭН-ді экономикалық сараптау тапсырылған БИЖ ТЭН негізінде және жобаның ерекшелігіне байланысты талап етілетін БИЖ ТЭН-і сараптамаларының оң қорытындысына сәйкес жүргізіледі, атап айтқанда:</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шешімдері бар жобаларға мемлекеттік сараптау (бұдан әрі – мемлекеттік сараптама) жүргізуге Қазақстан Республикасының Үкіметі уәкілеттік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сараптамасы;</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сараптамасы;</w:t>
      </w:r>
      <w:r>
        <w:br/>
      </w:r>
      <w:r>
        <w:rPr>
          <w:rFonts w:ascii="Times New Roman"/>
          <w:b w:val="false"/>
          <w:i w:val="false"/>
          <w:color w:val="000000"/>
          <w:sz w:val="28"/>
        </w:rPr>
        <w:t>
</w:t>
      </w:r>
      <w:r>
        <w:rPr>
          <w:rFonts w:ascii="Times New Roman"/>
          <w:b w:val="false"/>
          <w:i w:val="false"/>
          <w:color w:val="000000"/>
          <w:sz w:val="28"/>
        </w:rPr>
        <w:t>
      5) мемлекеттік санитарлық-эпидемиологиялық сараптамасы.</w:t>
      </w:r>
      <w:r>
        <w:br/>
      </w:r>
      <w:r>
        <w:rPr>
          <w:rFonts w:ascii="Times New Roman"/>
          <w:b w:val="false"/>
          <w:i w:val="false"/>
          <w:color w:val="000000"/>
          <w:sz w:val="28"/>
        </w:rPr>
        <w:t>
</w:t>
      </w:r>
      <w:r>
        <w:rPr>
          <w:rFonts w:ascii="Times New Roman"/>
          <w:b w:val="false"/>
          <w:i w:val="false"/>
          <w:color w:val="000000"/>
          <w:sz w:val="28"/>
        </w:rPr>
        <w:t>
      27. Жобаның ерекшеліктеріне қарай, БИЖ бойынша мынадай шығыс құжаттары талап етіледі:</w:t>
      </w:r>
      <w:r>
        <w:br/>
      </w:r>
      <w:r>
        <w:rPr>
          <w:rFonts w:ascii="Times New Roman"/>
          <w:b w:val="false"/>
          <w:i w:val="false"/>
          <w:color w:val="000000"/>
          <w:sz w:val="28"/>
        </w:rPr>
        <w:t>
</w:t>
      </w:r>
      <w:r>
        <w:rPr>
          <w:rFonts w:ascii="Times New Roman"/>
          <w:b w:val="false"/>
          <w:i w:val="false"/>
          <w:color w:val="000000"/>
          <w:sz w:val="28"/>
        </w:rPr>
        <w:t>
      құрылыс қызметін болжайтын БИЖ бойынша, ТЭН-ге салалық, мемлекеттік, экологиялық және санитарлық-эпидемиологиялық сараптамалар қорытындылары, сондай-ақ ТЭН әзірлеу тапсырмасына қосымша берілетін құжаттардың көшірмелері, оның ішінде техникалық шарттар, жергілікті атқарушы органдардың жаңа нысандардың құрылысын салуды болжайтын жобалар бойынша жер телімдерін бөліп беру туралы шешімдері (қажет болғанда жер телімдерінің меншік иелерінің және жер пайдаланушылардың шығындарының, алынатын шабындықтардың түріне байланысты ауыл шаруашылығы және орман шаруашылығы шығындарының есептері қосымша беріледі) және қазіргі кезде бар нысандарды қайта жаңғыртуды болжайтын жобалар бойынша жылжымайтын мүлікке құқық беруші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ақпараттандыру саласындағы БИЖ бойынша салалық сараптаманың және ақпараттандыру мен байланыс саласындағы уәкілеттік берілген органның сараптамалар қорытындылары талап етіледі;</w:t>
      </w:r>
      <w:r>
        <w:br/>
      </w:r>
      <w:r>
        <w:rPr>
          <w:rFonts w:ascii="Times New Roman"/>
          <w:b w:val="false"/>
          <w:i w:val="false"/>
          <w:color w:val="000000"/>
          <w:sz w:val="28"/>
        </w:rPr>
        <w:t>
</w:t>
      </w:r>
      <w:r>
        <w:rPr>
          <w:rFonts w:ascii="Times New Roman"/>
          <w:b w:val="false"/>
          <w:i w:val="false"/>
          <w:color w:val="000000"/>
          <w:sz w:val="28"/>
        </w:rPr>
        <w:t>
      инновациялық және/немесе ғарыштық қызметті болжайтын БИЖ бойынша салалық және мемлекеттік ғылыми-техникалық сараптамалар қорытындылары талап етіледі.</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қорытындыларға қойылатын талаптарды Қазақстан Республикасының заңнамалары белгілейді.</w:t>
      </w:r>
      <w:r>
        <w:br/>
      </w:r>
      <w:r>
        <w:rPr>
          <w:rFonts w:ascii="Times New Roman"/>
          <w:b w:val="false"/>
          <w:i w:val="false"/>
          <w:color w:val="000000"/>
          <w:sz w:val="28"/>
        </w:rPr>
        <w:t>
</w:t>
      </w:r>
      <w:r>
        <w:rPr>
          <w:rFonts w:ascii="Times New Roman"/>
          <w:b w:val="false"/>
          <w:i w:val="false"/>
          <w:color w:val="000000"/>
          <w:sz w:val="28"/>
        </w:rPr>
        <w:t>
      БИЖ ТЭН-не экономикалық сараптама жүргізу кезінде, БИЖ ерекшелігіне қарай, Қазақстан Республикасының заңнамаларына сәйкес қажетті басқа да сараптамалар талап етілуі мүмкін.</w:t>
      </w:r>
      <w:r>
        <w:br/>
      </w:r>
      <w:r>
        <w:rPr>
          <w:rFonts w:ascii="Times New Roman"/>
          <w:b w:val="false"/>
          <w:i w:val="false"/>
          <w:color w:val="000000"/>
          <w:sz w:val="28"/>
        </w:rPr>
        <w:t>
</w:t>
      </w:r>
      <w:r>
        <w:rPr>
          <w:rFonts w:ascii="Times New Roman"/>
          <w:b w:val="false"/>
          <w:i w:val="false"/>
          <w:color w:val="000000"/>
          <w:sz w:val="28"/>
        </w:rPr>
        <w:t>
      28. Оң қорытынды немесе теріс қорытынды немесе пысықтауға қорытынды жобаның экономикалық сараптамасының нәтижесі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оң қорытындысы құрылымы мен мазмұны осы Талаптарға сәйкес келетін, сондай-ақ жобаның жүзеге асатындығына және тиімділігіне алғышарттары бар БИЖ ТЭН-не беріледі.</w:t>
      </w:r>
      <w:r>
        <w:br/>
      </w:r>
      <w:r>
        <w:rPr>
          <w:rFonts w:ascii="Times New Roman"/>
          <w:b w:val="false"/>
          <w:i w:val="false"/>
          <w:color w:val="000000"/>
          <w:sz w:val="28"/>
        </w:rPr>
        <w:t>
</w:t>
      </w:r>
      <w:r>
        <w:rPr>
          <w:rFonts w:ascii="Times New Roman"/>
          <w:b w:val="false"/>
          <w:i w:val="false"/>
          <w:color w:val="000000"/>
          <w:sz w:val="28"/>
        </w:rPr>
        <w:t>
      Экономикалық сараптаманың теріс қорытындысы бағалау нәтижелері жобаның жүзеге аспайтындығын және/немесе тиімсіздігін көрсететін БИЖ ТЭН-не беріледі.</w:t>
      </w:r>
      <w:r>
        <w:br/>
      </w:r>
      <w:r>
        <w:rPr>
          <w:rFonts w:ascii="Times New Roman"/>
          <w:b w:val="false"/>
          <w:i w:val="false"/>
          <w:color w:val="000000"/>
          <w:sz w:val="28"/>
        </w:rPr>
        <w:t>
</w:t>
      </w:r>
      <w:r>
        <w:rPr>
          <w:rFonts w:ascii="Times New Roman"/>
          <w:b w:val="false"/>
          <w:i w:val="false"/>
          <w:color w:val="000000"/>
          <w:sz w:val="28"/>
        </w:rPr>
        <w:t>
      Пысықтауға қорытынды мазмұны осы Талаптарға сәйкес келмейтін және жобаның жүзеге асатындығына және/немесе тиімділігіне алғышарттардың болуын анықтау мүмкін болмаған жағдайларда БИЖ ТЭН-не беріледі.</w:t>
      </w:r>
      <w:r>
        <w:br/>
      </w:r>
      <w:r>
        <w:rPr>
          <w:rFonts w:ascii="Times New Roman"/>
          <w:b w:val="false"/>
          <w:i w:val="false"/>
          <w:color w:val="000000"/>
          <w:sz w:val="28"/>
        </w:rPr>
        <w:t>
</w:t>
      </w:r>
      <w:r>
        <w:rPr>
          <w:rFonts w:ascii="Times New Roman"/>
          <w:b w:val="false"/>
          <w:i w:val="false"/>
          <w:color w:val="000000"/>
          <w:sz w:val="28"/>
        </w:rPr>
        <w:t>
      29. БИЖ ТЭН-нің экономикалық сараптамасы экономикалық сараптама жүргізуге белгіленген заңды тұлғаға толық құжаттар пакеті келіп түскен күннен бастап отыз жұмыс күні ішінде жүргізіліп, олардың нәтижесі бойынша тиісті қорытынды сәйкесінше мемлекеттік жоспарлау бойынша уәкілетті органға Қазақстан Республикасының бюджеттік заңнамасында белгіленген тәртіпте жіберіледі.</w:t>
      </w:r>
      <w:r>
        <w:br/>
      </w:r>
      <w:r>
        <w:rPr>
          <w:rFonts w:ascii="Times New Roman"/>
          <w:b w:val="false"/>
          <w:i w:val="false"/>
          <w:color w:val="000000"/>
          <w:sz w:val="28"/>
        </w:rPr>
        <w:t>
</w:t>
      </w:r>
      <w:r>
        <w:rPr>
          <w:rFonts w:ascii="Times New Roman"/>
          <w:b w:val="false"/>
          <w:i w:val="false"/>
          <w:color w:val="000000"/>
          <w:sz w:val="28"/>
        </w:rPr>
        <w:t>
      30. БИЖ ТЭН-нің экономикалық сараптамасының қорытындысы өзіне:</w:t>
      </w:r>
      <w:r>
        <w:br/>
      </w:r>
      <w:r>
        <w:rPr>
          <w:rFonts w:ascii="Times New Roman"/>
          <w:b w:val="false"/>
          <w:i w:val="false"/>
          <w:color w:val="000000"/>
          <w:sz w:val="28"/>
        </w:rPr>
        <w:t>
</w:t>
      </w:r>
      <w:r>
        <w:rPr>
          <w:rFonts w:ascii="Times New Roman"/>
          <w:b w:val="false"/>
          <w:i w:val="false"/>
          <w:color w:val="000000"/>
          <w:sz w:val="28"/>
        </w:rPr>
        <w:t>
      1) жобаның қысқаша сипаттамасын;</w:t>
      </w:r>
      <w:r>
        <w:br/>
      </w:r>
      <w:r>
        <w:rPr>
          <w:rFonts w:ascii="Times New Roman"/>
          <w:b w:val="false"/>
          <w:i w:val="false"/>
          <w:color w:val="000000"/>
          <w:sz w:val="28"/>
        </w:rPr>
        <w:t>
</w:t>
      </w:r>
      <w:r>
        <w:rPr>
          <w:rFonts w:ascii="Times New Roman"/>
          <w:b w:val="false"/>
          <w:i w:val="false"/>
          <w:color w:val="000000"/>
          <w:sz w:val="28"/>
        </w:rPr>
        <w:t>
      2) жоба бойынша құжаттамалар құрамын бағалау;</w:t>
      </w:r>
      <w:r>
        <w:br/>
      </w:r>
      <w:r>
        <w:rPr>
          <w:rFonts w:ascii="Times New Roman"/>
          <w:b w:val="false"/>
          <w:i w:val="false"/>
          <w:color w:val="000000"/>
          <w:sz w:val="28"/>
        </w:rPr>
        <w:t>
</w:t>
      </w:r>
      <w:r>
        <w:rPr>
          <w:rFonts w:ascii="Times New Roman"/>
          <w:b w:val="false"/>
          <w:i w:val="false"/>
          <w:color w:val="000000"/>
          <w:sz w:val="28"/>
        </w:rPr>
        <w:t>
      3) жобаның мақсатқа сай болуы туралы ақпарат;</w:t>
      </w:r>
      <w:r>
        <w:br/>
      </w:r>
      <w:r>
        <w:rPr>
          <w:rFonts w:ascii="Times New Roman"/>
          <w:b w:val="false"/>
          <w:i w:val="false"/>
          <w:color w:val="000000"/>
          <w:sz w:val="28"/>
        </w:rPr>
        <w:t>
</w:t>
      </w:r>
      <w:r>
        <w:rPr>
          <w:rFonts w:ascii="Times New Roman"/>
          <w:b w:val="false"/>
          <w:i w:val="false"/>
          <w:color w:val="000000"/>
          <w:sz w:val="28"/>
        </w:rPr>
        <w:t>
      4) жобаның жүзеге асатындығына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5) жобаның тиімділігіне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6) жоба тәуекелдерін саралауды бағалау;</w:t>
      </w:r>
      <w:r>
        <w:br/>
      </w:r>
      <w:r>
        <w:rPr>
          <w:rFonts w:ascii="Times New Roman"/>
          <w:b w:val="false"/>
          <w:i w:val="false"/>
          <w:color w:val="000000"/>
          <w:sz w:val="28"/>
        </w:rPr>
        <w:t>
</w:t>
      </w:r>
      <w:r>
        <w:rPr>
          <w:rFonts w:ascii="Times New Roman"/>
          <w:b w:val="false"/>
          <w:i w:val="false"/>
          <w:color w:val="000000"/>
          <w:sz w:val="28"/>
        </w:rPr>
        <w:t>
      7) жоба бойынша жалпы қорытындылар кірістіреді.</w:t>
      </w:r>
      <w:r>
        <w:br/>
      </w:r>
      <w:r>
        <w:rPr>
          <w:rFonts w:ascii="Times New Roman"/>
          <w:b w:val="false"/>
          <w:i w:val="false"/>
          <w:color w:val="000000"/>
          <w:sz w:val="28"/>
        </w:rPr>
        <w:t>
</w:t>
      </w:r>
      <w:r>
        <w:rPr>
          <w:rFonts w:ascii="Times New Roman"/>
          <w:b w:val="false"/>
          <w:i w:val="false"/>
          <w:color w:val="000000"/>
          <w:sz w:val="28"/>
        </w:rPr>
        <w:t>
      31. "Жобаның қысқаша сипаттамасы" тарауында ТЭН-ге сәйкес мынадай ақпарат көрсетіледі:</w:t>
      </w:r>
      <w:r>
        <w:br/>
      </w:r>
      <w:r>
        <w:rPr>
          <w:rFonts w:ascii="Times New Roman"/>
          <w:b w:val="false"/>
          <w:i w:val="false"/>
          <w:color w:val="000000"/>
          <w:sz w:val="28"/>
        </w:rPr>
        <w:t>
</w:t>
      </w:r>
      <w:r>
        <w:rPr>
          <w:rFonts w:ascii="Times New Roman"/>
          <w:b w:val="false"/>
          <w:i w:val="false"/>
          <w:color w:val="000000"/>
          <w:sz w:val="28"/>
        </w:rPr>
        <w:t>
      жобаның атауы;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атауы;</w:t>
      </w:r>
      <w:r>
        <w:br/>
      </w:r>
      <w:r>
        <w:rPr>
          <w:rFonts w:ascii="Times New Roman"/>
          <w:b w:val="false"/>
          <w:i w:val="false"/>
          <w:color w:val="000000"/>
          <w:sz w:val="28"/>
        </w:rPr>
        <w:t>
</w:t>
      </w:r>
      <w:r>
        <w:rPr>
          <w:rFonts w:ascii="Times New Roman"/>
          <w:b w:val="false"/>
          <w:i w:val="false"/>
          <w:color w:val="000000"/>
          <w:sz w:val="28"/>
        </w:rPr>
        <w:t>
      жобаның өтінім берушісінің атауы (республикалық бюджеттен нысаналы даму трансферттері есебінен қаржыландыру арқылы жүзеге асырылуы болжанған жоба қарастырылған жағдайда);</w:t>
      </w:r>
      <w:r>
        <w:br/>
      </w:r>
      <w:r>
        <w:rPr>
          <w:rFonts w:ascii="Times New Roman"/>
          <w:b w:val="false"/>
          <w:i w:val="false"/>
          <w:color w:val="000000"/>
          <w:sz w:val="28"/>
        </w:rPr>
        <w:t>
</w:t>
      </w:r>
      <w:r>
        <w:rPr>
          <w:rFonts w:ascii="Times New Roman"/>
          <w:b w:val="false"/>
          <w:i w:val="false"/>
          <w:color w:val="000000"/>
          <w:sz w:val="28"/>
        </w:rPr>
        <w:t>
      жобаны жүзеге асыру мерзімі;</w:t>
      </w:r>
      <w:r>
        <w:br/>
      </w:r>
      <w:r>
        <w:rPr>
          <w:rFonts w:ascii="Times New Roman"/>
          <w:b w:val="false"/>
          <w:i w:val="false"/>
          <w:color w:val="000000"/>
          <w:sz w:val="28"/>
        </w:rPr>
        <w:t>
</w:t>
      </w:r>
      <w:r>
        <w:rPr>
          <w:rFonts w:ascii="Times New Roman"/>
          <w:b w:val="false"/>
          <w:i w:val="false"/>
          <w:color w:val="000000"/>
          <w:sz w:val="28"/>
        </w:rPr>
        <w:t>
      жобаның мақсаты мен міндеті;</w:t>
      </w:r>
      <w:r>
        <w:br/>
      </w:r>
      <w:r>
        <w:rPr>
          <w:rFonts w:ascii="Times New Roman"/>
          <w:b w:val="false"/>
          <w:i w:val="false"/>
          <w:color w:val="000000"/>
          <w:sz w:val="28"/>
        </w:rPr>
        <w:t>
</w:t>
      </w:r>
      <w:r>
        <w:rPr>
          <w:rFonts w:ascii="Times New Roman"/>
          <w:b w:val="false"/>
          <w:i w:val="false"/>
          <w:color w:val="000000"/>
          <w:sz w:val="28"/>
        </w:rPr>
        <w:t>
      нәтиженің (тікелей және түпкілікті) көрсеткіштері;</w:t>
      </w:r>
      <w:r>
        <w:br/>
      </w:r>
      <w:r>
        <w:rPr>
          <w:rFonts w:ascii="Times New Roman"/>
          <w:b w:val="false"/>
          <w:i w:val="false"/>
          <w:color w:val="000000"/>
          <w:sz w:val="28"/>
        </w:rPr>
        <w:t>
</w:t>
      </w:r>
      <w:r>
        <w:rPr>
          <w:rFonts w:ascii="Times New Roman"/>
          <w:b w:val="false"/>
          <w:i w:val="false"/>
          <w:color w:val="000000"/>
          <w:sz w:val="28"/>
        </w:rPr>
        <w:t>
      жобаны жүзеге асыру орны;</w:t>
      </w:r>
      <w:r>
        <w:br/>
      </w:r>
      <w:r>
        <w:rPr>
          <w:rFonts w:ascii="Times New Roman"/>
          <w:b w:val="false"/>
          <w:i w:val="false"/>
          <w:color w:val="000000"/>
          <w:sz w:val="28"/>
        </w:rPr>
        <w:t>
</w:t>
      </w:r>
      <w:r>
        <w:rPr>
          <w:rFonts w:ascii="Times New Roman"/>
          <w:b w:val="false"/>
          <w:i w:val="false"/>
          <w:color w:val="000000"/>
          <w:sz w:val="28"/>
        </w:rPr>
        <w:t>
      жобаның ауқымы мен қуаттылығы;</w:t>
      </w:r>
      <w:r>
        <w:br/>
      </w:r>
      <w:r>
        <w:rPr>
          <w:rFonts w:ascii="Times New Roman"/>
          <w:b w:val="false"/>
          <w:i w:val="false"/>
          <w:color w:val="000000"/>
          <w:sz w:val="28"/>
        </w:rPr>
        <w:t>
</w:t>
      </w:r>
      <w:r>
        <w:rPr>
          <w:rFonts w:ascii="Times New Roman"/>
          <w:b w:val="false"/>
          <w:i w:val="false"/>
          <w:color w:val="000000"/>
          <w:sz w:val="28"/>
        </w:rPr>
        <w:t>
      нысаналы топтар, оның ішінде негізгі пайда алушылар;</w:t>
      </w:r>
      <w:r>
        <w:br/>
      </w:r>
      <w:r>
        <w:rPr>
          <w:rFonts w:ascii="Times New Roman"/>
          <w:b w:val="false"/>
          <w:i w:val="false"/>
          <w:color w:val="000000"/>
          <w:sz w:val="28"/>
        </w:rPr>
        <w:t>
</w:t>
      </w:r>
      <w:r>
        <w:rPr>
          <w:rFonts w:ascii="Times New Roman"/>
          <w:b w:val="false"/>
          <w:i w:val="false"/>
          <w:color w:val="000000"/>
          <w:sz w:val="28"/>
        </w:rPr>
        <w:t>
      жобаның құрамдас бөліктері;</w:t>
      </w:r>
      <w:r>
        <w:br/>
      </w:r>
      <w:r>
        <w:rPr>
          <w:rFonts w:ascii="Times New Roman"/>
          <w:b w:val="false"/>
          <w:i w:val="false"/>
          <w:color w:val="000000"/>
          <w:sz w:val="28"/>
        </w:rPr>
        <w:t>
</w:t>
      </w:r>
      <w:r>
        <w:rPr>
          <w:rFonts w:ascii="Times New Roman"/>
          <w:b w:val="false"/>
          <w:i w:val="false"/>
          <w:color w:val="000000"/>
          <w:sz w:val="28"/>
        </w:rPr>
        <w:t>
      қаржыландырылуы жылдарға бөлінген жобаның жалпы бағасы;</w:t>
      </w:r>
      <w:r>
        <w:br/>
      </w:r>
      <w:r>
        <w:rPr>
          <w:rFonts w:ascii="Times New Roman"/>
          <w:b w:val="false"/>
          <w:i w:val="false"/>
          <w:color w:val="000000"/>
          <w:sz w:val="28"/>
        </w:rPr>
        <w:t>
</w:t>
      </w:r>
      <w:r>
        <w:rPr>
          <w:rFonts w:ascii="Times New Roman"/>
          <w:b w:val="false"/>
          <w:i w:val="false"/>
          <w:color w:val="000000"/>
          <w:sz w:val="28"/>
        </w:rPr>
        <w:t>
      жобаны қаржыландыру көздері және түрлері.</w:t>
      </w:r>
      <w:r>
        <w:br/>
      </w:r>
      <w:r>
        <w:rPr>
          <w:rFonts w:ascii="Times New Roman"/>
          <w:b w:val="false"/>
          <w:i w:val="false"/>
          <w:color w:val="000000"/>
          <w:sz w:val="28"/>
        </w:rPr>
        <w:t>
</w:t>
      </w:r>
      <w:r>
        <w:rPr>
          <w:rFonts w:ascii="Times New Roman"/>
          <w:b w:val="false"/>
          <w:i w:val="false"/>
          <w:color w:val="000000"/>
          <w:sz w:val="28"/>
        </w:rPr>
        <w:t>
      32. "Жоба бойынша құжаттамалар құрамын бағалау" тарауы мыналарды қамтиды:</w:t>
      </w:r>
      <w:r>
        <w:br/>
      </w:r>
      <w:r>
        <w:rPr>
          <w:rFonts w:ascii="Times New Roman"/>
          <w:b w:val="false"/>
          <w:i w:val="false"/>
          <w:color w:val="000000"/>
          <w:sz w:val="28"/>
        </w:rPr>
        <w:t>
</w:t>
      </w: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r>
        <w:br/>
      </w:r>
      <w:r>
        <w:rPr>
          <w:rFonts w:ascii="Times New Roman"/>
          <w:b w:val="false"/>
          <w:i w:val="false"/>
          <w:color w:val="000000"/>
          <w:sz w:val="28"/>
        </w:rPr>
        <w:t>
</w:t>
      </w:r>
      <w:r>
        <w:rPr>
          <w:rFonts w:ascii="Times New Roman"/>
          <w:b w:val="false"/>
          <w:i w:val="false"/>
          <w:color w:val="000000"/>
          <w:sz w:val="28"/>
        </w:rPr>
        <w:t>
      экономикалық сараптама жүргізу үшін қарастыруға берілген құжаттар;</w:t>
      </w:r>
      <w:r>
        <w:br/>
      </w:r>
      <w:r>
        <w:rPr>
          <w:rFonts w:ascii="Times New Roman"/>
          <w:b w:val="false"/>
          <w:i w:val="false"/>
          <w:color w:val="000000"/>
          <w:sz w:val="28"/>
        </w:rPr>
        <w:t>
</w:t>
      </w:r>
      <w:r>
        <w:rPr>
          <w:rFonts w:ascii="Times New Roman"/>
          <w:b w:val="false"/>
          <w:i w:val="false"/>
          <w:color w:val="000000"/>
          <w:sz w:val="28"/>
        </w:rPr>
        <w:t>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тапсырылған құжаттардың құрамына және мазмұнына ескертулер.</w:t>
      </w:r>
      <w:r>
        <w:br/>
      </w:r>
      <w:r>
        <w:rPr>
          <w:rFonts w:ascii="Times New Roman"/>
          <w:b w:val="false"/>
          <w:i w:val="false"/>
          <w:color w:val="000000"/>
          <w:sz w:val="28"/>
        </w:rPr>
        <w:t>
</w:t>
      </w:r>
      <w:r>
        <w:rPr>
          <w:rFonts w:ascii="Times New Roman"/>
          <w:b w:val="false"/>
          <w:i w:val="false"/>
          <w:color w:val="000000"/>
          <w:sz w:val="28"/>
        </w:rPr>
        <w:t>
      33. "Жобаның мақсатқа сай болуы туралы ақпарат" тарауы мыналарды қамтиды:</w:t>
      </w:r>
      <w:r>
        <w:br/>
      </w:r>
      <w:r>
        <w:rPr>
          <w:rFonts w:ascii="Times New Roman"/>
          <w:b w:val="false"/>
          <w:i w:val="false"/>
          <w:color w:val="000000"/>
          <w:sz w:val="28"/>
        </w:rPr>
        <w:t>
</w:t>
      </w:r>
      <w:r>
        <w:rPr>
          <w:rFonts w:ascii="Times New Roman"/>
          <w:b w:val="false"/>
          <w:i w:val="false"/>
          <w:color w:val="000000"/>
          <w:sz w:val="28"/>
        </w:rPr>
        <w:t>
      жобаның мемлекеттік жоспарлау жүйесі құжаттарына сәйкестігі туралы ақпарат (іске асыру кезені, қаржыландыру көзі бойынша сәйкестік);</w:t>
      </w:r>
      <w:r>
        <w:br/>
      </w:r>
      <w:r>
        <w:rPr>
          <w:rFonts w:ascii="Times New Roman"/>
          <w:b w:val="false"/>
          <w:i w:val="false"/>
          <w:color w:val="000000"/>
          <w:sz w:val="28"/>
        </w:rPr>
        <w:t>
</w:t>
      </w:r>
      <w:r>
        <w:rPr>
          <w:rFonts w:ascii="Times New Roman"/>
          <w:b w:val="false"/>
          <w:i w:val="false"/>
          <w:color w:val="000000"/>
          <w:sz w:val="28"/>
        </w:rPr>
        <w:t>
      БИЖ ТЭН-нің мемлекеттік жоспарлау жөніндегі уәкілеттелген органының экономикалық бағалауының оң қорытындысы бар инвестициялық ұсынысқа сәйкестігі туралы ақпарат.</w:t>
      </w:r>
      <w:r>
        <w:br/>
      </w:r>
      <w:r>
        <w:rPr>
          <w:rFonts w:ascii="Times New Roman"/>
          <w:b w:val="false"/>
          <w:i w:val="false"/>
          <w:color w:val="000000"/>
          <w:sz w:val="28"/>
        </w:rPr>
        <w:t>
</w:t>
      </w:r>
      <w:r>
        <w:rPr>
          <w:rFonts w:ascii="Times New Roman"/>
          <w:b w:val="false"/>
          <w:i w:val="false"/>
          <w:color w:val="000000"/>
          <w:sz w:val="28"/>
        </w:rPr>
        <w:t>
      34. "Жобаның жүзеге асатындығына алғышарттардың болуын бағалау" тарауында мыналарды қамтиды:</w:t>
      </w:r>
      <w:r>
        <w:br/>
      </w:r>
      <w:r>
        <w:rPr>
          <w:rFonts w:ascii="Times New Roman"/>
          <w:b w:val="false"/>
          <w:i w:val="false"/>
          <w:color w:val="000000"/>
          <w:sz w:val="28"/>
        </w:rPr>
        <w:t>
</w:t>
      </w:r>
      <w:r>
        <w:rPr>
          <w:rFonts w:ascii="Times New Roman"/>
          <w:b w:val="false"/>
          <w:i w:val="false"/>
          <w:color w:val="000000"/>
          <w:sz w:val="28"/>
        </w:rPr>
        <w:t>
      сұранысты саралау немесе жобаның әлеуметтік-экономикалық қажеттілігін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 жүзеге асыру (инвестициялық мерзім) және пайдалану мерзімі (инвестияциялаудан кейінгі мерзім) шеңберінде сатып алынатын тауарлардың, жұмыстардың, қызметтердің нарығын саралауды бағалау (тиісті сараптамалардың қорытындылары, сондай-ақ берілген баға-парақтарының, коммерциялық ұсыныстардың және басқа да растаушы құжаттардың негізінде);</w:t>
      </w:r>
      <w:r>
        <w:br/>
      </w:r>
      <w:r>
        <w:rPr>
          <w:rFonts w:ascii="Times New Roman"/>
          <w:b w:val="false"/>
          <w:i w:val="false"/>
          <w:color w:val="000000"/>
          <w:sz w:val="28"/>
        </w:rPr>
        <w:t>
</w:t>
      </w:r>
      <w:r>
        <w:rPr>
          <w:rFonts w:ascii="Times New Roman"/>
          <w:b w:val="false"/>
          <w:i w:val="false"/>
          <w:color w:val="000000"/>
          <w:sz w:val="28"/>
        </w:rPr>
        <w:t>
      ТЭН-де келтірілген жобаны жүзеге асырудың таңдап алынған техникалық-технологиялық шешімін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қабылданған жобалық шешімдердің қоршаған ортаға әсері туралы ақпаратты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институционалдық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қаржыландыру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білікті мамандармен қамтамасыз етілгендігін саралауды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жүзеге асатындығын анықтаудың мәні ТЭН-де көрсетілген техникалық-экономикалық параметрлер мен жобалық шешімдердің мақұлданғандығын, келісілгендігін және/немесе сараптамалардың тиісті қорытындыларымен оң бағаланғандығын растауда болып табылады.</w:t>
      </w:r>
      <w:r>
        <w:br/>
      </w:r>
      <w:r>
        <w:rPr>
          <w:rFonts w:ascii="Times New Roman"/>
          <w:b w:val="false"/>
          <w:i w:val="false"/>
          <w:color w:val="000000"/>
          <w:sz w:val="28"/>
        </w:rPr>
        <w:t>
</w:t>
      </w:r>
      <w:r>
        <w:rPr>
          <w:rFonts w:ascii="Times New Roman"/>
          <w:b w:val="false"/>
          <w:i w:val="false"/>
          <w:color w:val="000000"/>
          <w:sz w:val="28"/>
        </w:rPr>
        <w:t>
      35. "Жобаның тиімділігіне алғышарттардың болуын бағалау" тарауында мыналар болуы тиіс:</w:t>
      </w:r>
      <w:r>
        <w:br/>
      </w:r>
      <w:r>
        <w:rPr>
          <w:rFonts w:ascii="Times New Roman"/>
          <w:b w:val="false"/>
          <w:i w:val="false"/>
          <w:color w:val="000000"/>
          <w:sz w:val="28"/>
        </w:rPr>
        <w:t>
</w:t>
      </w:r>
      <w:r>
        <w:rPr>
          <w:rFonts w:ascii="Times New Roman"/>
          <w:b w:val="false"/>
          <w:i w:val="false"/>
          <w:color w:val="000000"/>
          <w:sz w:val="28"/>
        </w:rPr>
        <w:t>
      инвестициялық шығындарды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пайдалануы шығындарын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қаржылық саралануын бағалау (қажет болғанда);</w:t>
      </w:r>
      <w:r>
        <w:br/>
      </w:r>
      <w:r>
        <w:rPr>
          <w:rFonts w:ascii="Times New Roman"/>
          <w:b w:val="false"/>
          <w:i w:val="false"/>
          <w:color w:val="000000"/>
          <w:sz w:val="28"/>
        </w:rPr>
        <w:t>
</w:t>
      </w:r>
      <w:r>
        <w:rPr>
          <w:rFonts w:ascii="Times New Roman"/>
          <w:b w:val="false"/>
          <w:i w:val="false"/>
          <w:color w:val="000000"/>
          <w:sz w:val="28"/>
        </w:rPr>
        <w:t>
      жобаның экономикалық саралануын бағалау.</w:t>
      </w:r>
      <w:r>
        <w:br/>
      </w:r>
      <w:r>
        <w:rPr>
          <w:rFonts w:ascii="Times New Roman"/>
          <w:b w:val="false"/>
          <w:i w:val="false"/>
          <w:color w:val="000000"/>
          <w:sz w:val="28"/>
        </w:rPr>
        <w:t>
</w:t>
      </w:r>
      <w:r>
        <w:rPr>
          <w:rFonts w:ascii="Times New Roman"/>
          <w:b w:val="false"/>
          <w:i w:val="false"/>
          <w:color w:val="000000"/>
          <w:sz w:val="28"/>
        </w:rPr>
        <w:t>
      36. "Жоба тәуекелдерін саралауды бағалау" тарауы БИЖ ТЭН-де көрсетілген коммерциялық, техникалық-технологиялық, экологиялық, институционалдық, қаржылық, әлеуметтік және басқа тәуекелдердің саралануын бағалауды қамтиды.</w:t>
      </w:r>
      <w:r>
        <w:br/>
      </w:r>
      <w:r>
        <w:rPr>
          <w:rFonts w:ascii="Times New Roman"/>
          <w:b w:val="false"/>
          <w:i w:val="false"/>
          <w:color w:val="000000"/>
          <w:sz w:val="28"/>
        </w:rPr>
        <w:t>
</w:t>
      </w:r>
      <w:r>
        <w:rPr>
          <w:rFonts w:ascii="Times New Roman"/>
          <w:b w:val="false"/>
          <w:i w:val="false"/>
          <w:color w:val="000000"/>
          <w:sz w:val="28"/>
        </w:rPr>
        <w:t>
      37. "Жоба бойынша жалпы қорытындылар" тарауында:</w:t>
      </w:r>
      <w:r>
        <w:br/>
      </w:r>
      <w:r>
        <w:rPr>
          <w:rFonts w:ascii="Times New Roman"/>
          <w:b w:val="false"/>
          <w:i w:val="false"/>
          <w:color w:val="000000"/>
          <w:sz w:val="28"/>
        </w:rPr>
        <w:t>
</w:t>
      </w:r>
      <w:r>
        <w:rPr>
          <w:rFonts w:ascii="Times New Roman"/>
          <w:b w:val="false"/>
          <w:i w:val="false"/>
          <w:color w:val="000000"/>
          <w:sz w:val="28"/>
        </w:rPr>
        <w:t>
      1) негізгі техникалық-экономикалық параметрлер:</w:t>
      </w:r>
      <w:r>
        <w:br/>
      </w:r>
      <w:r>
        <w:rPr>
          <w:rFonts w:ascii="Times New Roman"/>
          <w:b w:val="false"/>
          <w:i w:val="false"/>
          <w:color w:val="000000"/>
          <w:sz w:val="28"/>
        </w:rPr>
        <w:t>
</w:t>
      </w:r>
      <w:r>
        <w:rPr>
          <w:rFonts w:ascii="Times New Roman"/>
          <w:b w:val="false"/>
          <w:i w:val="false"/>
          <w:color w:val="000000"/>
          <w:sz w:val="28"/>
        </w:rPr>
        <w:t>
      жобаның жүзеге асырылу орны;</w:t>
      </w:r>
      <w:r>
        <w:br/>
      </w:r>
      <w:r>
        <w:rPr>
          <w:rFonts w:ascii="Times New Roman"/>
          <w:b w:val="false"/>
          <w:i w:val="false"/>
          <w:color w:val="000000"/>
          <w:sz w:val="28"/>
        </w:rPr>
        <w:t>
</w:t>
      </w:r>
      <w:r>
        <w:rPr>
          <w:rFonts w:ascii="Times New Roman"/>
          <w:b w:val="false"/>
          <w:i w:val="false"/>
          <w:color w:val="000000"/>
          <w:sz w:val="28"/>
        </w:rPr>
        <w:t>
      жобаның мақсаты;</w:t>
      </w:r>
      <w:r>
        <w:br/>
      </w:r>
      <w:r>
        <w:rPr>
          <w:rFonts w:ascii="Times New Roman"/>
          <w:b w:val="false"/>
          <w:i w:val="false"/>
          <w:color w:val="000000"/>
          <w:sz w:val="28"/>
        </w:rPr>
        <w:t>
</w:t>
      </w:r>
      <w:r>
        <w:rPr>
          <w:rFonts w:ascii="Times New Roman"/>
          <w:b w:val="false"/>
          <w:i w:val="false"/>
          <w:color w:val="000000"/>
          <w:sz w:val="28"/>
        </w:rPr>
        <w:t>
      нәтижелер (тікелей және түпкілікті) көрсеткіштері;</w:t>
      </w:r>
      <w:r>
        <w:br/>
      </w:r>
      <w:r>
        <w:rPr>
          <w:rFonts w:ascii="Times New Roman"/>
          <w:b w:val="false"/>
          <w:i w:val="false"/>
          <w:color w:val="000000"/>
          <w:sz w:val="28"/>
        </w:rPr>
        <w:t>
</w:t>
      </w:r>
      <w:r>
        <w:rPr>
          <w:rFonts w:ascii="Times New Roman"/>
          <w:b w:val="false"/>
          <w:i w:val="false"/>
          <w:color w:val="000000"/>
          <w:sz w:val="28"/>
        </w:rPr>
        <w:t>
      жобаның құрамдас бөліктері;</w:t>
      </w:r>
      <w:r>
        <w:br/>
      </w:r>
      <w:r>
        <w:rPr>
          <w:rFonts w:ascii="Times New Roman"/>
          <w:b w:val="false"/>
          <w:i w:val="false"/>
          <w:color w:val="000000"/>
          <w:sz w:val="28"/>
        </w:rPr>
        <w:t>
</w:t>
      </w:r>
      <w:r>
        <w:rPr>
          <w:rFonts w:ascii="Times New Roman"/>
          <w:b w:val="false"/>
          <w:i w:val="false"/>
          <w:color w:val="000000"/>
          <w:sz w:val="28"/>
        </w:rPr>
        <w:t>
      қаржыландыруы жылдар және құрамдас бөліктері бойынша бөлінген жобаның жалпы бағасы;</w:t>
      </w:r>
      <w:r>
        <w:br/>
      </w:r>
      <w:r>
        <w:rPr>
          <w:rFonts w:ascii="Times New Roman"/>
          <w:b w:val="false"/>
          <w:i w:val="false"/>
          <w:color w:val="000000"/>
          <w:sz w:val="28"/>
        </w:rPr>
        <w:t>
</w:t>
      </w:r>
      <w:r>
        <w:rPr>
          <w:rFonts w:ascii="Times New Roman"/>
          <w:b w:val="false"/>
          <w:i w:val="false"/>
          <w:color w:val="000000"/>
          <w:sz w:val="28"/>
        </w:rPr>
        <w:t>
      2) жоба бойынша негізгі қорытындылар:</w:t>
      </w:r>
      <w:r>
        <w:br/>
      </w:r>
      <w:r>
        <w:rPr>
          <w:rFonts w:ascii="Times New Roman"/>
          <w:b w:val="false"/>
          <w:i w:val="false"/>
          <w:color w:val="000000"/>
          <w:sz w:val="28"/>
        </w:rPr>
        <w:t>
</w:t>
      </w:r>
      <w:r>
        <w:rPr>
          <w:rFonts w:ascii="Times New Roman"/>
          <w:b w:val="false"/>
          <w:i w:val="false"/>
          <w:color w:val="000000"/>
          <w:sz w:val="28"/>
        </w:rPr>
        <w:t>
      тәуекелдерді саралауды бағалау;</w:t>
      </w:r>
      <w:r>
        <w:br/>
      </w:r>
      <w:r>
        <w:rPr>
          <w:rFonts w:ascii="Times New Roman"/>
          <w:b w:val="false"/>
          <w:i w:val="false"/>
          <w:color w:val="000000"/>
          <w:sz w:val="28"/>
        </w:rPr>
        <w:t>
</w:t>
      </w:r>
      <w:r>
        <w:rPr>
          <w:rFonts w:ascii="Times New Roman"/>
          <w:b w:val="false"/>
          <w:i w:val="false"/>
          <w:color w:val="000000"/>
          <w:sz w:val="28"/>
        </w:rPr>
        <w:t>
      жобаның жүзеге асатындығына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жобаның тиімділігіне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3) жоба бойынша қорытынды (оң қорытынды немесе теріс қорытынды, немесе пысықтауға қорытындысы) көрсетіледі.</w:t>
      </w:r>
      <w:r>
        <w:br/>
      </w:r>
      <w:r>
        <w:rPr>
          <w:rFonts w:ascii="Times New Roman"/>
          <w:b w:val="false"/>
          <w:i w:val="false"/>
          <w:color w:val="000000"/>
          <w:sz w:val="28"/>
        </w:rPr>
        <w:t>
</w:t>
      </w:r>
      <w:r>
        <w:rPr>
          <w:rFonts w:ascii="Times New Roman"/>
          <w:b w:val="false"/>
          <w:i w:val="false"/>
          <w:color w:val="000000"/>
          <w:sz w:val="28"/>
        </w:rPr>
        <w:t>
      38. Экономикалық сараптаманың қорытындысы келесі сапа өлшемдеріне сәйкес болуы тиіс:</w:t>
      </w:r>
      <w:r>
        <w:br/>
      </w:r>
      <w:r>
        <w:rPr>
          <w:rFonts w:ascii="Times New Roman"/>
          <w:b w:val="false"/>
          <w:i w:val="false"/>
          <w:color w:val="000000"/>
          <w:sz w:val="28"/>
        </w:rPr>
        <w:t>
</w:t>
      </w:r>
      <w:r>
        <w:rPr>
          <w:rFonts w:ascii="Times New Roman"/>
          <w:b w:val="false"/>
          <w:i w:val="false"/>
          <w:color w:val="000000"/>
          <w:sz w:val="28"/>
        </w:rPr>
        <w:t>
      қорытынды құрылымының осы Талаптардың 30-тармағында белгіленген ережелерге сәйкестігі;</w:t>
      </w:r>
      <w:r>
        <w:br/>
      </w:r>
      <w:r>
        <w:rPr>
          <w:rFonts w:ascii="Times New Roman"/>
          <w:b w:val="false"/>
          <w:i w:val="false"/>
          <w:color w:val="000000"/>
          <w:sz w:val="28"/>
        </w:rPr>
        <w:t>
</w:t>
      </w:r>
      <w:r>
        <w:rPr>
          <w:rFonts w:ascii="Times New Roman"/>
          <w:b w:val="false"/>
          <w:i w:val="false"/>
          <w:color w:val="000000"/>
          <w:sz w:val="28"/>
        </w:rPr>
        <w:t>
      қорытынды мазмұнының осы Талаптардың 31-37-тармақтарында белгіленген ережелерге сәйкестігі.</w:t>
      </w:r>
      <w:r>
        <w:br/>
      </w:r>
      <w:r>
        <w:rPr>
          <w:rFonts w:ascii="Times New Roman"/>
          <w:b w:val="false"/>
          <w:i w:val="false"/>
          <w:color w:val="000000"/>
          <w:sz w:val="28"/>
        </w:rPr>
        <w:t>
</w:t>
      </w:r>
      <w:r>
        <w:rPr>
          <w:rFonts w:ascii="Times New Roman"/>
          <w:b w:val="false"/>
          <w:i w:val="false"/>
          <w:color w:val="000000"/>
          <w:sz w:val="28"/>
        </w:rPr>
        <w:t>
      39. Экономикалық сараптаманың оң қорытындысын және келісімін алған БИЖ ТЭН Қазақстан Республикасының сәулет, қала құрылысы және құрылыс қызметі туралы заңнамасымен және Қазақстан Республикасының бюджеттік заңнамасына сәйкес бекітілуі тиіс.</w:t>
      </w:r>
    </w:p>
    <w:bookmarkEnd w:id="9"/>
    <w:bookmarkStart w:name="z236" w:id="10"/>
    <w:p>
      <w:pPr>
        <w:spacing w:after="0"/>
        <w:ind w:left="0"/>
        <w:jc w:val="left"/>
      </w:pPr>
      <w:r>
        <w:rPr>
          <w:rFonts w:ascii="Times New Roman"/>
          <w:b/>
          <w:i w:val="false"/>
          <w:color w:val="000000"/>
        </w:rPr>
        <w:t xml:space="preserve"> 
4. БИЖ ТЭН түзетуге, сондай-ақ қажетті сараптамаларды өткізуге</w:t>
      </w:r>
      <w:r>
        <w:br/>
      </w:r>
      <w:r>
        <w:rPr>
          <w:rFonts w:ascii="Times New Roman"/>
          <w:b/>
          <w:i w:val="false"/>
          <w:color w:val="000000"/>
        </w:rPr>
        <w:t>
қойылатын талаптар</w:t>
      </w:r>
    </w:p>
    <w:bookmarkEnd w:id="10"/>
    <w:bookmarkStart w:name="z237" w:id="11"/>
    <w:p>
      <w:pPr>
        <w:spacing w:after="0"/>
        <w:ind w:left="0"/>
        <w:jc w:val="both"/>
      </w:pPr>
      <w:r>
        <w:rPr>
          <w:rFonts w:ascii="Times New Roman"/>
          <w:b w:val="false"/>
          <w:i w:val="false"/>
          <w:color w:val="000000"/>
          <w:sz w:val="28"/>
        </w:rPr>
        <w:t>      40. Салдары техникалық шешімдердің өзгеруіне және қосымша шығыстар алып келетін белгіленген БИЖ параметрлерінің өзгеруі жағдайында және қосымша құрамдас бөліктерді енгізген жағдайда кейіннен қажетті сараптамаларды өткізе отырып БИЖ ТЭН-не түзетулер жүргізіледі.</w:t>
      </w:r>
      <w:r>
        <w:br/>
      </w:r>
      <w:r>
        <w:rPr>
          <w:rFonts w:ascii="Times New Roman"/>
          <w:b w:val="false"/>
          <w:i w:val="false"/>
          <w:color w:val="000000"/>
          <w:sz w:val="28"/>
        </w:rPr>
        <w:t>
      41. Түзетілген БИЖ ТЭН-н қарастыруды мемлекеттік жоспарлау жөніндегі орталық немесе жергілікті уәкілетті орган (бұдан әрі – мемлекеттік жоспарлау жөніндегі уәкілетті орган) осы Талаптар мен Қазақстан Республикасының бюджет заңнамаларында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42. ТЭН түзетулер және түзетілген БИЖ ТЭН-не осы Талаптарға сәйкес қажетті сараптамалар жүргізілгеннен кейін, бюджеттік бағдарламалардың әкімшілері олардың түпнұсқаларын, түзетілген БИЖ ТЭН-нің электрондық нұсқасын, соның ішінде қаржылық-экономикалық модельді бере отырып, мемлекеттік жоспарлау жөніндегі уәкілетті органға жолдайды.</w:t>
      </w:r>
      <w:r>
        <w:br/>
      </w:r>
      <w:r>
        <w:rPr>
          <w:rFonts w:ascii="Times New Roman"/>
          <w:b w:val="false"/>
          <w:i w:val="false"/>
          <w:color w:val="000000"/>
          <w:sz w:val="28"/>
        </w:rPr>
        <w:t>
</w:t>
      </w:r>
      <w:r>
        <w:rPr>
          <w:rFonts w:ascii="Times New Roman"/>
          <w:b w:val="false"/>
          <w:i w:val="false"/>
          <w:color w:val="000000"/>
          <w:sz w:val="28"/>
        </w:rPr>
        <w:t>
      43. Түзетілген БИЖ ТЭН-ін қарастыру үшін, бюджеттік бағдарламалардың әкімшілері мемлекеттік жоспарлау жөніндегі уәкілетті органға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мемлекеттік органның бірінші басшысы немесе оның орынбасары қол қойған, сәйкес салыстырмалы кестелері берілген, БИЖ ТЭН бойынша өзгеруі болжанған техникалық шешімдер және/немесе қосымша шығыстар немесе қосымша құрамдас бөліктерді енгізу көрсетілген, бюджеттік бағдарламалардың әкімшісі – мемлекеттік органның бірінші басшысы немесе оның орынбасары қол қойған өтінім-хат;</w:t>
      </w:r>
      <w:r>
        <w:br/>
      </w:r>
      <w:r>
        <w:rPr>
          <w:rFonts w:ascii="Times New Roman"/>
          <w:b w:val="false"/>
          <w:i w:val="false"/>
          <w:color w:val="000000"/>
          <w:sz w:val="28"/>
        </w:rPr>
        <w:t>
</w:t>
      </w:r>
      <w:r>
        <w:rPr>
          <w:rFonts w:ascii="Times New Roman"/>
          <w:b w:val="false"/>
          <w:i w:val="false"/>
          <w:color w:val="000000"/>
          <w:sz w:val="28"/>
        </w:rPr>
        <w:t>
      2) ресми құжаттарға арналған Қазақстан Республикасының заңнамаларында белгіленген тәртіпте ресімделген және бірінші басшы немесе оның орынбасары қол қойған, техникалық шешімдердің өзгеруінің және/немесе қосымша шығыстар қарастырудың немесе қосымша құрамдас бөліктерді енгізудің мақсатқа сай екендігін растайтын, сәйкес саланың уәкілетті органының салалық сараптамасы;</w:t>
      </w:r>
      <w:r>
        <w:br/>
      </w:r>
      <w:r>
        <w:rPr>
          <w:rFonts w:ascii="Times New Roman"/>
          <w:b w:val="false"/>
          <w:i w:val="false"/>
          <w:color w:val="000000"/>
          <w:sz w:val="28"/>
        </w:rPr>
        <w:t>
</w:t>
      </w:r>
      <w:r>
        <w:rPr>
          <w:rFonts w:ascii="Times New Roman"/>
          <w:b w:val="false"/>
          <w:i w:val="false"/>
          <w:color w:val="000000"/>
          <w:sz w:val="28"/>
        </w:rPr>
        <w:t>
      3) жобаның ерекшелігіне байланысты тиісті уәкілетті мемлекеттік органның бірінші басшысы немесе оның орынбасары қол қойған және техникалық шешімдердің өзгеруінің болжанған параметрлерінің және/немесе қосымша шығыстарды қарастырудың немесе қосымша құрамдас бөліктерді енгізудің негізділігін және дұрыстығын растайтын ресми хат түрінде берілетін қорытындысы;</w:t>
      </w:r>
      <w:r>
        <w:br/>
      </w:r>
      <w:r>
        <w:rPr>
          <w:rFonts w:ascii="Times New Roman"/>
          <w:b w:val="false"/>
          <w:i w:val="false"/>
          <w:color w:val="000000"/>
          <w:sz w:val="28"/>
        </w:rPr>
        <w:t>
</w:t>
      </w:r>
      <w:r>
        <w:rPr>
          <w:rFonts w:ascii="Times New Roman"/>
          <w:b w:val="false"/>
          <w:i w:val="false"/>
          <w:color w:val="000000"/>
          <w:sz w:val="28"/>
        </w:rPr>
        <w:t>
      4) түзетілген БИЖ ТЭН;</w:t>
      </w:r>
      <w:r>
        <w:br/>
      </w:r>
      <w:r>
        <w:rPr>
          <w:rFonts w:ascii="Times New Roman"/>
          <w:b w:val="false"/>
          <w:i w:val="false"/>
          <w:color w:val="000000"/>
          <w:sz w:val="28"/>
        </w:rPr>
        <w:t>
</w:t>
      </w:r>
      <w:r>
        <w:rPr>
          <w:rFonts w:ascii="Times New Roman"/>
          <w:b w:val="false"/>
          <w:i w:val="false"/>
          <w:color w:val="000000"/>
          <w:sz w:val="28"/>
        </w:rPr>
        <w:t>
      5) осы Талаптардың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БИЖ-дің ерекшелігіне байланысты қажет болған сараптамалардың қорытындылары және түзетілген БИЖ ТЭН-не қажетті құжаттар;</w:t>
      </w:r>
      <w:r>
        <w:br/>
      </w:r>
      <w:r>
        <w:rPr>
          <w:rFonts w:ascii="Times New Roman"/>
          <w:b w:val="false"/>
          <w:i w:val="false"/>
          <w:color w:val="000000"/>
          <w:sz w:val="28"/>
        </w:rPr>
        <w:t>
</w:t>
      </w:r>
      <w:r>
        <w:rPr>
          <w:rFonts w:ascii="Times New Roman"/>
          <w:b w:val="false"/>
          <w:i w:val="false"/>
          <w:color w:val="000000"/>
          <w:sz w:val="28"/>
        </w:rPr>
        <w:t>
      6) бұрынырақ мемлекеттік жоспарлау жөніндегі уәкілетті органның оң қорытындысын алған кезде (бекітілген бастапқы ТЭН бойынша) қарастырылған сараптамалардың қорытындылары және БИЖ ТЭН бойынша құжаттар;</w:t>
      </w:r>
      <w:r>
        <w:br/>
      </w:r>
      <w:r>
        <w:rPr>
          <w:rFonts w:ascii="Times New Roman"/>
          <w:b w:val="false"/>
          <w:i w:val="false"/>
          <w:color w:val="000000"/>
          <w:sz w:val="28"/>
        </w:rPr>
        <w:t>
</w:t>
      </w:r>
      <w:r>
        <w:rPr>
          <w:rFonts w:ascii="Times New Roman"/>
          <w:b w:val="false"/>
          <w:i w:val="false"/>
          <w:color w:val="000000"/>
          <w:sz w:val="28"/>
        </w:rPr>
        <w:t>
      7) бюджет комиссясының тиісті ұсынысының көшірмесі.</w:t>
      </w:r>
      <w:r>
        <w:br/>
      </w:r>
      <w:r>
        <w:rPr>
          <w:rFonts w:ascii="Times New Roman"/>
          <w:b w:val="false"/>
          <w:i w:val="false"/>
          <w:color w:val="000000"/>
          <w:sz w:val="28"/>
        </w:rPr>
        <w:t>
</w:t>
      </w:r>
      <w:r>
        <w:rPr>
          <w:rFonts w:ascii="Times New Roman"/>
          <w:b w:val="false"/>
          <w:i w:val="false"/>
          <w:color w:val="000000"/>
          <w:sz w:val="28"/>
        </w:rPr>
        <w:t>
      44. Мемлекеттік жоспарлау жөніндегі уәкілетті орган құжаттар пакеті келіп түскен күннен бастап бес жұмыс күні ішінде олардың жинақтылығына және түзетілген ТЭН-нің осы Талаптарға сәйкестігін тексереді және оларды бюджеттік бағдарламалардың әкімшісіне:</w:t>
      </w:r>
      <w:r>
        <w:br/>
      </w:r>
      <w:r>
        <w:rPr>
          <w:rFonts w:ascii="Times New Roman"/>
          <w:b w:val="false"/>
          <w:i w:val="false"/>
          <w:color w:val="000000"/>
          <w:sz w:val="28"/>
        </w:rPr>
        <w:t>
</w:t>
      </w:r>
      <w:r>
        <w:rPr>
          <w:rFonts w:ascii="Times New Roman"/>
          <w:b w:val="false"/>
          <w:i w:val="false"/>
          <w:color w:val="000000"/>
          <w:sz w:val="28"/>
        </w:rPr>
        <w:t>
      1) осы Талаптардың </w:t>
      </w:r>
      <w:r>
        <w:rPr>
          <w:rFonts w:ascii="Times New Roman"/>
          <w:b w:val="false"/>
          <w:i w:val="false"/>
          <w:color w:val="000000"/>
          <w:sz w:val="28"/>
        </w:rPr>
        <w:t>43-тармағына</w:t>
      </w:r>
      <w:r>
        <w:rPr>
          <w:rFonts w:ascii="Times New Roman"/>
          <w:b w:val="false"/>
          <w:i w:val="false"/>
          <w:color w:val="000000"/>
          <w:sz w:val="28"/>
        </w:rPr>
        <w:t xml:space="preserve"> сәйкес болуы тиіс құжаттар болмаған;</w:t>
      </w:r>
      <w:r>
        <w:br/>
      </w:r>
      <w:r>
        <w:rPr>
          <w:rFonts w:ascii="Times New Roman"/>
          <w:b w:val="false"/>
          <w:i w:val="false"/>
          <w:color w:val="000000"/>
          <w:sz w:val="28"/>
        </w:rPr>
        <w:t>
</w:t>
      </w:r>
      <w:r>
        <w:rPr>
          <w:rFonts w:ascii="Times New Roman"/>
          <w:b w:val="false"/>
          <w:i w:val="false"/>
          <w:color w:val="000000"/>
          <w:sz w:val="28"/>
        </w:rPr>
        <w:t>
      2) болуы осы Талаптарға сәйкес қажетті ТЭН-дегі тараулар болмаған жағдайда қайтарады.</w:t>
      </w:r>
      <w:r>
        <w:br/>
      </w:r>
      <w:r>
        <w:rPr>
          <w:rFonts w:ascii="Times New Roman"/>
          <w:b w:val="false"/>
          <w:i w:val="false"/>
          <w:color w:val="000000"/>
          <w:sz w:val="28"/>
        </w:rPr>
        <w:t>
</w:t>
      </w:r>
      <w:r>
        <w:rPr>
          <w:rFonts w:ascii="Times New Roman"/>
          <w:b w:val="false"/>
          <w:i w:val="false"/>
          <w:color w:val="000000"/>
          <w:sz w:val="28"/>
        </w:rPr>
        <w:t>
      Құжаттар пакеті осы Талаптардың ережелеріне сай болмаған жағдайда, мемлекеттік жоспарлау жөніндегі уәкілетті орган осы тармақта белгіленген мерзімнен кешіктірмей экономикалық сараптама жүргізуге белгіленген тиісті заңды тұлғаға, түзетілген БИЖ ТЭН қарастыру үшін бюджеттік бағдарламалардың әкімшісі берген құжаттар пакетін қосымша бере отырып, түзетілген ТЭН-ге экономикалық сараптама жүргізу қажеттігі туралы хат жолдайды.</w:t>
      </w:r>
      <w:r>
        <w:br/>
      </w:r>
      <w:r>
        <w:rPr>
          <w:rFonts w:ascii="Times New Roman"/>
          <w:b w:val="false"/>
          <w:i w:val="false"/>
          <w:color w:val="000000"/>
          <w:sz w:val="28"/>
        </w:rPr>
        <w:t>
</w:t>
      </w:r>
      <w:r>
        <w:rPr>
          <w:rFonts w:ascii="Times New Roman"/>
          <w:b w:val="false"/>
          <w:i w:val="false"/>
          <w:color w:val="000000"/>
          <w:sz w:val="28"/>
        </w:rPr>
        <w:t>
      45. Түзетілген БИЖ ТЭН-не экономикалық сараптама БИЖ ТЭН-не экономикалық сараптама жүргізу үшін айқындалған сәйкес заңды тұлғаға осы Талаптардың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құжаттардың толық пакеті келіп түскен күннен бастап отыз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46. Түзетілген БИЖ ТЭН-нің экономикалық сараптамасы БИЖ ТЭН-нің экономикалық сараптамасы үшін осы Талаптарда және Қазақстан Республикасының бюджет заңнамасында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47. Түзетілген БИЖ ТЭН-нің құрылымы және мазмұны, БИЖ ТЭН-нің тиісті тарауларында өзгеруі болжанған техникалық шешімдер және қосымша шығыстар, немесе енгізілетін қосымша бөліктер бойынша бұрын бекітілген БИЖ ТЭН-мен салыстыруды келтіре отырып, осы Талаптардың 2-тарауының ережелеріне сәйкес болуы тиіс.</w:t>
      </w:r>
      <w:r>
        <w:br/>
      </w:r>
      <w:r>
        <w:rPr>
          <w:rFonts w:ascii="Times New Roman"/>
          <w:b w:val="false"/>
          <w:i w:val="false"/>
          <w:color w:val="000000"/>
          <w:sz w:val="28"/>
        </w:rPr>
        <w:t>
</w:t>
      </w:r>
      <w:r>
        <w:rPr>
          <w:rFonts w:ascii="Times New Roman"/>
          <w:b w:val="false"/>
          <w:i w:val="false"/>
          <w:color w:val="000000"/>
          <w:sz w:val="28"/>
        </w:rPr>
        <w:t>
      48. Түзетілген БИЖ ТЭН-не экономикалық сараптаманың құрылымы және мазмұны осы Талаптардың 4-тарауының ережелеріне сәйкес болуы тиіс.</w:t>
      </w:r>
      <w:r>
        <w:br/>
      </w:r>
      <w:r>
        <w:rPr>
          <w:rFonts w:ascii="Times New Roman"/>
          <w:b w:val="false"/>
          <w:i w:val="false"/>
          <w:color w:val="000000"/>
          <w:sz w:val="28"/>
        </w:rPr>
        <w:t>
</w:t>
      </w:r>
      <w:r>
        <w:rPr>
          <w:rFonts w:ascii="Times New Roman"/>
          <w:b w:val="false"/>
          <w:i w:val="false"/>
          <w:color w:val="000000"/>
          <w:sz w:val="28"/>
        </w:rPr>
        <w:t>
      49. Экономикалық сараптаманың оң қорытындысын және келісімін алған БИЖ ТЭН Қазақстан Республикасының сәулет, қала құрылысы және құрылыс қызметі туралы заңнамасымен және Қазақстан Республикасының бюджеттік заңнамасына сәйкес бекітілуі тиіс.</w:t>
      </w:r>
    </w:p>
    <w:bookmarkEnd w:id="11"/>
    <w:bookmarkStart w:name="z256" w:id="12"/>
    <w:p>
      <w:pPr>
        <w:spacing w:after="0"/>
        <w:ind w:left="0"/>
        <w:jc w:val="left"/>
      </w:pPr>
      <w:r>
        <w:rPr>
          <w:rFonts w:ascii="Times New Roman"/>
          <w:b/>
          <w:i w:val="false"/>
          <w:color w:val="000000"/>
        </w:rPr>
        <w:t xml:space="preserve"> 
5. Концессиялық жобаның ТЭН-ін әзірлеуге немесе түзетуге</w:t>
      </w:r>
      <w:r>
        <w:br/>
      </w:r>
      <w:r>
        <w:rPr>
          <w:rFonts w:ascii="Times New Roman"/>
          <w:b/>
          <w:i w:val="false"/>
          <w:color w:val="000000"/>
        </w:rPr>
        <w:t>
қойылатын талаптар</w:t>
      </w:r>
    </w:p>
    <w:bookmarkEnd w:id="12"/>
    <w:bookmarkStart w:name="z257" w:id="13"/>
    <w:p>
      <w:pPr>
        <w:spacing w:after="0"/>
        <w:ind w:left="0"/>
        <w:jc w:val="both"/>
      </w:pPr>
      <w:r>
        <w:rPr>
          <w:rFonts w:ascii="Times New Roman"/>
          <w:b w:val="false"/>
          <w:i w:val="false"/>
          <w:color w:val="000000"/>
          <w:sz w:val="28"/>
        </w:rPr>
        <w:t>
      50. Концессиялық жобаның ТЭН-ін әзірлеу мақсаты жобаны іске асырудың оңтайлы нұсқасын әзірлеуі болып табылады.</w:t>
      </w:r>
      <w:r>
        <w:br/>
      </w:r>
      <w:r>
        <w:rPr>
          <w:rFonts w:ascii="Times New Roman"/>
          <w:b w:val="false"/>
          <w:i w:val="false"/>
          <w:color w:val="000000"/>
          <w:sz w:val="28"/>
        </w:rPr>
        <w:t>
</w:t>
      </w:r>
      <w:r>
        <w:rPr>
          <w:rFonts w:ascii="Times New Roman"/>
          <w:b w:val="false"/>
          <w:i w:val="false"/>
          <w:color w:val="000000"/>
          <w:sz w:val="28"/>
        </w:rPr>
        <w:t>
      51. Кейінен қажетті сараптамаларды жүргізе отырып концессиялық жобаның ТЭН-н түзету техникалық шешімдерді өзгертуге және қосымша шығыстарға алып келетін концессиялық жобаның белгіленген техникалық-экономикалық параметрлері өзгерген жағдайда жүргізіледі.</w:t>
      </w:r>
      <w:r>
        <w:br/>
      </w:r>
      <w:r>
        <w:rPr>
          <w:rFonts w:ascii="Times New Roman"/>
          <w:b w:val="false"/>
          <w:i w:val="false"/>
          <w:color w:val="000000"/>
          <w:sz w:val="28"/>
        </w:rPr>
        <w:t>
</w:t>
      </w:r>
      <w:r>
        <w:rPr>
          <w:rFonts w:ascii="Times New Roman"/>
          <w:b w:val="false"/>
          <w:i w:val="false"/>
          <w:color w:val="000000"/>
          <w:sz w:val="28"/>
        </w:rPr>
        <w:t>
      52. Құрамында сәулет, қала құрылысы және құрылыс шешімдері бар концессиялық жобаның ТЭН-ге қойылатын талаптар осы Талаптармен және Қазақстан Республикасының сәулет, қала құрылысы және құрылыс қызметі туралы заңнамаларымен және Қазақстан Республикасының аумағында қолданылатын мемлекеттік нормативтермен белгіленеді.</w:t>
      </w:r>
      <w:r>
        <w:br/>
      </w:r>
      <w:r>
        <w:rPr>
          <w:rFonts w:ascii="Times New Roman"/>
          <w:b w:val="false"/>
          <w:i w:val="false"/>
          <w:color w:val="000000"/>
          <w:sz w:val="28"/>
        </w:rPr>
        <w:t>
</w:t>
      </w:r>
      <w:r>
        <w:rPr>
          <w:rFonts w:ascii="Times New Roman"/>
          <w:b w:val="false"/>
          <w:i w:val="false"/>
          <w:color w:val="000000"/>
          <w:sz w:val="28"/>
        </w:rPr>
        <w:t>
      53. Әзірлеу немесе түзетудің нәтижелері бойынша концессиялық жобаның ТЭН мынадай құрылымға сәйкес болуы тиіс:</w:t>
      </w:r>
      <w:r>
        <w:br/>
      </w:r>
      <w:r>
        <w:rPr>
          <w:rFonts w:ascii="Times New Roman"/>
          <w:b w:val="false"/>
          <w:i w:val="false"/>
          <w:color w:val="000000"/>
          <w:sz w:val="28"/>
        </w:rPr>
        <w:t>
</w:t>
      </w:r>
      <w:r>
        <w:rPr>
          <w:rFonts w:ascii="Times New Roman"/>
          <w:b w:val="false"/>
          <w:i w:val="false"/>
          <w:color w:val="000000"/>
          <w:sz w:val="28"/>
        </w:rPr>
        <w:t>
      жобаның паспорты;</w:t>
      </w:r>
      <w:r>
        <w:br/>
      </w:r>
      <w:r>
        <w:rPr>
          <w:rFonts w:ascii="Times New Roman"/>
          <w:b w:val="false"/>
          <w:i w:val="false"/>
          <w:color w:val="000000"/>
          <w:sz w:val="28"/>
        </w:rPr>
        <w:t>
</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институционалдық бөлім;</w:t>
      </w:r>
      <w:r>
        <w:br/>
      </w:r>
      <w:r>
        <w:rPr>
          <w:rFonts w:ascii="Times New Roman"/>
          <w:b w:val="false"/>
          <w:i w:val="false"/>
          <w:color w:val="000000"/>
          <w:sz w:val="28"/>
        </w:rPr>
        <w:t>
</w:t>
      </w:r>
      <w:r>
        <w:rPr>
          <w:rFonts w:ascii="Times New Roman"/>
          <w:b w:val="false"/>
          <w:i w:val="false"/>
          <w:color w:val="000000"/>
          <w:sz w:val="28"/>
        </w:rPr>
        <w:t>
      маркетингтік бөлім;</w:t>
      </w:r>
      <w:r>
        <w:br/>
      </w:r>
      <w:r>
        <w:rPr>
          <w:rFonts w:ascii="Times New Roman"/>
          <w:b w:val="false"/>
          <w:i w:val="false"/>
          <w:color w:val="000000"/>
          <w:sz w:val="28"/>
        </w:rPr>
        <w:t>
</w:t>
      </w:r>
      <w:r>
        <w:rPr>
          <w:rFonts w:ascii="Times New Roman"/>
          <w:b w:val="false"/>
          <w:i w:val="false"/>
          <w:color w:val="000000"/>
          <w:sz w:val="28"/>
        </w:rPr>
        <w:t>
      техникалық-технологиялық бөлім;</w:t>
      </w:r>
      <w:r>
        <w:br/>
      </w:r>
      <w:r>
        <w:rPr>
          <w:rFonts w:ascii="Times New Roman"/>
          <w:b w:val="false"/>
          <w:i w:val="false"/>
          <w:color w:val="000000"/>
          <w:sz w:val="28"/>
        </w:rPr>
        <w:t>
</w:t>
      </w:r>
      <w:r>
        <w:rPr>
          <w:rFonts w:ascii="Times New Roman"/>
          <w:b w:val="false"/>
          <w:i w:val="false"/>
          <w:color w:val="000000"/>
          <w:sz w:val="28"/>
        </w:rPr>
        <w:t>
      экологиялық бөлім;</w:t>
      </w:r>
      <w:r>
        <w:br/>
      </w:r>
      <w:r>
        <w:rPr>
          <w:rFonts w:ascii="Times New Roman"/>
          <w:b w:val="false"/>
          <w:i w:val="false"/>
          <w:color w:val="000000"/>
          <w:sz w:val="28"/>
        </w:rPr>
        <w:t>
</w:t>
      </w:r>
      <w:r>
        <w:rPr>
          <w:rFonts w:ascii="Times New Roman"/>
          <w:b w:val="false"/>
          <w:i w:val="false"/>
          <w:color w:val="000000"/>
          <w:sz w:val="28"/>
        </w:rPr>
        <w:t>
      қаржылық бөлім;</w:t>
      </w:r>
      <w:r>
        <w:br/>
      </w:r>
      <w:r>
        <w:rPr>
          <w:rFonts w:ascii="Times New Roman"/>
          <w:b w:val="false"/>
          <w:i w:val="false"/>
          <w:color w:val="000000"/>
          <w:sz w:val="28"/>
        </w:rPr>
        <w:t>
</w:t>
      </w:r>
      <w:r>
        <w:rPr>
          <w:rFonts w:ascii="Times New Roman"/>
          <w:b w:val="false"/>
          <w:i w:val="false"/>
          <w:color w:val="000000"/>
          <w:sz w:val="28"/>
        </w:rPr>
        <w:t>
      әлеуметтік-экономикалық бөлім;</w:t>
      </w:r>
      <w:r>
        <w:br/>
      </w:r>
      <w:r>
        <w:rPr>
          <w:rFonts w:ascii="Times New Roman"/>
          <w:b w:val="false"/>
          <w:i w:val="false"/>
          <w:color w:val="000000"/>
          <w:sz w:val="28"/>
        </w:rPr>
        <w:t>
</w:t>
      </w:r>
      <w:r>
        <w:rPr>
          <w:rFonts w:ascii="Times New Roman"/>
          <w:b w:val="false"/>
          <w:i w:val="false"/>
          <w:color w:val="000000"/>
          <w:sz w:val="28"/>
        </w:rPr>
        <w:t>
      жобаның мемлекеттік бюджетке әсері;</w:t>
      </w:r>
      <w:r>
        <w:br/>
      </w:r>
      <w:r>
        <w:rPr>
          <w:rFonts w:ascii="Times New Roman"/>
          <w:b w:val="false"/>
          <w:i w:val="false"/>
          <w:color w:val="000000"/>
          <w:sz w:val="28"/>
        </w:rPr>
        <w:t>
</w:t>
      </w:r>
      <w:r>
        <w:rPr>
          <w:rFonts w:ascii="Times New Roman"/>
          <w:b w:val="false"/>
          <w:i w:val="false"/>
          <w:color w:val="000000"/>
          <w:sz w:val="28"/>
        </w:rPr>
        <w:t>
      қауіптерді бағалау және бөлу;</w:t>
      </w:r>
      <w:r>
        <w:br/>
      </w:r>
      <w:r>
        <w:rPr>
          <w:rFonts w:ascii="Times New Roman"/>
          <w:b w:val="false"/>
          <w:i w:val="false"/>
          <w:color w:val="000000"/>
          <w:sz w:val="28"/>
        </w:rPr>
        <w:t>
</w:t>
      </w:r>
      <w:r>
        <w:rPr>
          <w:rFonts w:ascii="Times New Roman"/>
          <w:b w:val="false"/>
          <w:i w:val="false"/>
          <w:color w:val="000000"/>
          <w:sz w:val="28"/>
        </w:rPr>
        <w:t>
      жоба бойынша қорытындылар;</w:t>
      </w:r>
      <w:r>
        <w:br/>
      </w:r>
      <w:r>
        <w:rPr>
          <w:rFonts w:ascii="Times New Roman"/>
          <w:b w:val="false"/>
          <w:i w:val="false"/>
          <w:color w:val="000000"/>
          <w:sz w:val="28"/>
        </w:rPr>
        <w:t>
</w:t>
      </w:r>
      <w:r>
        <w:rPr>
          <w:rFonts w:ascii="Times New Roman"/>
          <w:b w:val="false"/>
          <w:i w:val="false"/>
          <w:color w:val="000000"/>
          <w:sz w:val="28"/>
        </w:rPr>
        <w:t>
      қосымшалар (қажет болған жағдайларда).</w:t>
      </w:r>
      <w:r>
        <w:br/>
      </w:r>
      <w:r>
        <w:rPr>
          <w:rFonts w:ascii="Times New Roman"/>
          <w:b w:val="false"/>
          <w:i w:val="false"/>
          <w:color w:val="000000"/>
          <w:sz w:val="28"/>
        </w:rPr>
        <w:t>
</w:t>
      </w:r>
      <w:r>
        <w:rPr>
          <w:rFonts w:ascii="Times New Roman"/>
          <w:b w:val="false"/>
          <w:i w:val="false"/>
          <w:color w:val="000000"/>
          <w:sz w:val="28"/>
        </w:rPr>
        <w:t>
      54. ТЭН-де жобаның ерекшелігіне байланысты қосымша бөлімдер мен қосымшалар қосылады.</w:t>
      </w:r>
      <w:r>
        <w:br/>
      </w:r>
      <w:r>
        <w:rPr>
          <w:rFonts w:ascii="Times New Roman"/>
          <w:b w:val="false"/>
          <w:i w:val="false"/>
          <w:color w:val="000000"/>
          <w:sz w:val="28"/>
        </w:rPr>
        <w:t>
</w:t>
      </w:r>
      <w:r>
        <w:rPr>
          <w:rFonts w:ascii="Times New Roman"/>
          <w:b w:val="false"/>
          <w:i w:val="false"/>
          <w:color w:val="000000"/>
          <w:sz w:val="28"/>
        </w:rPr>
        <w:t>
      55. Жобаның паспортында жоба туралы қысқаша ақпарат ашылады.</w:t>
      </w:r>
      <w:r>
        <w:br/>
      </w:r>
      <w:r>
        <w:rPr>
          <w:rFonts w:ascii="Times New Roman"/>
          <w:b w:val="false"/>
          <w:i w:val="false"/>
          <w:color w:val="000000"/>
          <w:sz w:val="28"/>
        </w:rPr>
        <w:t>
</w:t>
      </w:r>
      <w:r>
        <w:rPr>
          <w:rFonts w:ascii="Times New Roman"/>
          <w:b w:val="false"/>
          <w:i w:val="false"/>
          <w:color w:val="000000"/>
          <w:sz w:val="28"/>
        </w:rPr>
        <w:t>
      Жобаның паспорты мынадай ақпараттардан құрылады:</w:t>
      </w:r>
      <w:r>
        <w:br/>
      </w:r>
      <w:r>
        <w:rPr>
          <w:rFonts w:ascii="Times New Roman"/>
          <w:b w:val="false"/>
          <w:i w:val="false"/>
          <w:color w:val="000000"/>
          <w:sz w:val="28"/>
        </w:rPr>
        <w:t>
</w:t>
      </w:r>
      <w:r>
        <w:rPr>
          <w:rFonts w:ascii="Times New Roman"/>
          <w:b w:val="false"/>
          <w:i w:val="false"/>
          <w:color w:val="000000"/>
          <w:sz w:val="28"/>
        </w:rPr>
        <w:t>
      концессиялық жобаның ТЭН-іне тапсырыс беруші мемлекеттік органның атауы;</w:t>
      </w:r>
      <w:r>
        <w:br/>
      </w:r>
      <w:r>
        <w:rPr>
          <w:rFonts w:ascii="Times New Roman"/>
          <w:b w:val="false"/>
          <w:i w:val="false"/>
          <w:color w:val="000000"/>
          <w:sz w:val="28"/>
        </w:rPr>
        <w:t>
</w:t>
      </w:r>
      <w:r>
        <w:rPr>
          <w:rFonts w:ascii="Times New Roman"/>
          <w:b w:val="false"/>
          <w:i w:val="false"/>
          <w:color w:val="000000"/>
          <w:sz w:val="28"/>
        </w:rPr>
        <w:t>
      концессиялық жобаның ТЭН-ін әзірлеушінің атауы;</w:t>
      </w:r>
      <w:r>
        <w:br/>
      </w:r>
      <w:r>
        <w:rPr>
          <w:rFonts w:ascii="Times New Roman"/>
          <w:b w:val="false"/>
          <w:i w:val="false"/>
          <w:color w:val="000000"/>
          <w:sz w:val="28"/>
        </w:rPr>
        <w:t>
</w:t>
      </w:r>
      <w:r>
        <w:rPr>
          <w:rFonts w:ascii="Times New Roman"/>
          <w:b w:val="false"/>
          <w:i w:val="false"/>
          <w:color w:val="000000"/>
          <w:sz w:val="28"/>
        </w:rPr>
        <w:t>
      жобаның атауы;</w:t>
      </w:r>
      <w:r>
        <w:br/>
      </w:r>
      <w:r>
        <w:rPr>
          <w:rFonts w:ascii="Times New Roman"/>
          <w:b w:val="false"/>
          <w:i w:val="false"/>
          <w:color w:val="000000"/>
          <w:sz w:val="28"/>
        </w:rPr>
        <w:t>
</w:t>
      </w:r>
      <w:r>
        <w:rPr>
          <w:rFonts w:ascii="Times New Roman"/>
          <w:b w:val="false"/>
          <w:i w:val="false"/>
          <w:color w:val="000000"/>
          <w:sz w:val="28"/>
        </w:rPr>
        <w:t>
      жобаны іске асыру орны;</w:t>
      </w:r>
      <w:r>
        <w:br/>
      </w:r>
      <w:r>
        <w:rPr>
          <w:rFonts w:ascii="Times New Roman"/>
          <w:b w:val="false"/>
          <w:i w:val="false"/>
          <w:color w:val="000000"/>
          <w:sz w:val="28"/>
        </w:rPr>
        <w:t>
</w:t>
      </w:r>
      <w:r>
        <w:rPr>
          <w:rFonts w:ascii="Times New Roman"/>
          <w:b w:val="false"/>
          <w:i w:val="false"/>
          <w:color w:val="000000"/>
          <w:sz w:val="28"/>
        </w:rPr>
        <w:t>
      жобаның мақсаттары мен міндеттері, оның ішінде сандық мәнде;</w:t>
      </w:r>
      <w:r>
        <w:br/>
      </w:r>
      <w:r>
        <w:rPr>
          <w:rFonts w:ascii="Times New Roman"/>
          <w:b w:val="false"/>
          <w:i w:val="false"/>
          <w:color w:val="000000"/>
          <w:sz w:val="28"/>
        </w:rPr>
        <w:t>
</w:t>
      </w:r>
      <w:r>
        <w:rPr>
          <w:rFonts w:ascii="Times New Roman"/>
          <w:b w:val="false"/>
          <w:i w:val="false"/>
          <w:color w:val="000000"/>
          <w:sz w:val="28"/>
        </w:rPr>
        <w:t>
      жобаның ауқымы;</w:t>
      </w:r>
      <w:r>
        <w:br/>
      </w:r>
      <w:r>
        <w:rPr>
          <w:rFonts w:ascii="Times New Roman"/>
          <w:b w:val="false"/>
          <w:i w:val="false"/>
          <w:color w:val="000000"/>
          <w:sz w:val="28"/>
        </w:rPr>
        <w:t>
</w:t>
      </w:r>
      <w:r>
        <w:rPr>
          <w:rFonts w:ascii="Times New Roman"/>
          <w:b w:val="false"/>
          <w:i w:val="false"/>
          <w:color w:val="000000"/>
          <w:sz w:val="28"/>
        </w:rPr>
        <w:t>
      жобаның қуаттылығы;</w:t>
      </w:r>
      <w:r>
        <w:br/>
      </w:r>
      <w:r>
        <w:rPr>
          <w:rFonts w:ascii="Times New Roman"/>
          <w:b w:val="false"/>
          <w:i w:val="false"/>
          <w:color w:val="000000"/>
          <w:sz w:val="28"/>
        </w:rPr>
        <w:t>
</w:t>
      </w:r>
      <w:r>
        <w:rPr>
          <w:rFonts w:ascii="Times New Roman"/>
          <w:b w:val="false"/>
          <w:i w:val="false"/>
          <w:color w:val="000000"/>
          <w:sz w:val="28"/>
        </w:rPr>
        <w:t>
      жобаны іске асыру кезеңі:</w:t>
      </w:r>
      <w:r>
        <w:br/>
      </w:r>
      <w:r>
        <w:rPr>
          <w:rFonts w:ascii="Times New Roman"/>
          <w:b w:val="false"/>
          <w:i w:val="false"/>
          <w:color w:val="000000"/>
          <w:sz w:val="28"/>
        </w:rPr>
        <w:t>
</w:t>
      </w:r>
      <w:r>
        <w:rPr>
          <w:rFonts w:ascii="Times New Roman"/>
          <w:b w:val="false"/>
          <w:i w:val="false"/>
          <w:color w:val="000000"/>
          <w:sz w:val="28"/>
        </w:rPr>
        <w:t>
      объектіні салу кезеңі;</w:t>
      </w:r>
      <w:r>
        <w:br/>
      </w:r>
      <w:r>
        <w:rPr>
          <w:rFonts w:ascii="Times New Roman"/>
          <w:b w:val="false"/>
          <w:i w:val="false"/>
          <w:color w:val="000000"/>
          <w:sz w:val="28"/>
        </w:rPr>
        <w:t>
</w:t>
      </w:r>
      <w:r>
        <w:rPr>
          <w:rFonts w:ascii="Times New Roman"/>
          <w:b w:val="false"/>
          <w:i w:val="false"/>
          <w:color w:val="000000"/>
          <w:sz w:val="28"/>
        </w:rPr>
        <w:t>
      концессионердің объектіні пайдалану мерзімі;</w:t>
      </w:r>
      <w:r>
        <w:br/>
      </w:r>
      <w:r>
        <w:rPr>
          <w:rFonts w:ascii="Times New Roman"/>
          <w:b w:val="false"/>
          <w:i w:val="false"/>
          <w:color w:val="000000"/>
          <w:sz w:val="28"/>
        </w:rPr>
        <w:t>
</w:t>
      </w:r>
      <w:r>
        <w:rPr>
          <w:rFonts w:ascii="Times New Roman"/>
          <w:b w:val="false"/>
          <w:i w:val="false"/>
          <w:color w:val="000000"/>
          <w:sz w:val="28"/>
        </w:rPr>
        <w:t>
      жобаның концессиялық жобаның ТЭН-і шеңберіндегі есептеулер үшін қабылданған ұлттық валютадағы және шет ел валютасындағы жоспарланған жалпы құны, оның ішінде:</w:t>
      </w:r>
      <w:r>
        <w:br/>
      </w:r>
      <w:r>
        <w:rPr>
          <w:rFonts w:ascii="Times New Roman"/>
          <w:b w:val="false"/>
          <w:i w:val="false"/>
          <w:color w:val="000000"/>
          <w:sz w:val="28"/>
        </w:rPr>
        <w:t>
</w:t>
      </w:r>
      <w:r>
        <w:rPr>
          <w:rFonts w:ascii="Times New Roman"/>
          <w:b w:val="false"/>
          <w:i w:val="false"/>
          <w:color w:val="000000"/>
          <w:sz w:val="28"/>
        </w:rPr>
        <w:t>
      инвестициялық шығындар;</w:t>
      </w:r>
      <w:r>
        <w:br/>
      </w:r>
      <w:r>
        <w:rPr>
          <w:rFonts w:ascii="Times New Roman"/>
          <w:b w:val="false"/>
          <w:i w:val="false"/>
          <w:color w:val="000000"/>
          <w:sz w:val="28"/>
        </w:rPr>
        <w:t>
</w:t>
      </w:r>
      <w:r>
        <w:rPr>
          <w:rFonts w:ascii="Times New Roman"/>
          <w:b w:val="false"/>
          <w:i w:val="false"/>
          <w:color w:val="000000"/>
          <w:sz w:val="28"/>
        </w:rPr>
        <w:t>
      пайдалану шығындары;</w:t>
      </w:r>
      <w:r>
        <w:br/>
      </w:r>
      <w:r>
        <w:rPr>
          <w:rFonts w:ascii="Times New Roman"/>
          <w:b w:val="false"/>
          <w:i w:val="false"/>
          <w:color w:val="000000"/>
          <w:sz w:val="28"/>
        </w:rPr>
        <w:t>
</w:t>
      </w:r>
      <w:r>
        <w:rPr>
          <w:rFonts w:ascii="Times New Roman"/>
          <w:b w:val="false"/>
          <w:i w:val="false"/>
          <w:color w:val="000000"/>
          <w:sz w:val="28"/>
        </w:rPr>
        <w:t>
      өзге де шығындар;</w:t>
      </w:r>
      <w:r>
        <w:br/>
      </w:r>
      <w:r>
        <w:rPr>
          <w:rFonts w:ascii="Times New Roman"/>
          <w:b w:val="false"/>
          <w:i w:val="false"/>
          <w:color w:val="000000"/>
          <w:sz w:val="28"/>
        </w:rPr>
        <w:t>
</w:t>
      </w:r>
      <w:r>
        <w:rPr>
          <w:rFonts w:ascii="Times New Roman"/>
          <w:b w:val="false"/>
          <w:i w:val="false"/>
          <w:color w:val="000000"/>
          <w:sz w:val="28"/>
        </w:rPr>
        <w:t>
      концессиялық жобаны қаржыландырудың болжамды көздері;</w:t>
      </w:r>
      <w:r>
        <w:br/>
      </w:r>
      <w:r>
        <w:rPr>
          <w:rFonts w:ascii="Times New Roman"/>
          <w:b w:val="false"/>
          <w:i w:val="false"/>
          <w:color w:val="000000"/>
          <w:sz w:val="28"/>
        </w:rPr>
        <w:t>
</w:t>
      </w:r>
      <w:r>
        <w:rPr>
          <w:rFonts w:ascii="Times New Roman"/>
          <w:b w:val="false"/>
          <w:i w:val="false"/>
          <w:color w:val="000000"/>
          <w:sz w:val="28"/>
        </w:rPr>
        <w:t>
      мемлекеттік қолдаудың болжамды түрлері мен көлемдері;</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асырудан негізгі табыс алушылар.</w:t>
      </w:r>
      <w:r>
        <w:br/>
      </w:r>
      <w:r>
        <w:rPr>
          <w:rFonts w:ascii="Times New Roman"/>
          <w:b w:val="false"/>
          <w:i w:val="false"/>
          <w:color w:val="000000"/>
          <w:sz w:val="28"/>
        </w:rPr>
        <w:t>
</w:t>
      </w:r>
      <w:r>
        <w:rPr>
          <w:rFonts w:ascii="Times New Roman"/>
          <w:b w:val="false"/>
          <w:i w:val="false"/>
          <w:color w:val="000000"/>
          <w:sz w:val="28"/>
        </w:rPr>
        <w:t>
      56. "Кіріспе" бөлімінде концессиялық жобаны іске асыру арқылы шешу жоспарланған саланың (өңірдің) проблемасы сипатталады, сондай-ақ осы проблеманы, оның ішінде технологиялық, институционалдық, қаржылық шешімдер бойынша проблемаларды шешудің балама нұсқалары көрсетіледі.</w:t>
      </w:r>
      <w:r>
        <w:br/>
      </w:r>
      <w:r>
        <w:rPr>
          <w:rFonts w:ascii="Times New Roman"/>
          <w:b w:val="false"/>
          <w:i w:val="false"/>
          <w:color w:val="000000"/>
          <w:sz w:val="28"/>
        </w:rPr>
        <w:t>
</w:t>
      </w:r>
      <w:r>
        <w:rPr>
          <w:rFonts w:ascii="Times New Roman"/>
          <w:b w:val="false"/>
          <w:i w:val="false"/>
          <w:color w:val="000000"/>
          <w:sz w:val="28"/>
        </w:rPr>
        <w:t>
      57. Институционалдық бөлімде жобаның барлық тіршілік циклінің ішінде оны басқарудың ұсынылған оңтайлы схемасы, концессиялық жобаның қатысушылары және олардың функциялары, олардың өзара іс-қимыл тәртібі сипатталады.</w:t>
      </w:r>
      <w:r>
        <w:br/>
      </w:r>
      <w:r>
        <w:rPr>
          <w:rFonts w:ascii="Times New Roman"/>
          <w:b w:val="false"/>
          <w:i w:val="false"/>
          <w:color w:val="000000"/>
          <w:sz w:val="28"/>
        </w:rPr>
        <w:t>
</w:t>
      </w:r>
      <w:r>
        <w:rPr>
          <w:rFonts w:ascii="Times New Roman"/>
          <w:b w:val="false"/>
          <w:i w:val="false"/>
          <w:color w:val="000000"/>
          <w:sz w:val="28"/>
        </w:rPr>
        <w:t>
      Сондай-ақ осы бөлімде институционалдық шешімдер бойынша концессиялық жобаны іске асырудың балама нұсқаларына салыстырмалы талдау жүргізіледі.</w:t>
      </w:r>
      <w:r>
        <w:br/>
      </w:r>
      <w:r>
        <w:rPr>
          <w:rFonts w:ascii="Times New Roman"/>
          <w:b w:val="false"/>
          <w:i w:val="false"/>
          <w:color w:val="000000"/>
          <w:sz w:val="28"/>
        </w:rPr>
        <w:t>
</w:t>
      </w:r>
      <w:r>
        <w:rPr>
          <w:rFonts w:ascii="Times New Roman"/>
          <w:b w:val="false"/>
          <w:i w:val="false"/>
          <w:color w:val="000000"/>
          <w:sz w:val="28"/>
        </w:rPr>
        <w:t>
      58. Маркетингтік бөлімі жобаны іске асыру нәтижесінде түзілетін өнімге (тауарларға/қызметтерге) сұраныстың және өндірістің тұтыну факторларын ұсынудың қазіргі кездегі және болжамды (концессиялық жобаны іске асыру кезеңіндегі) конъюнктурасын талдауды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сұраныстың мөлшерлік параметрлерін, оның үрдістерін талдау және негіздеу немесе концессиялық жоба шеңберінде өндіру жоспарланған өнімге (тауарға/қызметке) қажеттілікті бағалау;</w:t>
      </w:r>
      <w:r>
        <w:br/>
      </w:r>
      <w:r>
        <w:rPr>
          <w:rFonts w:ascii="Times New Roman"/>
          <w:b w:val="false"/>
          <w:i w:val="false"/>
          <w:color w:val="000000"/>
          <w:sz w:val="28"/>
        </w:rPr>
        <w:t>
</w:t>
      </w:r>
      <w:r>
        <w:rPr>
          <w:rFonts w:ascii="Times New Roman"/>
          <w:b w:val="false"/>
          <w:i w:val="false"/>
          <w:color w:val="000000"/>
          <w:sz w:val="28"/>
        </w:rPr>
        <w:t>
      тұтынушылар санаты бойынша саладағы (өңірдегі) ағымдағы жағдайды ескере отырып, жүргізілетін өнімнің (тауардың/қызметтің)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жоба шеңберінде әлеуетті тұтынушылардың өнім (тауар/қызмет) бірлігін сатып алуға (өнім бірлігі үшін төлеуге) дайындығын және мүмкіндіктерін талдау;</w:t>
      </w:r>
      <w:r>
        <w:br/>
      </w:r>
      <w:r>
        <w:rPr>
          <w:rFonts w:ascii="Times New Roman"/>
          <w:b w:val="false"/>
          <w:i w:val="false"/>
          <w:color w:val="000000"/>
          <w:sz w:val="28"/>
        </w:rPr>
        <w:t>
</w:t>
      </w:r>
      <w:r>
        <w:rPr>
          <w:rFonts w:ascii="Times New Roman"/>
          <w:b w:val="false"/>
          <w:i w:val="false"/>
          <w:color w:val="000000"/>
          <w:sz w:val="28"/>
        </w:rPr>
        <w:t>
      өнім (қызмет) бірлігі үшін белгілі қолайлы (әлеуметтік-әділ) бағаны талдау және негіздеу;</w:t>
      </w:r>
      <w:r>
        <w:br/>
      </w:r>
      <w:r>
        <w:rPr>
          <w:rFonts w:ascii="Times New Roman"/>
          <w:b w:val="false"/>
          <w:i w:val="false"/>
          <w:color w:val="000000"/>
          <w:sz w:val="28"/>
        </w:rPr>
        <w:t>
</w:t>
      </w:r>
      <w:r>
        <w:rPr>
          <w:rFonts w:ascii="Times New Roman"/>
          <w:b w:val="false"/>
          <w:i w:val="false"/>
          <w:color w:val="000000"/>
          <w:sz w:val="28"/>
        </w:rPr>
        <w:t>
      тұтынушылардың санаты бойынша концессиялық жобаны іске асыру нәтижесінде өндірілетін өнімнің (тауарлардың/қызметтердің)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r>
        <w:br/>
      </w:r>
      <w:r>
        <w:rPr>
          <w:rFonts w:ascii="Times New Roman"/>
          <w:b w:val="false"/>
          <w:i w:val="false"/>
          <w:color w:val="000000"/>
          <w:sz w:val="28"/>
        </w:rPr>
        <w:t>
</w:t>
      </w:r>
      <w:r>
        <w:rPr>
          <w:rFonts w:ascii="Times New Roman"/>
          <w:b w:val="false"/>
          <w:i w:val="false"/>
          <w:color w:val="000000"/>
          <w:sz w:val="28"/>
        </w:rPr>
        <w:t>
      инвестициялық, сондай-ақ инвестициядан кейінгі кезеңде жобаның тиісті біліктілігі бар мамандармен қамтамасыз етілуін талдау, қажет болған жағдайда, шет елдік мамандарды тарту негіздемесі.</w:t>
      </w:r>
      <w:r>
        <w:br/>
      </w:r>
      <w:r>
        <w:rPr>
          <w:rFonts w:ascii="Times New Roman"/>
          <w:b w:val="false"/>
          <w:i w:val="false"/>
          <w:color w:val="000000"/>
          <w:sz w:val="28"/>
        </w:rPr>
        <w:t>
</w:t>
      </w:r>
      <w:r>
        <w:rPr>
          <w:rFonts w:ascii="Times New Roman"/>
          <w:b w:val="false"/>
          <w:i w:val="false"/>
          <w:color w:val="000000"/>
          <w:sz w:val="28"/>
        </w:rPr>
        <w:t>
      Әрбір кіші бөлімде, қолданылған ақпарат көздері және өткізілген маркетингтік зерттеулер бойынша есеп қоса берілген маркетингтік зерттеулер жүргізу әдістемесі көрсетіледі.</w:t>
      </w:r>
      <w:r>
        <w:br/>
      </w:r>
      <w:r>
        <w:rPr>
          <w:rFonts w:ascii="Times New Roman"/>
          <w:b w:val="false"/>
          <w:i w:val="false"/>
          <w:color w:val="000000"/>
          <w:sz w:val="28"/>
        </w:rPr>
        <w:t>
</w:t>
      </w:r>
      <w:r>
        <w:rPr>
          <w:rFonts w:ascii="Times New Roman"/>
          <w:b w:val="false"/>
          <w:i w:val="false"/>
          <w:color w:val="000000"/>
          <w:sz w:val="28"/>
        </w:rPr>
        <w:t>
      59. Техникалық-технологиялық бөлім концессиялық жобаның ТЭН-і шеңберінде қабылданған, жобаның параметрлері мен компоненттерін айқындайтын, жобаны іске асырудың техникалық-технологиялық шешімдерін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 іске асырудың таңдалған оңтайлы нұсқасының негіздемесімен техникалық-технологиялық шешімдердің сипаттамасы және салыстырмалы талдауы;</w:t>
      </w:r>
      <w:r>
        <w:br/>
      </w:r>
      <w:r>
        <w:rPr>
          <w:rFonts w:ascii="Times New Roman"/>
          <w:b w:val="false"/>
          <w:i w:val="false"/>
          <w:color w:val="000000"/>
          <w:sz w:val="28"/>
        </w:rPr>
        <w:t>
</w:t>
      </w:r>
      <w:r>
        <w:rPr>
          <w:rFonts w:ascii="Times New Roman"/>
          <w:b w:val="false"/>
          <w:i w:val="false"/>
          <w:color w:val="000000"/>
          <w:sz w:val="28"/>
        </w:rPr>
        <w:t>
      жобаның іске асыру орнын шикізатты, материалдарды, жабдықтарды әлеуетті, өнімдерді (тауарларды/қызметтерді) тұтынушылардың көздеріне және орналасқан жерлеріне және өңірдің географиялық ерекшеліктерін ескере отырып көлік магистраліне жақындығына қатысты негіздеме;</w:t>
      </w:r>
      <w:r>
        <w:br/>
      </w:r>
      <w:r>
        <w:rPr>
          <w:rFonts w:ascii="Times New Roman"/>
          <w:b w:val="false"/>
          <w:i w:val="false"/>
          <w:color w:val="000000"/>
          <w:sz w:val="28"/>
        </w:rPr>
        <w:t>
</w:t>
      </w:r>
      <w:r>
        <w:rPr>
          <w:rFonts w:ascii="Times New Roman"/>
          <w:b w:val="false"/>
          <w:i w:val="false"/>
          <w:color w:val="000000"/>
          <w:sz w:val="28"/>
        </w:rPr>
        <w:t>
      қабылданған техникалық-технологиялық шешімдерді ескере отырып жобаның қуаттылығының есепті негіздемесі;</w:t>
      </w:r>
      <w:r>
        <w:br/>
      </w:r>
      <w:r>
        <w:rPr>
          <w:rFonts w:ascii="Times New Roman"/>
          <w:b w:val="false"/>
          <w:i w:val="false"/>
          <w:color w:val="000000"/>
          <w:sz w:val="28"/>
        </w:rPr>
        <w:t>
</w:t>
      </w:r>
      <w:r>
        <w:rPr>
          <w:rFonts w:ascii="Times New Roman"/>
          <w:b w:val="false"/>
          <w:i w:val="false"/>
          <w:color w:val="000000"/>
          <w:sz w:val="28"/>
        </w:rPr>
        <w:t>
      жобаны іске асыру көзделетін өңірдің инфрақұрылымына жобаның әсерін бағалау;</w:t>
      </w:r>
      <w:r>
        <w:br/>
      </w:r>
      <w:r>
        <w:rPr>
          <w:rFonts w:ascii="Times New Roman"/>
          <w:b w:val="false"/>
          <w:i w:val="false"/>
          <w:color w:val="000000"/>
          <w:sz w:val="28"/>
        </w:rPr>
        <w:t>
</w:t>
      </w:r>
      <w:r>
        <w:rPr>
          <w:rFonts w:ascii="Times New Roman"/>
          <w:b w:val="false"/>
          <w:i w:val="false"/>
          <w:color w:val="000000"/>
          <w:sz w:val="28"/>
        </w:rPr>
        <w:t>
      таңдалған жобалық жабдықтардың негіздемесі, оның ішінде қазіргі қолданыстағы жабдықтармен технологиялық үйлесімдігі (егер жобаны іске асыру шеңберінде мұндай болжанған болса), "баға-сапа" оңтайлы қатынасы, жабдықты таңдау жөніндегі балама нұсқалар, инновациялық жабдықтарды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қолдану;</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нормалары;</w:t>
      </w:r>
      <w:r>
        <w:br/>
      </w:r>
      <w:r>
        <w:rPr>
          <w:rFonts w:ascii="Times New Roman"/>
          <w:b w:val="false"/>
          <w:i w:val="false"/>
          <w:color w:val="000000"/>
          <w:sz w:val="28"/>
        </w:rPr>
        <w:t>
</w:t>
      </w:r>
      <w:r>
        <w:rPr>
          <w:rFonts w:ascii="Times New Roman"/>
          <w:b w:val="false"/>
          <w:i w:val="false"/>
          <w:color w:val="000000"/>
          <w:sz w:val="28"/>
        </w:rPr>
        <w:t>
      қолда бар көлік кіреберістерін және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 жайлармен қамтамасыз етілуі;</w:t>
      </w:r>
      <w:r>
        <w:br/>
      </w:r>
      <w:r>
        <w:rPr>
          <w:rFonts w:ascii="Times New Roman"/>
          <w:b w:val="false"/>
          <w:i w:val="false"/>
          <w:color w:val="000000"/>
          <w:sz w:val="28"/>
        </w:rPr>
        <w:t>
</w:t>
      </w:r>
      <w:r>
        <w:rPr>
          <w:rFonts w:ascii="Times New Roman"/>
          <w:b w:val="false"/>
          <w:i w:val="false"/>
          <w:color w:val="000000"/>
          <w:sz w:val="28"/>
        </w:rPr>
        <w:t>
      жоба бойынша уақыт ішіндегі іс-шаралардың бірізділігі мен ұзақтығы графикалық түрде көрсетілген, концессияға беруге ұсынылған объектіні құру/қайта жаңғырту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r>
        <w:br/>
      </w:r>
      <w:r>
        <w:rPr>
          <w:rFonts w:ascii="Times New Roman"/>
          <w:b w:val="false"/>
          <w:i w:val="false"/>
          <w:color w:val="000000"/>
          <w:sz w:val="28"/>
        </w:rPr>
        <w:t>
</w:t>
      </w:r>
      <w:r>
        <w:rPr>
          <w:rFonts w:ascii="Times New Roman"/>
          <w:b w:val="false"/>
          <w:i w:val="false"/>
          <w:color w:val="000000"/>
          <w:sz w:val="28"/>
        </w:rPr>
        <w:t>
      Жоба бойынша техникалық-технологиялық шешімдерді таңдау кезінде, бірінші кезекте, экологияға ең аз теріс әсері бар және жобаны іске асырудан үлкен әлеуметтік-экономикалық тиімділік көрсететін шешімдер таңдалады.</w:t>
      </w:r>
      <w:r>
        <w:br/>
      </w:r>
      <w:r>
        <w:rPr>
          <w:rFonts w:ascii="Times New Roman"/>
          <w:b w:val="false"/>
          <w:i w:val="false"/>
          <w:color w:val="000000"/>
          <w:sz w:val="28"/>
        </w:rPr>
        <w:t>
</w:t>
      </w:r>
      <w:r>
        <w:rPr>
          <w:rFonts w:ascii="Times New Roman"/>
          <w:b w:val="false"/>
          <w:i w:val="false"/>
          <w:color w:val="000000"/>
          <w:sz w:val="28"/>
        </w:rPr>
        <w:t>
      60. Экологиялық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жобаның қоршаған ортаның жай-күйіне әсерін бағалау, жобаны іске асырудан келетін экологиялық залалды сандық бағалау және оның зиянды әсерін азайту жөніндегі болжамды іс-шаралар;</w:t>
      </w:r>
      <w:r>
        <w:br/>
      </w:r>
      <w:r>
        <w:rPr>
          <w:rFonts w:ascii="Times New Roman"/>
          <w:b w:val="false"/>
          <w:i w:val="false"/>
          <w:color w:val="000000"/>
          <w:sz w:val="28"/>
        </w:rPr>
        <w:t>
</w:t>
      </w: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w:t>
      </w:r>
      <w:r>
        <w:br/>
      </w:r>
      <w:r>
        <w:rPr>
          <w:rFonts w:ascii="Times New Roman"/>
          <w:b w:val="false"/>
          <w:i w:val="false"/>
          <w:color w:val="000000"/>
          <w:sz w:val="28"/>
        </w:rPr>
        <w:t>
</w:t>
      </w:r>
      <w:r>
        <w:rPr>
          <w:rFonts w:ascii="Times New Roman"/>
          <w:b w:val="false"/>
          <w:i w:val="false"/>
          <w:color w:val="000000"/>
          <w:sz w:val="28"/>
        </w:rPr>
        <w:t>
      Концессиялық жобаның ТЭН-інде қоршаған ортаға әсерді бағалау Қазақстан Республикасының экологиялық заңнамаға сәйкес орындалады.</w:t>
      </w:r>
      <w:r>
        <w:br/>
      </w:r>
      <w:r>
        <w:rPr>
          <w:rFonts w:ascii="Times New Roman"/>
          <w:b w:val="false"/>
          <w:i w:val="false"/>
          <w:color w:val="000000"/>
          <w:sz w:val="28"/>
        </w:rPr>
        <w:t>
</w:t>
      </w:r>
      <w:r>
        <w:rPr>
          <w:rFonts w:ascii="Times New Roman"/>
          <w:b w:val="false"/>
          <w:i w:val="false"/>
          <w:color w:val="000000"/>
          <w:sz w:val="28"/>
        </w:rPr>
        <w:t>
      61.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концессиялық жобаның ТЭН-і шеңберінде қабылданған қаржылық шешімдер ашылады.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жалпы инвестициялық шығындардың есебі;</w:t>
      </w:r>
      <w:r>
        <w:br/>
      </w:r>
      <w:r>
        <w:rPr>
          <w:rFonts w:ascii="Times New Roman"/>
          <w:b w:val="false"/>
          <w:i w:val="false"/>
          <w:color w:val="000000"/>
          <w:sz w:val="28"/>
        </w:rPr>
        <w:t>
</w:t>
      </w:r>
      <w:r>
        <w:rPr>
          <w:rFonts w:ascii="Times New Roman"/>
          <w:b w:val="false"/>
          <w:i w:val="false"/>
          <w:color w:val="000000"/>
          <w:sz w:val="28"/>
        </w:rPr>
        <w:t>
      пайдалану шығындарының есебі (өндірістік шығындар, ұстауға арналған ағымдағы шығыстар);</w:t>
      </w:r>
      <w:r>
        <w:br/>
      </w:r>
      <w:r>
        <w:rPr>
          <w:rFonts w:ascii="Times New Roman"/>
          <w:b w:val="false"/>
          <w:i w:val="false"/>
          <w:color w:val="000000"/>
          <w:sz w:val="28"/>
        </w:rPr>
        <w:t>
</w:t>
      </w:r>
      <w:r>
        <w:rPr>
          <w:rFonts w:ascii="Times New Roman"/>
          <w:b w:val="false"/>
          <w:i w:val="false"/>
          <w:color w:val="000000"/>
          <w:sz w:val="28"/>
        </w:rPr>
        <w:t>
      өнімдердің (тауарлардың/қызметтердің) өзіндік құнының, тауарларды өткізу бағаларының (қызметтер тарифтерінің) есебі;</w:t>
      </w:r>
      <w:r>
        <w:br/>
      </w:r>
      <w:r>
        <w:rPr>
          <w:rFonts w:ascii="Times New Roman"/>
          <w:b w:val="false"/>
          <w:i w:val="false"/>
          <w:color w:val="000000"/>
          <w:sz w:val="28"/>
        </w:rPr>
        <w:t>
</w:t>
      </w:r>
      <w:r>
        <w:rPr>
          <w:rFonts w:ascii="Times New Roman"/>
          <w:b w:val="false"/>
          <w:i w:val="false"/>
          <w:color w:val="000000"/>
          <w:sz w:val="28"/>
        </w:rPr>
        <w:t>
      сатудан түсетін кірістердің есебі;</w:t>
      </w:r>
      <w:r>
        <w:br/>
      </w:r>
      <w:r>
        <w:rPr>
          <w:rFonts w:ascii="Times New Roman"/>
          <w:b w:val="false"/>
          <w:i w:val="false"/>
          <w:color w:val="000000"/>
          <w:sz w:val="28"/>
        </w:rPr>
        <w:t>
</w:t>
      </w:r>
      <w:r>
        <w:rPr>
          <w:rFonts w:ascii="Times New Roman"/>
          <w:b w:val="false"/>
          <w:i w:val="false"/>
          <w:color w:val="000000"/>
          <w:sz w:val="28"/>
        </w:rPr>
        <w:t>
      ақша қаражаттары ағынының есебі;</w:t>
      </w:r>
      <w:r>
        <w:br/>
      </w:r>
      <w:r>
        <w:rPr>
          <w:rFonts w:ascii="Times New Roman"/>
          <w:b w:val="false"/>
          <w:i w:val="false"/>
          <w:color w:val="000000"/>
          <w:sz w:val="28"/>
        </w:rPr>
        <w:t>
</w:t>
      </w:r>
      <w:r>
        <w:rPr>
          <w:rFonts w:ascii="Times New Roman"/>
          <w:b w:val="false"/>
          <w:i w:val="false"/>
          <w:color w:val="000000"/>
          <w:sz w:val="28"/>
        </w:rPr>
        <w:t>
      бөлінбеген және таза табыстық есебі;</w:t>
      </w:r>
      <w:r>
        <w:br/>
      </w:r>
      <w:r>
        <w:rPr>
          <w:rFonts w:ascii="Times New Roman"/>
          <w:b w:val="false"/>
          <w:i w:val="false"/>
          <w:color w:val="000000"/>
          <w:sz w:val="28"/>
        </w:rPr>
        <w:t>
</w:t>
      </w:r>
      <w:r>
        <w:rPr>
          <w:rFonts w:ascii="Times New Roman"/>
          <w:b w:val="false"/>
          <w:i w:val="false"/>
          <w:color w:val="000000"/>
          <w:sz w:val="28"/>
        </w:rPr>
        <w:t>
      инфляцияның, валюта бағамының есебі, дисконт нормасын және қауіптерге түзетулердің анықтамасы;</w:t>
      </w:r>
      <w:r>
        <w:br/>
      </w:r>
      <w:r>
        <w:rPr>
          <w:rFonts w:ascii="Times New Roman"/>
          <w:b w:val="false"/>
          <w:i w:val="false"/>
          <w:color w:val="000000"/>
          <w:sz w:val="28"/>
        </w:rPr>
        <w:t>
</w:t>
      </w:r>
      <w:r>
        <w:rPr>
          <w:rFonts w:ascii="Times New Roman"/>
          <w:b w:val="false"/>
          <w:i w:val="false"/>
          <w:color w:val="000000"/>
          <w:sz w:val="28"/>
        </w:rPr>
        <w:t>
      ең аз шығындарды талдау;</w:t>
      </w:r>
      <w:r>
        <w:br/>
      </w:r>
      <w:r>
        <w:rPr>
          <w:rFonts w:ascii="Times New Roman"/>
          <w:b w:val="false"/>
          <w:i w:val="false"/>
          <w:color w:val="000000"/>
          <w:sz w:val="28"/>
        </w:rPr>
        <w:t>
</w:t>
      </w:r>
      <w:r>
        <w:rPr>
          <w:rFonts w:ascii="Times New Roman"/>
          <w:b w:val="false"/>
          <w:i w:val="false"/>
          <w:color w:val="000000"/>
          <w:sz w:val="28"/>
        </w:rPr>
        <w:t>
      ең көп табысты талдау;</w:t>
      </w:r>
      <w:r>
        <w:br/>
      </w:r>
      <w:r>
        <w:rPr>
          <w:rFonts w:ascii="Times New Roman"/>
          <w:b w:val="false"/>
          <w:i w:val="false"/>
          <w:color w:val="000000"/>
          <w:sz w:val="28"/>
        </w:rPr>
        <w:t>
</w:t>
      </w:r>
      <w:r>
        <w:rPr>
          <w:rFonts w:ascii="Times New Roman"/>
          <w:b w:val="false"/>
          <w:i w:val="false"/>
          <w:color w:val="000000"/>
          <w:sz w:val="28"/>
        </w:rPr>
        <w:t>
      дисконттау әдісінің көмегімен жобаны талдау, оның ішінде таза келтірілген құнның есебін (Net Present Value - NPV), табыстылықтың ішкі нормасын (Internal Rate of Return, IRR), дисконтталатын пайда мен шығындардың, дисконтталатын ақталу мерзімінің қатынасын талдау;</w:t>
      </w:r>
      <w:r>
        <w:br/>
      </w:r>
      <w:r>
        <w:rPr>
          <w:rFonts w:ascii="Times New Roman"/>
          <w:b w:val="false"/>
          <w:i w:val="false"/>
          <w:color w:val="000000"/>
          <w:sz w:val="28"/>
        </w:rPr>
        <w:t>
</w:t>
      </w:r>
      <w:r>
        <w:rPr>
          <w:rFonts w:ascii="Times New Roman"/>
          <w:b w:val="false"/>
          <w:i w:val="false"/>
          <w:color w:val="000000"/>
          <w:sz w:val="28"/>
        </w:rPr>
        <w:t>
      жобаны қаржыландыру үшін қарыз қаражатын тартудың қолайлы параметрлерін айқындау;</w:t>
      </w:r>
      <w:r>
        <w:br/>
      </w:r>
      <w:r>
        <w:rPr>
          <w:rFonts w:ascii="Times New Roman"/>
          <w:b w:val="false"/>
          <w:i w:val="false"/>
          <w:color w:val="000000"/>
          <w:sz w:val="28"/>
        </w:rPr>
        <w:t>
</w:t>
      </w:r>
      <w:r>
        <w:rPr>
          <w:rFonts w:ascii="Times New Roman"/>
          <w:b w:val="false"/>
          <w:i w:val="false"/>
          <w:color w:val="000000"/>
          <w:sz w:val="28"/>
        </w:rPr>
        <w:t>
      пайдалану шығыстарын мұндай шығыстарды кім және қашан қаржыландыратынын айқындай отырып, қаржыландыру көздері;</w:t>
      </w:r>
      <w:r>
        <w:br/>
      </w:r>
      <w:r>
        <w:rPr>
          <w:rFonts w:ascii="Times New Roman"/>
          <w:b w:val="false"/>
          <w:i w:val="false"/>
          <w:color w:val="000000"/>
          <w:sz w:val="28"/>
        </w:rPr>
        <w:t>
</w:t>
      </w:r>
      <w:r>
        <w:rPr>
          <w:rFonts w:ascii="Times New Roman"/>
          <w:b w:val="false"/>
          <w:i w:val="false"/>
          <w:color w:val="000000"/>
          <w:sz w:val="28"/>
        </w:rPr>
        <w:t>
      жобаның үлестік қаржылық тиімділігінің, ағымдағы төлемге қабілеттігінің, қаржылық тетігін, борыштың қамтамасыз етілуін, капиталдың табыстылығының есебі;</w:t>
      </w:r>
      <w:r>
        <w:br/>
      </w:r>
      <w:r>
        <w:rPr>
          <w:rFonts w:ascii="Times New Roman"/>
          <w:b w:val="false"/>
          <w:i w:val="false"/>
          <w:color w:val="000000"/>
          <w:sz w:val="28"/>
        </w:rPr>
        <w:t>
</w:t>
      </w:r>
      <w:r>
        <w:rPr>
          <w:rFonts w:ascii="Times New Roman"/>
          <w:b w:val="false"/>
          <w:i w:val="false"/>
          <w:color w:val="000000"/>
          <w:sz w:val="28"/>
        </w:rPr>
        <w:t>
      жобаның сезімталдығын талдау және шығынсыздық шекарасын есептеу.</w:t>
      </w:r>
      <w:r>
        <w:br/>
      </w:r>
      <w:r>
        <w:rPr>
          <w:rFonts w:ascii="Times New Roman"/>
          <w:b w:val="false"/>
          <w:i w:val="false"/>
          <w:color w:val="000000"/>
          <w:sz w:val="28"/>
        </w:rPr>
        <w:t>
</w:t>
      </w:r>
      <w:r>
        <w:rPr>
          <w:rFonts w:ascii="Times New Roman"/>
          <w:b w:val="false"/>
          <w:i w:val="false"/>
          <w:color w:val="000000"/>
          <w:sz w:val="28"/>
        </w:rPr>
        <w:t>
      Бөлімде формулалар мен қабылданған рұқсат етулерді көрсете отырып, көрсеткіштерді есептеу тәртібі ашылады. Деректер мен есептеулер сәйкес түсініктемелері бар кестелер, графиктер, диаграммалар түрінде көрсетіледі.</w:t>
      </w:r>
      <w:r>
        <w:br/>
      </w:r>
      <w:r>
        <w:rPr>
          <w:rFonts w:ascii="Times New Roman"/>
          <w:b w:val="false"/>
          <w:i w:val="false"/>
          <w:color w:val="000000"/>
          <w:sz w:val="28"/>
        </w:rPr>
        <w:t>
</w:t>
      </w: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r>
        <w:br/>
      </w:r>
      <w:r>
        <w:rPr>
          <w:rFonts w:ascii="Times New Roman"/>
          <w:b w:val="false"/>
          <w:i w:val="false"/>
          <w:color w:val="000000"/>
          <w:sz w:val="28"/>
        </w:rPr>
        <w:t>
</w:t>
      </w:r>
      <w:r>
        <w:rPr>
          <w:rFonts w:ascii="Times New Roman"/>
          <w:b w:val="false"/>
          <w:i w:val="false"/>
          <w:color w:val="000000"/>
          <w:sz w:val="28"/>
        </w:rPr>
        <w:t>
      62. Әлеуметтік-экономикалық бөлімде жобаның әлеуметтік-экономикалық аспектілері және жобаны іске асырудан түсетін пайда көрсетіледі.</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саладағы (өңірдегі) және Қазақстан Республикасындағы қазіргі әлеуметтік-экономикалық жағдайды және оның жобасыз даму перспективаларын талдау, оның ішінде:</w:t>
      </w:r>
      <w:r>
        <w:br/>
      </w:r>
      <w:r>
        <w:rPr>
          <w:rFonts w:ascii="Times New Roman"/>
          <w:b w:val="false"/>
          <w:i w:val="false"/>
          <w:color w:val="000000"/>
          <w:sz w:val="28"/>
        </w:rPr>
        <w:t>
</w:t>
      </w: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w:t>
      </w:r>
      <w:r>
        <w:rPr>
          <w:rFonts w:ascii="Times New Roman"/>
          <w:b w:val="false"/>
          <w:i w:val="false"/>
          <w:color w:val="000000"/>
          <w:sz w:val="28"/>
        </w:rPr>
        <w:t>
      негізгі салалық (өнірлік)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w:t>
      </w: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жоба бойынша пайда мен шығындар; ағымдағы бағалар мен өткен жылдың салыстырмалы бағаларындағы тура, жанама және жиынтық макроэкономикалық әсердің есебі;</w:t>
      </w:r>
      <w:r>
        <w:br/>
      </w:r>
      <w:r>
        <w:rPr>
          <w:rFonts w:ascii="Times New Roman"/>
          <w:b w:val="false"/>
          <w:i w:val="false"/>
          <w:color w:val="000000"/>
          <w:sz w:val="28"/>
        </w:rPr>
        <w:t>
</w:t>
      </w:r>
      <w:r>
        <w:rPr>
          <w:rFonts w:ascii="Times New Roman"/>
          <w:b w:val="false"/>
          <w:i w:val="false"/>
          <w:color w:val="000000"/>
          <w:sz w:val="28"/>
        </w:rPr>
        <w:t>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r>
        <w:br/>
      </w:r>
      <w:r>
        <w:rPr>
          <w:rFonts w:ascii="Times New Roman"/>
          <w:b w:val="false"/>
          <w:i w:val="false"/>
          <w:color w:val="000000"/>
          <w:sz w:val="28"/>
        </w:rPr>
        <w:t>
</w:t>
      </w:r>
      <w:r>
        <w:rPr>
          <w:rFonts w:ascii="Times New Roman"/>
          <w:b w:val="false"/>
          <w:i w:val="false"/>
          <w:color w:val="000000"/>
          <w:sz w:val="28"/>
        </w:rPr>
        <w:t>
      жобаны іске асырудың аралас салалардың (көрші өңірлердің) дамуына әсерін талдау;</w:t>
      </w:r>
      <w:r>
        <w:br/>
      </w:r>
      <w:r>
        <w:rPr>
          <w:rFonts w:ascii="Times New Roman"/>
          <w:b w:val="false"/>
          <w:i w:val="false"/>
          <w:color w:val="000000"/>
          <w:sz w:val="28"/>
        </w:rPr>
        <w:t>
</w:t>
      </w: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w:t>
      </w:r>
      <w:r>
        <w:br/>
      </w:r>
      <w:r>
        <w:rPr>
          <w:rFonts w:ascii="Times New Roman"/>
          <w:b w:val="false"/>
          <w:i w:val="false"/>
          <w:color w:val="000000"/>
          <w:sz w:val="28"/>
        </w:rPr>
        <w:t>
</w:t>
      </w:r>
      <w:r>
        <w:rPr>
          <w:rFonts w:ascii="Times New Roman"/>
          <w:b w:val="false"/>
          <w:i w:val="false"/>
          <w:color w:val="000000"/>
          <w:sz w:val="28"/>
        </w:rPr>
        <w:t>
      63. "Жобаның мемлекеттік бюджетке әсері" бөлімінде мыналар көрсетіледі:</w:t>
      </w:r>
      <w:r>
        <w:br/>
      </w:r>
      <w:r>
        <w:rPr>
          <w:rFonts w:ascii="Times New Roman"/>
          <w:b w:val="false"/>
          <w:i w:val="false"/>
          <w:color w:val="000000"/>
          <w:sz w:val="28"/>
        </w:rPr>
        <w:t>
</w:t>
      </w:r>
      <w:r>
        <w:rPr>
          <w:rFonts w:ascii="Times New Roman"/>
          <w:b w:val="false"/>
          <w:i w:val="false"/>
          <w:color w:val="000000"/>
          <w:sz w:val="28"/>
        </w:rPr>
        <w:t>
      концессионер қызметін қолдау үшін көрсетілуі жоспарланған мемлекеттік қолдау түрлері мен көлемі, олардың есептеулері және негіздемесі;</w:t>
      </w:r>
      <w:r>
        <w:br/>
      </w:r>
      <w:r>
        <w:rPr>
          <w:rFonts w:ascii="Times New Roman"/>
          <w:b w:val="false"/>
          <w:i w:val="false"/>
          <w:color w:val="000000"/>
          <w:sz w:val="28"/>
        </w:rPr>
        <w:t>
</w:t>
      </w: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w:t>
      </w:r>
      <w:r>
        <w:br/>
      </w:r>
      <w:r>
        <w:rPr>
          <w:rFonts w:ascii="Times New Roman"/>
          <w:b w:val="false"/>
          <w:i w:val="false"/>
          <w:color w:val="000000"/>
          <w:sz w:val="28"/>
        </w:rPr>
        <w:t>
</w:t>
      </w:r>
      <w:r>
        <w:rPr>
          <w:rFonts w:ascii="Times New Roman"/>
          <w:b w:val="false"/>
          <w:i w:val="false"/>
          <w:color w:val="000000"/>
          <w:sz w:val="28"/>
        </w:rPr>
        <w:t>
      концессия объектісін пайдалану кезінде мемлекеттік бюджетке түсуі жоспарланған салықтық түсімдер;</w:t>
      </w:r>
      <w:r>
        <w:br/>
      </w:r>
      <w:r>
        <w:rPr>
          <w:rFonts w:ascii="Times New Roman"/>
          <w:b w:val="false"/>
          <w:i w:val="false"/>
          <w:color w:val="000000"/>
          <w:sz w:val="28"/>
        </w:rPr>
        <w:t>
</w:t>
      </w:r>
      <w:r>
        <w:rPr>
          <w:rFonts w:ascii="Times New Roman"/>
          <w:b w:val="false"/>
          <w:i w:val="false"/>
          <w:color w:val="000000"/>
          <w:sz w:val="28"/>
        </w:rPr>
        <w:t>
      таза бюджеттік пайданың, бюджеттік таза келтірілген табыстың (мемлекеттік бюджеттің NPV), табыстылықтың бюджеттік ішкі нормасы (мемлекеттік бюджеттің IRR) көрсеткіштерінің есебі;</w:t>
      </w:r>
      <w:r>
        <w:br/>
      </w:r>
      <w:r>
        <w:rPr>
          <w:rFonts w:ascii="Times New Roman"/>
          <w:b w:val="false"/>
          <w:i w:val="false"/>
          <w:color w:val="000000"/>
          <w:sz w:val="28"/>
        </w:rPr>
        <w:t>
</w:t>
      </w:r>
      <w:r>
        <w:rPr>
          <w:rFonts w:ascii="Times New Roman"/>
          <w:b w:val="false"/>
          <w:i w:val="false"/>
          <w:color w:val="000000"/>
          <w:sz w:val="28"/>
        </w:rPr>
        <w:t>
      концессияның тиімді мерзімін айқындау;</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асырудың, жобаны тек мемлекеттік бюджет қаражаты есебінен және мемлекеттік қарыздар есебінен қаржыландырылуын салыстырмалы талдауы.</w:t>
      </w:r>
      <w:r>
        <w:br/>
      </w:r>
      <w:r>
        <w:rPr>
          <w:rFonts w:ascii="Times New Roman"/>
          <w:b w:val="false"/>
          <w:i w:val="false"/>
          <w:color w:val="000000"/>
          <w:sz w:val="28"/>
        </w:rPr>
        <w:t>
</w:t>
      </w:r>
      <w:r>
        <w:rPr>
          <w:rFonts w:ascii="Times New Roman"/>
          <w:b w:val="false"/>
          <w:i w:val="false"/>
          <w:color w:val="000000"/>
          <w:sz w:val="28"/>
        </w:rPr>
        <w:t>
      64. "Қауіптерді бағалау және бөлу" бөлімінде жобаны іске асыру кезінде, оның ішінде дайындық кезеңінде, концессия объектісін салу/қайта жаңғырту және оны пайдалану кезеңінде басталуы мүмкін қауіптер сипатталады.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коммерциялық тәуекетерді бағалау;</w:t>
      </w:r>
      <w:r>
        <w:br/>
      </w:r>
      <w:r>
        <w:rPr>
          <w:rFonts w:ascii="Times New Roman"/>
          <w:b w:val="false"/>
          <w:i w:val="false"/>
          <w:color w:val="000000"/>
          <w:sz w:val="28"/>
        </w:rPr>
        <w:t>
</w:t>
      </w:r>
      <w:r>
        <w:rPr>
          <w:rFonts w:ascii="Times New Roman"/>
          <w:b w:val="false"/>
          <w:i w:val="false"/>
          <w:color w:val="000000"/>
          <w:sz w:val="28"/>
        </w:rPr>
        <w:t>
      әлеуметтік тәуекетерді бағалау;</w:t>
      </w:r>
      <w:r>
        <w:br/>
      </w:r>
      <w:r>
        <w:rPr>
          <w:rFonts w:ascii="Times New Roman"/>
          <w:b w:val="false"/>
          <w:i w:val="false"/>
          <w:color w:val="000000"/>
          <w:sz w:val="28"/>
        </w:rPr>
        <w:t>
</w:t>
      </w:r>
      <w:r>
        <w:rPr>
          <w:rFonts w:ascii="Times New Roman"/>
          <w:b w:val="false"/>
          <w:i w:val="false"/>
          <w:color w:val="000000"/>
          <w:sz w:val="28"/>
        </w:rPr>
        <w:t>
      экономикалық тәуекетерді бағалау;</w:t>
      </w:r>
      <w:r>
        <w:br/>
      </w:r>
      <w:r>
        <w:rPr>
          <w:rFonts w:ascii="Times New Roman"/>
          <w:b w:val="false"/>
          <w:i w:val="false"/>
          <w:color w:val="000000"/>
          <w:sz w:val="28"/>
        </w:rPr>
        <w:t>
</w:t>
      </w:r>
      <w:r>
        <w:rPr>
          <w:rFonts w:ascii="Times New Roman"/>
          <w:b w:val="false"/>
          <w:i w:val="false"/>
          <w:color w:val="000000"/>
          <w:sz w:val="28"/>
        </w:rPr>
        <w:t>
      техникалық тәуекетерді бағалау;</w:t>
      </w:r>
      <w:r>
        <w:br/>
      </w:r>
      <w:r>
        <w:rPr>
          <w:rFonts w:ascii="Times New Roman"/>
          <w:b w:val="false"/>
          <w:i w:val="false"/>
          <w:color w:val="000000"/>
          <w:sz w:val="28"/>
        </w:rPr>
        <w:t>
</w:t>
      </w:r>
      <w:r>
        <w:rPr>
          <w:rFonts w:ascii="Times New Roman"/>
          <w:b w:val="false"/>
          <w:i w:val="false"/>
          <w:color w:val="000000"/>
          <w:sz w:val="28"/>
        </w:rPr>
        <w:t>
      қаржылық тәуекетерді бағалау;</w:t>
      </w:r>
      <w:r>
        <w:br/>
      </w:r>
      <w:r>
        <w:rPr>
          <w:rFonts w:ascii="Times New Roman"/>
          <w:b w:val="false"/>
          <w:i w:val="false"/>
          <w:color w:val="000000"/>
          <w:sz w:val="28"/>
        </w:rPr>
        <w:t>
</w:t>
      </w:r>
      <w:r>
        <w:rPr>
          <w:rFonts w:ascii="Times New Roman"/>
          <w:b w:val="false"/>
          <w:i w:val="false"/>
          <w:color w:val="000000"/>
          <w:sz w:val="28"/>
        </w:rPr>
        <w:t>
      тәуекелтердің негізгі факторларын, олардың өзгеруінің болжамды сипаттамасы мен диапазонын, оларды азайту бойынша болжамды іс-шараларды айқындайтын концессионер мен концедент үшін ерекше тәуекелдерді бағалау;</w:t>
      </w:r>
      <w:r>
        <w:br/>
      </w:r>
      <w:r>
        <w:rPr>
          <w:rFonts w:ascii="Times New Roman"/>
          <w:b w:val="false"/>
          <w:i w:val="false"/>
          <w:color w:val="000000"/>
          <w:sz w:val="28"/>
        </w:rPr>
        <w:t>
</w:t>
      </w:r>
      <w:r>
        <w:rPr>
          <w:rFonts w:ascii="Times New Roman"/>
          <w:b w:val="false"/>
          <w:i w:val="false"/>
          <w:color w:val="000000"/>
          <w:sz w:val="28"/>
        </w:rPr>
        <w:t>
      тәуекетерді жобаға қатысушылар арасында бөлуді талдау;</w:t>
      </w:r>
      <w:r>
        <w:br/>
      </w:r>
      <w:r>
        <w:rPr>
          <w:rFonts w:ascii="Times New Roman"/>
          <w:b w:val="false"/>
          <w:i w:val="false"/>
          <w:color w:val="000000"/>
          <w:sz w:val="28"/>
        </w:rPr>
        <w:t>
</w:t>
      </w:r>
      <w:r>
        <w:rPr>
          <w:rFonts w:ascii="Times New Roman"/>
          <w:b w:val="false"/>
          <w:i w:val="false"/>
          <w:color w:val="000000"/>
          <w:sz w:val="28"/>
        </w:rPr>
        <w:t>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етілген мәндерін айқындау;</w:t>
      </w:r>
      <w:r>
        <w:br/>
      </w:r>
      <w:r>
        <w:rPr>
          <w:rFonts w:ascii="Times New Roman"/>
          <w:b w:val="false"/>
          <w:i w:val="false"/>
          <w:color w:val="000000"/>
          <w:sz w:val="28"/>
        </w:rPr>
        <w:t>
</w:t>
      </w:r>
      <w:r>
        <w:rPr>
          <w:rFonts w:ascii="Times New Roman"/>
          <w:b w:val="false"/>
          <w:i w:val="false"/>
          <w:color w:val="000000"/>
          <w:sz w:val="28"/>
        </w:rPr>
        <w:t>
      тәуекетерді бағалау сандық және сапалық талдау әдісімен жүргізіледі.</w:t>
      </w:r>
      <w:r>
        <w:br/>
      </w:r>
      <w:r>
        <w:rPr>
          <w:rFonts w:ascii="Times New Roman"/>
          <w:b w:val="false"/>
          <w:i w:val="false"/>
          <w:color w:val="000000"/>
          <w:sz w:val="28"/>
        </w:rPr>
        <w:t>
</w:t>
      </w:r>
      <w:r>
        <w:rPr>
          <w:rFonts w:ascii="Times New Roman"/>
          <w:b w:val="false"/>
          <w:i w:val="false"/>
          <w:color w:val="000000"/>
          <w:sz w:val="28"/>
        </w:rPr>
        <w:t>
      65. "Жоба бойынша қорытынды" бөлімінде мыналар сипатталады:</w:t>
      </w:r>
      <w:r>
        <w:br/>
      </w:r>
      <w:r>
        <w:rPr>
          <w:rFonts w:ascii="Times New Roman"/>
          <w:b w:val="false"/>
          <w:i w:val="false"/>
          <w:color w:val="000000"/>
          <w:sz w:val="28"/>
        </w:rPr>
        <w:t>
</w:t>
      </w:r>
      <w:r>
        <w:rPr>
          <w:rFonts w:ascii="Times New Roman"/>
          <w:b w:val="false"/>
          <w:i w:val="false"/>
          <w:color w:val="000000"/>
          <w:sz w:val="28"/>
        </w:rPr>
        <w:t>
      жоба бойынша негізгі артықшылықтар мен кемшіліктер;</w:t>
      </w:r>
      <w:r>
        <w:br/>
      </w:r>
      <w:r>
        <w:rPr>
          <w:rFonts w:ascii="Times New Roman"/>
          <w:b w:val="false"/>
          <w:i w:val="false"/>
          <w:color w:val="000000"/>
          <w:sz w:val="28"/>
        </w:rPr>
        <w:t>
</w:t>
      </w:r>
      <w:r>
        <w:rPr>
          <w:rFonts w:ascii="Times New Roman"/>
          <w:b w:val="false"/>
          <w:i w:val="false"/>
          <w:color w:val="000000"/>
          <w:sz w:val="28"/>
        </w:rPr>
        <w:t>
      жобаны іске асырудың оңтайлы нұсқасы;</w:t>
      </w:r>
      <w:r>
        <w:br/>
      </w:r>
      <w:r>
        <w:rPr>
          <w:rFonts w:ascii="Times New Roman"/>
          <w:b w:val="false"/>
          <w:i w:val="false"/>
          <w:color w:val="000000"/>
          <w:sz w:val="28"/>
        </w:rPr>
        <w:t>
</w:t>
      </w:r>
      <w:r>
        <w:rPr>
          <w:rFonts w:ascii="Times New Roman"/>
          <w:b w:val="false"/>
          <w:i w:val="false"/>
          <w:color w:val="000000"/>
          <w:sz w:val="28"/>
        </w:rPr>
        <w:t>
      жоба бойынша сыни тәуекелдер қауіптер және оларды азайту жөніндегі шаралар.</w:t>
      </w:r>
      <w:r>
        <w:br/>
      </w:r>
      <w:r>
        <w:rPr>
          <w:rFonts w:ascii="Times New Roman"/>
          <w:b w:val="false"/>
          <w:i w:val="false"/>
          <w:color w:val="000000"/>
          <w:sz w:val="28"/>
        </w:rPr>
        <w:t>
</w:t>
      </w:r>
      <w:r>
        <w:rPr>
          <w:rFonts w:ascii="Times New Roman"/>
          <w:b w:val="false"/>
          <w:i w:val="false"/>
          <w:color w:val="000000"/>
          <w:sz w:val="28"/>
        </w:rPr>
        <w:t>
      66. Концессиялық жобаның ТЭН-і концессиялық жобаның ТЭН-інде келтірілген ақпаратты растайтын және ашатын жобаны іске асырудың қарастырылатын нұсқаларының (жобаны қаржыландыру көздері бойынша) әрқайсысы бойынша қаржылық-экономикалық үлгілерден, графиктерден, диаграммалардан, суреттерден, жергілікті жердің карталарынан тұратын қосымшаны қамтиды.</w:t>
      </w:r>
      <w:r>
        <w:br/>
      </w:r>
      <w:r>
        <w:rPr>
          <w:rFonts w:ascii="Times New Roman"/>
          <w:b w:val="false"/>
          <w:i w:val="false"/>
          <w:color w:val="000000"/>
          <w:sz w:val="28"/>
        </w:rPr>
        <w:t>
</w:t>
      </w:r>
      <w:r>
        <w:rPr>
          <w:rFonts w:ascii="Times New Roman"/>
          <w:b w:val="false"/>
          <w:i w:val="false"/>
          <w:color w:val="000000"/>
          <w:sz w:val="28"/>
        </w:rPr>
        <w:t>
      67. Концессиялық жобаның ТЭН Қазақстан Республикасының мемлекеттік жоспарлау жөніндегі уәкілетті органына қағаз және электронды тасығыштарда, оның ерекшелігіне байланысты тиісті оң сараптамаларын қоса бере отырып, атап айтқанда:</w:t>
      </w:r>
      <w:r>
        <w:br/>
      </w:r>
      <w:r>
        <w:rPr>
          <w:rFonts w:ascii="Times New Roman"/>
          <w:b w:val="false"/>
          <w:i w:val="false"/>
          <w:color w:val="000000"/>
          <w:sz w:val="28"/>
        </w:rPr>
        <w:t>
</w:t>
      </w:r>
      <w:r>
        <w:rPr>
          <w:rFonts w:ascii="Times New Roman"/>
          <w:b w:val="false"/>
          <w:i w:val="false"/>
          <w:color w:val="000000"/>
          <w:sz w:val="28"/>
        </w:rPr>
        <w:t>
      1) жобаларға мемлекеттік сараптаманы жүргізуге Қазақстан Республикасының Үкіметі уәкілеттік берген заңды тұлғаның мемлекеттік сараптамасын;</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органның сараптамасын;</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сараптамасын;</w:t>
      </w:r>
      <w:r>
        <w:br/>
      </w:r>
      <w:r>
        <w:rPr>
          <w:rFonts w:ascii="Times New Roman"/>
          <w:b w:val="false"/>
          <w:i w:val="false"/>
          <w:color w:val="000000"/>
          <w:sz w:val="28"/>
        </w:rPr>
        <w:t>
</w:t>
      </w:r>
      <w:r>
        <w:rPr>
          <w:rFonts w:ascii="Times New Roman"/>
          <w:b w:val="false"/>
          <w:i w:val="false"/>
          <w:color w:val="000000"/>
          <w:sz w:val="28"/>
        </w:rPr>
        <w:t>
      4) банктік сараптамасын;</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 ұсынылады.</w:t>
      </w:r>
    </w:p>
    <w:bookmarkEnd w:id="13"/>
    <w:bookmarkStart w:name="z378" w:id="14"/>
    <w:p>
      <w:pPr>
        <w:spacing w:after="0"/>
        <w:ind w:left="0"/>
        <w:jc w:val="left"/>
      </w:pPr>
      <w:r>
        <w:rPr>
          <w:rFonts w:ascii="Times New Roman"/>
          <w:b/>
          <w:i w:val="false"/>
          <w:color w:val="000000"/>
        </w:rPr>
        <w:t xml:space="preserve"> 
6. Концессиялық жобаның ТЭН-ін сараптауға қойылатын талаптар</w:t>
      </w:r>
    </w:p>
    <w:bookmarkEnd w:id="14"/>
    <w:bookmarkStart w:name="z379" w:id="15"/>
    <w:p>
      <w:pPr>
        <w:spacing w:after="0"/>
        <w:ind w:left="0"/>
        <w:jc w:val="both"/>
      </w:pPr>
      <w:r>
        <w:rPr>
          <w:rFonts w:ascii="Times New Roman"/>
          <w:b w:val="false"/>
          <w:i w:val="false"/>
          <w:color w:val="000000"/>
          <w:sz w:val="28"/>
        </w:rPr>
        <w:t>
      68. Концессиялық жобаның ТЭН-іне экономикалық сараптама жүргізудің мақсаты ТЭН-де ұсынылған концессиялық жобаны іске асыру нұсқасының коммерциялық, бюджеттік және әлеуметтік-экономикалық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69. Құрылыс саласындағы концессиялық жобаның ТЭН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70. Құрамында сәулет, қала құрылысы және құрылыс шешімдері бар концессиялық жобаның ТЭН-н сараптауға қойылатын талаптар Қазақстан Республикасының сәулет, қала құрылысы және құрылыс қызметтері туралы заңнамалармен және Қазақстан Республикасының аумағында қолданылатын нормативтермен белгіленеді.</w:t>
      </w:r>
      <w:r>
        <w:br/>
      </w:r>
      <w:r>
        <w:rPr>
          <w:rFonts w:ascii="Times New Roman"/>
          <w:b w:val="false"/>
          <w:i w:val="false"/>
          <w:color w:val="000000"/>
          <w:sz w:val="28"/>
        </w:rPr>
        <w:t>
</w:t>
      </w:r>
      <w:r>
        <w:rPr>
          <w:rFonts w:ascii="Times New Roman"/>
          <w:b w:val="false"/>
          <w:i w:val="false"/>
          <w:color w:val="000000"/>
          <w:sz w:val="28"/>
        </w:rPr>
        <w:t>
      71. Концессиялық жобаның ТЭН-ін экономикалық сараптаудың нәтижесі оң немесе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оң қорытындысы концессиялық жобаның ТЭН-інде көрсетіледі, онда концессиялық жобаның ТЭН-і шеңберінде белгіленген экономикалық сараптаманың нәтижелері бойынша оны іске асырудың оңтайлы нұсқасы тиімді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теріс қорытындысы концессиялық жобаның ТЭН-інде көрсетіледі, онда концессиялық жобаның ТЭН-і шеңберінде белгіленген экономикалық сараптаманың нәтижелері бойынша оны іске асырудың оңтайлы нұсқасы тиімсіз болып табылады.</w:t>
      </w:r>
      <w:r>
        <w:br/>
      </w:r>
      <w:r>
        <w:rPr>
          <w:rFonts w:ascii="Times New Roman"/>
          <w:b w:val="false"/>
          <w:i w:val="false"/>
          <w:color w:val="000000"/>
          <w:sz w:val="28"/>
        </w:rPr>
        <w:t>
</w:t>
      </w:r>
      <w:r>
        <w:rPr>
          <w:rFonts w:ascii="Times New Roman"/>
          <w:b w:val="false"/>
          <w:i w:val="false"/>
          <w:color w:val="000000"/>
          <w:sz w:val="28"/>
        </w:rPr>
        <w:t>
      72. Концессиялық жобаның ТЭН-і осы Талаптардың 52-66-тармақтарына сәйкес болмаған жағдайында пысықтауға жіберіледі.</w:t>
      </w:r>
      <w:r>
        <w:br/>
      </w:r>
      <w:r>
        <w:rPr>
          <w:rFonts w:ascii="Times New Roman"/>
          <w:b w:val="false"/>
          <w:i w:val="false"/>
          <w:color w:val="000000"/>
          <w:sz w:val="28"/>
        </w:rPr>
        <w:t>
</w:t>
      </w:r>
      <w:r>
        <w:rPr>
          <w:rFonts w:ascii="Times New Roman"/>
          <w:b w:val="false"/>
          <w:i w:val="false"/>
          <w:color w:val="000000"/>
          <w:sz w:val="28"/>
        </w:rPr>
        <w:t xml:space="preserve">
      73. Концессиялық жобаның ТЭН-не экономикалық сараптама </w:t>
      </w:r>
      <w:r>
        <w:br/>
      </w:r>
      <w:r>
        <w:rPr>
          <w:rFonts w:ascii="Times New Roman"/>
          <w:b w:val="false"/>
          <w:i w:val="false"/>
          <w:color w:val="000000"/>
          <w:sz w:val="28"/>
        </w:rPr>
        <w:t>
(бұдан әрі – концессиялық жобаға сараптама) жүргізу кезінде концессия мәселелері жөніндегі мамандандырылған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жобаның нәтижелілігі – оны жүзеге асырудың оң тиімділігі, яғни жинақталатын нәтижелер бағасының жобаны іске асыру үшін талап етілетін жиынтық шығындардың бағасынан асып кетуі;</w:t>
      </w:r>
      <w:r>
        <w:br/>
      </w:r>
      <w:r>
        <w:rPr>
          <w:rFonts w:ascii="Times New Roman"/>
          <w:b w:val="false"/>
          <w:i w:val="false"/>
          <w:color w:val="000000"/>
          <w:sz w:val="28"/>
        </w:rPr>
        <w:t>
</w:t>
      </w:r>
      <w:r>
        <w:rPr>
          <w:rFonts w:ascii="Times New Roman"/>
          <w:b w:val="false"/>
          <w:i w:val="false"/>
          <w:color w:val="000000"/>
          <w:sz w:val="28"/>
        </w:rPr>
        <w:t>
      барабарлық және объективтілік – дұрыс еместік және белгісіздік дәрежесін ескере отырып жобаға қатысты объектінің құрылымын және сипаттамасын дұрыс көрсету;</w:t>
      </w:r>
      <w:r>
        <w:br/>
      </w:r>
      <w:r>
        <w:rPr>
          <w:rFonts w:ascii="Times New Roman"/>
          <w:b w:val="false"/>
          <w:i w:val="false"/>
          <w:color w:val="000000"/>
          <w:sz w:val="28"/>
        </w:rPr>
        <w:t>
</w:t>
      </w:r>
      <w:r>
        <w:rPr>
          <w:rFonts w:ascii="Times New Roman"/>
          <w:b w:val="false"/>
          <w:i w:val="false"/>
          <w:color w:val="000000"/>
          <w:sz w:val="28"/>
        </w:rPr>
        <w:t>
      жинақтылық – экономикалық, сондай-ақ әлеуметтік, экологиялық және басқа да экономикадан тыс салаларда жобаны іске асырудың әртүрлі салдарын есепке алу және нәтижелер мен шығындардың тиісті түрлері мен шамаларын айқындау;</w:t>
      </w:r>
      <w:r>
        <w:br/>
      </w:r>
      <w:r>
        <w:rPr>
          <w:rFonts w:ascii="Times New Roman"/>
          <w:b w:val="false"/>
          <w:i w:val="false"/>
          <w:color w:val="000000"/>
          <w:sz w:val="28"/>
        </w:rPr>
        <w:t>
</w:t>
      </w:r>
      <w:r>
        <w:rPr>
          <w:rFonts w:ascii="Times New Roman"/>
          <w:b w:val="false"/>
          <w:i w:val="false"/>
          <w:color w:val="000000"/>
          <w:sz w:val="28"/>
        </w:rPr>
        <w:t>
      жекелік – әрбір қатысушы тұрғысынан жобаның тиімділігін бағалау;</w:t>
      </w:r>
      <w:r>
        <w:br/>
      </w:r>
      <w:r>
        <w:rPr>
          <w:rFonts w:ascii="Times New Roman"/>
          <w:b w:val="false"/>
          <w:i w:val="false"/>
          <w:color w:val="000000"/>
          <w:sz w:val="28"/>
        </w:rPr>
        <w:t>
</w:t>
      </w:r>
      <w:r>
        <w:rPr>
          <w:rFonts w:ascii="Times New Roman"/>
          <w:b w:val="false"/>
          <w:i w:val="false"/>
          <w:color w:val="000000"/>
          <w:sz w:val="28"/>
        </w:rPr>
        <w:t>
      келісілгендік – концессиялық жобаның ТЭН-інің әртүрлі бөлімдерінде көрсетілген және құжаттарда келтірілген деректер мен ақпараттар өзара келісіледі;</w:t>
      </w:r>
      <w:r>
        <w:br/>
      </w:r>
      <w:r>
        <w:rPr>
          <w:rFonts w:ascii="Times New Roman"/>
          <w:b w:val="false"/>
          <w:i w:val="false"/>
          <w:color w:val="000000"/>
          <w:sz w:val="28"/>
        </w:rPr>
        <w:t>
</w:t>
      </w:r>
      <w:r>
        <w:rPr>
          <w:rFonts w:ascii="Times New Roman"/>
          <w:b w:val="false"/>
          <w:i w:val="false"/>
          <w:color w:val="000000"/>
          <w:sz w:val="28"/>
        </w:rPr>
        <w:t>
      дұрыстық – концессиялық жобаның ТЭН-і бөлімдерінде көрсетілген ақпараттар мен деректер концессиялық жоба ТЭН-інің басқа сараптамаларының қорытындыларында расталған және құжаттар мен есептеулерде келтірілген;</w:t>
      </w:r>
      <w:r>
        <w:br/>
      </w:r>
      <w:r>
        <w:rPr>
          <w:rFonts w:ascii="Times New Roman"/>
          <w:b w:val="false"/>
          <w:i w:val="false"/>
          <w:color w:val="000000"/>
          <w:sz w:val="28"/>
        </w:rPr>
        <w:t>
</w:t>
      </w:r>
      <w:r>
        <w:rPr>
          <w:rFonts w:ascii="Times New Roman"/>
          <w:b w:val="false"/>
          <w:i w:val="false"/>
          <w:color w:val="000000"/>
          <w:sz w:val="28"/>
        </w:rPr>
        <w:t>
      негізділік – концессиялық жобаның ТЭН-інің шеңберінде қабылданған шешімдер негізделген болып табылады;</w:t>
      </w:r>
      <w:r>
        <w:br/>
      </w:r>
      <w:r>
        <w:rPr>
          <w:rFonts w:ascii="Times New Roman"/>
          <w:b w:val="false"/>
          <w:i w:val="false"/>
          <w:color w:val="000000"/>
          <w:sz w:val="28"/>
        </w:rPr>
        <w:t>
</w:t>
      </w:r>
      <w:r>
        <w:rPr>
          <w:rFonts w:ascii="Times New Roman"/>
          <w:b w:val="false"/>
          <w:i w:val="false"/>
          <w:color w:val="000000"/>
          <w:sz w:val="28"/>
        </w:rPr>
        <w:t>
      есептеудің дұрыстығы – есептеу тәртібі және алынған көрсеткіштер дұрыс болып табылады.</w:t>
      </w:r>
      <w:r>
        <w:br/>
      </w:r>
      <w:r>
        <w:rPr>
          <w:rFonts w:ascii="Times New Roman"/>
          <w:b w:val="false"/>
          <w:i w:val="false"/>
          <w:color w:val="000000"/>
          <w:sz w:val="28"/>
        </w:rPr>
        <w:t>
</w:t>
      </w:r>
      <w:r>
        <w:rPr>
          <w:rFonts w:ascii="Times New Roman"/>
          <w:b w:val="false"/>
          <w:i w:val="false"/>
          <w:color w:val="000000"/>
          <w:sz w:val="28"/>
        </w:rPr>
        <w:t>
      74. Сараптама "Концессиялар туралы" Қазақстан Республикасының Заңының </w:t>
      </w:r>
      <w:r>
        <w:rPr>
          <w:rFonts w:ascii="Times New Roman"/>
          <w:b w:val="false"/>
          <w:i w:val="false"/>
          <w:color w:val="000000"/>
          <w:sz w:val="28"/>
        </w:rPr>
        <w:t>3-бабында</w:t>
      </w:r>
      <w:r>
        <w:rPr>
          <w:rFonts w:ascii="Times New Roman"/>
          <w:b w:val="false"/>
          <w:i w:val="false"/>
          <w:color w:val="000000"/>
          <w:sz w:val="28"/>
        </w:rPr>
        <w:t xml:space="preserve"> белгіленген концессияның негізгі қағидаттарын ескере отырып, концессиялық жобаның ұсынылған ТЭН-інің және жобаның ерекшелігіне байланысты концессиялық жобаның ТЭН-іне жүргізілуі қажетті тиісті оң сараптамалар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мемлекеттік сараптамасы;</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w:t>
      </w:r>
      <w:r>
        <w:br/>
      </w:r>
      <w:r>
        <w:rPr>
          <w:rFonts w:ascii="Times New Roman"/>
          <w:b w:val="false"/>
          <w:i w:val="false"/>
          <w:color w:val="000000"/>
          <w:sz w:val="28"/>
        </w:rPr>
        <w:t>
</w:t>
      </w:r>
      <w:r>
        <w:rPr>
          <w:rFonts w:ascii="Times New Roman"/>
          <w:b w:val="false"/>
          <w:i w:val="false"/>
          <w:color w:val="000000"/>
          <w:sz w:val="28"/>
        </w:rPr>
        <w:t>
      4) банктік сараптама;</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w:t>
      </w:r>
      <w:r>
        <w:br/>
      </w:r>
      <w:r>
        <w:rPr>
          <w:rFonts w:ascii="Times New Roman"/>
          <w:b w:val="false"/>
          <w:i w:val="false"/>
          <w:color w:val="000000"/>
          <w:sz w:val="28"/>
        </w:rPr>
        <w:t>
</w:t>
      </w:r>
      <w:r>
        <w:rPr>
          <w:rFonts w:ascii="Times New Roman"/>
          <w:b w:val="false"/>
          <w:i w:val="false"/>
          <w:color w:val="000000"/>
          <w:sz w:val="28"/>
        </w:rPr>
        <w:t>
      75. Концессиялық жоба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көрсетуді ескере отырып жобаны іске асырудың бюджеттік тиімділігін талдау;</w:t>
      </w:r>
      <w:r>
        <w:br/>
      </w:r>
      <w:r>
        <w:rPr>
          <w:rFonts w:ascii="Times New Roman"/>
          <w:b w:val="false"/>
          <w:i w:val="false"/>
          <w:color w:val="000000"/>
          <w:sz w:val="28"/>
        </w:rPr>
        <w:t>
</w:t>
      </w:r>
      <w:r>
        <w:rPr>
          <w:rFonts w:ascii="Times New Roman"/>
          <w:b w:val="false"/>
          <w:i w:val="false"/>
          <w:color w:val="000000"/>
          <w:sz w:val="28"/>
        </w:rPr>
        <w:t>
      жоба тәуекелдерді мен оларды азайту жөніндегі шараларды талдау;</w:t>
      </w:r>
      <w:r>
        <w:br/>
      </w:r>
      <w:r>
        <w:rPr>
          <w:rFonts w:ascii="Times New Roman"/>
          <w:b w:val="false"/>
          <w:i w:val="false"/>
          <w:color w:val="000000"/>
          <w:sz w:val="28"/>
        </w:rPr>
        <w:t>
</w:t>
      </w:r>
      <w:r>
        <w:rPr>
          <w:rFonts w:ascii="Times New Roman"/>
          <w:b w:val="false"/>
          <w:i w:val="false"/>
          <w:color w:val="000000"/>
          <w:sz w:val="28"/>
        </w:rPr>
        <w:t>
      тұжырымдар мен ұсынымдар.</w:t>
      </w:r>
    </w:p>
    <w:bookmarkEnd w:id="15"/>
    <w:bookmarkStart w:name="z409" w:id="16"/>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Бюджеттік инвестициялық жобаның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51"/>
        <w:gridCol w:w="2563"/>
        <w:gridCol w:w="799"/>
        <w:gridCol w:w="2309"/>
        <w:gridCol w:w="603"/>
        <w:gridCol w:w="2485"/>
        <w:gridCol w:w="623"/>
        <w:gridCol w:w="79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өтінім берушісінің атауы (республикалық бюджеттен нысаналы даму трансферті есебінен қаржыландыру арқылы жүзеге асырылуы болжанған жобаны қарастыру жағдайында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көрсеткіштері (тікелей және түпкілікті)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құрамдас бөліктері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ауқымы және жобаның қуаттылығы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 оның ішінде негізгі пайда алушылар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оның ішінде жобаны іске асыру болжанған мемлекеттік жоспарлау жүйесінің құжаттары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инвестициялық ұсынысты экономикалық бағалау қорытындысының күні және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Қаржыландыруы жылдарға бөлінген жобаның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мен сараптама жүргізуді қаржыландыру көзі және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 қаржыландырудың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жүргізудің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жөніндегі шарттың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 істеуінің қалыпты режимін қамтамасыз ету үшін сапалық және сандық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жұмыстардағы, тауарлар мен қызметтердегі жоспарланған қазақстандық қамту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7-жолда әрбір іс-шаралар бойынша іс-шаралар мен жұмыс түрлері көрсетіледі.</w:t>
      </w:r>
      <w:r>
        <w:br/>
      </w:r>
      <w:r>
        <w:rPr>
          <w:rFonts w:ascii="Times New Roman"/>
          <w:b w:val="false"/>
          <w:i w:val="false"/>
          <w:color w:val="000000"/>
          <w:sz w:val="28"/>
        </w:rPr>
        <w:t>
</w:t>
      </w:r>
      <w:r>
        <w:rPr>
          <w:rFonts w:ascii="Times New Roman"/>
          <w:b w:val="false"/>
          <w:i w:val="false"/>
          <w:color w:val="000000"/>
          <w:sz w:val="28"/>
        </w:rPr>
        <w:t>
      8-жолда көрсетіледі: ауқым – белгілі уақыт мерзімі ішінде жобаның қуаттылығына жету үшін қажетті, жобаның іске асырылу мерзімі ішінде жетуге жоспарланған шамалардың сандық сипаттамалары; жобаның қуаттылығы – жобаның нысаналы бағытын (халықтың өмірсүруінің, әлеуметтік саланың, экономиканың, қоғамдық қауіпсіздіктің және мемлекеттік басқарудың және басқа салалардың (аялардың) деңгейі мен сапасы және инвестициялаудан кейінгі мерзімде қол жеткізілетін жоба ауқымына байланысты сандық шама (тауарларды, жұмыстарды және қызметтерді шығару).</w:t>
      </w:r>
      <w:r>
        <w:br/>
      </w:r>
      <w:r>
        <w:rPr>
          <w:rFonts w:ascii="Times New Roman"/>
          <w:b w:val="false"/>
          <w:i w:val="false"/>
          <w:color w:val="000000"/>
          <w:sz w:val="28"/>
        </w:rPr>
        <w:t>
</w:t>
      </w:r>
      <w:r>
        <w:rPr>
          <w:rFonts w:ascii="Times New Roman"/>
          <w:b w:val="false"/>
          <w:i w:val="false"/>
          <w:color w:val="000000"/>
          <w:sz w:val="28"/>
        </w:rPr>
        <w:t>
      10-жолда шеңберінде жобаны іске асыру жүргізілетін нормативтік құқықтық актілер көрсетіледі;</w:t>
      </w:r>
      <w:r>
        <w:br/>
      </w:r>
      <w:r>
        <w:rPr>
          <w:rFonts w:ascii="Times New Roman"/>
          <w:b w:val="false"/>
          <w:i w:val="false"/>
          <w:color w:val="000000"/>
          <w:sz w:val="28"/>
        </w:rPr>
        <w:t>
</w:t>
      </w:r>
      <w:r>
        <w:rPr>
          <w:rFonts w:ascii="Times New Roman"/>
          <w:b w:val="false"/>
          <w:i w:val="false"/>
          <w:color w:val="000000"/>
          <w:sz w:val="28"/>
        </w:rPr>
        <w:t>
      12-жолда көрсетіледі:</w:t>
      </w:r>
      <w:r>
        <w:br/>
      </w:r>
      <w:r>
        <w:rPr>
          <w:rFonts w:ascii="Times New Roman"/>
          <w:b w:val="false"/>
          <w:i w:val="false"/>
          <w:color w:val="000000"/>
          <w:sz w:val="28"/>
        </w:rPr>
        <w:t>
</w:t>
      </w:r>
      <w:r>
        <w:rPr>
          <w:rFonts w:ascii="Times New Roman"/>
          <w:b w:val="false"/>
          <w:i w:val="false"/>
          <w:color w:val="000000"/>
          <w:sz w:val="28"/>
        </w:rPr>
        <w:t>
      Республикалық бюджет – республикалық бюджеттік инвестициялық жобалар бойынша, сондай-ақ республикалық бюджеттен несиелердің және нысаналы даму трансфертінің есебінен қаржыландыру жоспарланған жергілікті бюджеттік инвестициялық жобалар бойынша ТЭН іс-шараларын іске асыру үшін республикалық бюджеттен сұралатын сома;</w:t>
      </w:r>
      <w:r>
        <w:br/>
      </w:r>
      <w:r>
        <w:rPr>
          <w:rFonts w:ascii="Times New Roman"/>
          <w:b w:val="false"/>
          <w:i w:val="false"/>
          <w:color w:val="000000"/>
          <w:sz w:val="28"/>
        </w:rPr>
        <w:t>
</w:t>
      </w:r>
      <w:r>
        <w:rPr>
          <w:rFonts w:ascii="Times New Roman"/>
          <w:b w:val="false"/>
          <w:i w:val="false"/>
          <w:color w:val="000000"/>
          <w:sz w:val="28"/>
        </w:rPr>
        <w:t>
      жергілікті бюджет – жергілікті бюджеттік инвестициялық жобалар бойынша ТЭН іс-шараларын жүзеге асыруға, сондай-ақ жүзеге асырылуы үшін жоғарыда тұрған бюджеттен нысаналы даму трансферт бөлінетін жергілікті бюджеттен жергілікті бюджеттік инвестициялық жобаларды қосымша қаржыландыру кезінде сұралатын (жоспарланатын) сома;</w:t>
      </w:r>
      <w:r>
        <w:br/>
      </w:r>
      <w:r>
        <w:rPr>
          <w:rFonts w:ascii="Times New Roman"/>
          <w:b w:val="false"/>
          <w:i w:val="false"/>
          <w:color w:val="000000"/>
          <w:sz w:val="28"/>
        </w:rPr>
        <w:t>
</w:t>
      </w:r>
      <w:r>
        <w:rPr>
          <w:rFonts w:ascii="Times New Roman"/>
          <w:b w:val="false"/>
          <w:i w:val="false"/>
          <w:color w:val="000000"/>
          <w:sz w:val="28"/>
        </w:rPr>
        <w:t>
      өзге көздер – Қазақстан Республикасының мемлекеттік кепілдігімен берілетін мемлекеттік емес қаражаттардың есебінен қаржыландыру болжанған инвестициялық жобалар бойынша жоспарланған сома.</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 15-жолда:</w:t>
      </w:r>
      <w:r>
        <w:br/>
      </w:r>
      <w:r>
        <w:rPr>
          <w:rFonts w:ascii="Times New Roman"/>
          <w:b w:val="false"/>
          <w:i w:val="false"/>
          <w:color w:val="000000"/>
          <w:sz w:val="28"/>
        </w:rPr>
        <w:t>
</w:t>
      </w:r>
      <w:r>
        <w:rPr>
          <w:rFonts w:ascii="Times New Roman"/>
          <w:b w:val="false"/>
          <w:i w:val="false"/>
          <w:color w:val="000000"/>
          <w:sz w:val="28"/>
        </w:rPr>
        <w:t>
      Жобаның өнімділігіне қойылатын талаптар, оның ішінде қажетті қайта жауап беру уақыты (жүйенің тұтынушының іс-қимылына жауап беруі), өткізу қабілеті (жүйенің қанша сұранысты өңдей алуы) және уақыт бірлігіне барынша көп сұраныстар саны;</w:t>
      </w:r>
      <w:r>
        <w:br/>
      </w:r>
      <w:r>
        <w:rPr>
          <w:rFonts w:ascii="Times New Roman"/>
          <w:b w:val="false"/>
          <w:i w:val="false"/>
          <w:color w:val="000000"/>
          <w:sz w:val="28"/>
        </w:rPr>
        <w:t>
</w:t>
      </w:r>
      <w:r>
        <w:rPr>
          <w:rFonts w:ascii="Times New Roman"/>
          <w:b w:val="false"/>
          <w:i w:val="false"/>
          <w:color w:val="000000"/>
          <w:sz w:val="28"/>
        </w:rPr>
        <w:t>
      Жобаның істен шығуына қойылатын талаптар (жобаның істен шығуына қойылатын талаптар), оның ішінде бас тартылған жағдайда жыл ішінде жоспарлы қызмет көрсету көлемі, жылынатартуға орташа жұмыс, қосымшаның жұмысқа қабілеттілігін қалпына келтіру уақыты.</w:t>
      </w:r>
      <w:r>
        <w:br/>
      </w:r>
      <w:r>
        <w:rPr>
          <w:rFonts w:ascii="Times New Roman"/>
          <w:b w:val="false"/>
          <w:i w:val="false"/>
          <w:color w:val="000000"/>
          <w:sz w:val="28"/>
        </w:rPr>
        <w:t>
</w:t>
      </w:r>
      <w:r>
        <w:rPr>
          <w:rFonts w:ascii="Times New Roman"/>
          <w:b w:val="false"/>
          <w:i w:val="false"/>
          <w:color w:val="000000"/>
          <w:sz w:val="28"/>
        </w:rPr>
        <w:t>
      Жоба бойынша 16-жолда ақпараттандыру саласында:</w:t>
      </w:r>
      <w:r>
        <w:br/>
      </w:r>
      <w:r>
        <w:rPr>
          <w:rFonts w:ascii="Times New Roman"/>
          <w:b w:val="false"/>
          <w:i w:val="false"/>
          <w:color w:val="000000"/>
          <w:sz w:val="28"/>
        </w:rPr>
        <w:t>
</w:t>
      </w:r>
      <w:r>
        <w:rPr>
          <w:rFonts w:ascii="Times New Roman"/>
          <w:b w:val="false"/>
          <w:i w:val="false"/>
          <w:color w:val="000000"/>
          <w:sz w:val="28"/>
        </w:rPr>
        <w:t>
      Ақпараттық жүйелерді әзірлеу/дамытуда қазақстандық қамту үлесін қоса алғанда жобаның жұмысында, тауарларында және қызметтерінде қазақстандық қамтудың жоспарланатын көлемі көрсетіледі.</w:t>
      </w:r>
    </w:p>
    <w:bookmarkEnd w:id="17"/>
    <w:bookmarkStart w:name="z423" w:id="18"/>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 жобасының құрамдауыштары</w:t>
      </w:r>
      <w:r>
        <w:br/>
      </w:r>
      <w:r>
        <w:rPr>
          <w:rFonts w:ascii="Times New Roman"/>
          <w:b/>
          <w:i w:val="false"/>
          <w:color w:val="000000"/>
        </w:rPr>
        <w:t>
бойынша қаржыландыруды бөле отырып,</w:t>
      </w:r>
      <w:r>
        <w:br/>
      </w:r>
      <w:r>
        <w:rPr>
          <w:rFonts w:ascii="Times New Roman"/>
          <w:b/>
          <w:i w:val="false"/>
          <w:color w:val="000000"/>
        </w:rPr>
        <w:t>
жобаны іске асыру кестесі (оның ішінде</w:t>
      </w:r>
      <w:r>
        <w:br/>
      </w:r>
      <w:r>
        <w:rPr>
          <w:rFonts w:ascii="Times New Roman"/>
          <w:b/>
          <w:i w:val="false"/>
          <w:color w:val="000000"/>
        </w:rPr>
        <w:t>
технологиялық кезеңдер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696"/>
        <w:gridCol w:w="1045"/>
        <w:gridCol w:w="696"/>
        <w:gridCol w:w="696"/>
        <w:gridCol w:w="774"/>
        <w:gridCol w:w="1046"/>
        <w:gridCol w:w="774"/>
        <w:gridCol w:w="1046"/>
        <w:gridCol w:w="774"/>
        <w:gridCol w:w="552"/>
        <w:gridCol w:w="552"/>
        <w:gridCol w:w="552"/>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бағасы, оның ішінде өткізу жылдары бойынша,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кестесі, оның ішінде айлар/тоқсандар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құрамдауышы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19"/>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 жобасының институционалдық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783"/>
        <w:gridCol w:w="1817"/>
        <w:gridCol w:w="1818"/>
        <w:gridCol w:w="2479"/>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туралы ақпарат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жауапкершілігі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әкімшісі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өтінім берушісі (республикалық бюджеттен дамуға арналған нысаналы трансферттердің есебінен қаржыландыру арқылы жүзеге асырылуы болжанған жобаны қарастырған жағдайда көрсетіледі)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(инвестициядан кейінгі мерзімдегі баланс ұстаушы)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(Пайдаланушы ұйым)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Жобаға қатысушы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20"/>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қаржылық-экономикалық</w:t>
      </w:r>
      <w:r>
        <w:br/>
      </w:r>
      <w:r>
        <w:rPr>
          <w:rFonts w:ascii="Times New Roman"/>
          <w:b/>
          <w:i w:val="false"/>
          <w:color w:val="000000"/>
        </w:rPr>
        <w:t>
моделінің негізгі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809"/>
        <w:gridCol w:w="2003"/>
        <w:gridCol w:w="4811"/>
      </w:tblGrid>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бағасы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Инвестициялаудан кейінгі кезең</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 (коэффициенті)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ставкалары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нормалары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көрсеткіштер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индикаторлар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сәтіне (бірақ 6 айдан артық емес) Қазақстан Республикасының Ұлттық Банкінің қайта қаржыландыруының ресми ставкасы көрсетіледі.</w:t>
      </w:r>
      <w:r>
        <w:br/>
      </w:r>
      <w:r>
        <w:rPr>
          <w:rFonts w:ascii="Times New Roman"/>
          <w:b w:val="false"/>
          <w:i w:val="false"/>
          <w:color w:val="000000"/>
          <w:sz w:val="28"/>
        </w:rPr>
        <w:t>
</w:t>
      </w: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инвестициядан кейінгі кезең ішінде Қазақстан Республикасының ақша-кредит саясаты/немесе макроэкономикалық көрсеткіштерінің орта мерзімді болжамына сәйкес көрсетілген соңғы жылға инфляция деңгейіне қабылданады;</w:t>
      </w:r>
      <w:r>
        <w:br/>
      </w:r>
      <w:r>
        <w:rPr>
          <w:rFonts w:ascii="Times New Roman"/>
          <w:b w:val="false"/>
          <w:i w:val="false"/>
          <w:color w:val="000000"/>
          <w:sz w:val="28"/>
        </w:rPr>
        <w:t>
</w:t>
      </w: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сәтіне Қазақстан Республикасының қолданыстағы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ставкасы көрсетіледі.</w:t>
      </w:r>
      <w:r>
        <w:br/>
      </w:r>
      <w:r>
        <w:rPr>
          <w:rFonts w:ascii="Times New Roman"/>
          <w:b w:val="false"/>
          <w:i w:val="false"/>
          <w:color w:val="000000"/>
          <w:sz w:val="28"/>
        </w:rPr>
        <w:t>
</w:t>
      </w:r>
      <w:r>
        <w:rPr>
          <w:rFonts w:ascii="Times New Roman"/>
          <w:b w:val="false"/>
          <w:i w:val="false"/>
          <w:color w:val="000000"/>
          <w:sz w:val="28"/>
        </w:rPr>
        <w:t>
      7-жолда қаржылық және экономикалық тиімділік көрсеткіштерін есептеуде қолданылатын ТЭН әзірлену сәтіне Қазақстан Республикасының қолданыстағы заңнамаларына сәйкес амортизация нормалары көрсетіледі.</w:t>
      </w:r>
      <w:r>
        <w:br/>
      </w:r>
      <w:r>
        <w:rPr>
          <w:rFonts w:ascii="Times New Roman"/>
          <w:b w:val="false"/>
          <w:i w:val="false"/>
          <w:color w:val="000000"/>
          <w:sz w:val="28"/>
        </w:rPr>
        <w:t>
</w:t>
      </w:r>
      <w:r>
        <w:rPr>
          <w:rFonts w:ascii="Times New Roman"/>
          <w:b w:val="false"/>
          <w:i w:val="false"/>
          <w:color w:val="000000"/>
          <w:sz w:val="28"/>
        </w:rPr>
        <w:t>
      8-жолда келесі сипаттамаларға жауап беретін, қаржылық және экономикалық тиімділік көрсеткіштерін есептеуде қолданылатын көрсеткіштер көрсетіледі:</w:t>
      </w:r>
      <w:r>
        <w:br/>
      </w:r>
      <w:r>
        <w:rPr>
          <w:rFonts w:ascii="Times New Roman"/>
          <w:b w:val="false"/>
          <w:i w:val="false"/>
          <w:color w:val="000000"/>
          <w:sz w:val="28"/>
        </w:rPr>
        <w:t>
</w:t>
      </w:r>
      <w:r>
        <w:rPr>
          <w:rFonts w:ascii="Times New Roman"/>
          <w:b w:val="false"/>
          <w:i w:val="false"/>
          <w:color w:val="000000"/>
          <w:sz w:val="28"/>
        </w:rPr>
        <w:t>
      ұлттық шоттар жүйесінде деректердің болуы;</w:t>
      </w:r>
      <w:r>
        <w:br/>
      </w:r>
      <w:r>
        <w:rPr>
          <w:rFonts w:ascii="Times New Roman"/>
          <w:b w:val="false"/>
          <w:i w:val="false"/>
          <w:color w:val="000000"/>
          <w:sz w:val="28"/>
        </w:rPr>
        <w:t>
</w:t>
      </w:r>
      <w:r>
        <w:rPr>
          <w:rFonts w:ascii="Times New Roman"/>
          <w:b w:val="false"/>
          <w:i w:val="false"/>
          <w:color w:val="000000"/>
          <w:sz w:val="28"/>
        </w:rPr>
        <w:t>
      мемлекеттік, стратегиялық, бағдарламалық құжаттарымен, оның ішінде мемлекеттік органның стратегиялық құжаттарымен белгіленген нысаналы мәндердің болуы.</w:t>
      </w:r>
      <w:r>
        <w:br/>
      </w:r>
      <w:r>
        <w:rPr>
          <w:rFonts w:ascii="Times New Roman"/>
          <w:b w:val="false"/>
          <w:i w:val="false"/>
          <w:color w:val="000000"/>
          <w:sz w:val="28"/>
        </w:rPr>
        <w:t>
</w:t>
      </w: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мәні көрсетіледі. Сондай-ақ экономиканың макроэкономикалық дамуының негізгі немесе ықпалдасқан индикаторын қолдануға болады (егер оны көрсету мүмкін болғанда). Мысалы, ауыл шаруашылығының жалпы өнімінің көлемі, өнеркәсіптік өнімдердің көлемі, мұнайға әлемдік бағалар (Brent қоспасы) және басқалар.</w:t>
      </w:r>
      <w:r>
        <w:br/>
      </w:r>
      <w:r>
        <w:rPr>
          <w:rFonts w:ascii="Times New Roman"/>
          <w:b w:val="false"/>
          <w:i w:val="false"/>
          <w:color w:val="000000"/>
          <w:sz w:val="28"/>
        </w:rPr>
        <w:t>
</w:t>
      </w:r>
      <w:r>
        <w:rPr>
          <w:rFonts w:ascii="Times New Roman"/>
          <w:b w:val="false"/>
          <w:i w:val="false"/>
          <w:color w:val="000000"/>
          <w:sz w:val="28"/>
        </w:rPr>
        <w:t>
      10-жолда қаржылық және экономикалық тиімділік көрсеткіштерін есептеуде қолданылатын басқа көрсеткіштер (параметрлер) көрсетіледі.</w:t>
      </w:r>
    </w:p>
    <w:bookmarkEnd w:id="21"/>
    <w:bookmarkStart w:name="z436" w:id="22"/>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 жобасының қаржылық тиімділігі көрсеткіштерін</w:t>
      </w:r>
      <w:r>
        <w:br/>
      </w:r>
      <w:r>
        <w:rPr>
          <w:rFonts w:ascii="Times New Roman"/>
          <w:b/>
          <w:i w:val="false"/>
          <w:color w:val="000000"/>
        </w:rPr>
        <w:t>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173"/>
        <w:gridCol w:w="4253"/>
        <w:gridCol w:w="433"/>
        <w:gridCol w:w="393"/>
        <w:gridCol w:w="473"/>
        <w:gridCol w:w="573"/>
        <w:gridCol w:w="4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сараптамалар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ағындары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 ағынының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ақша ағынының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ақталудың қарапайым мерзімі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өтелудің дисконтталатын мерзімі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2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1-жолда инвестициядан кейінгі кезең ішінде жобаны іске асыруға байланысты барлық ақшалай түсімдер мен төлемдер көрсетіледі.</w:t>
      </w:r>
      <w:r>
        <w:br/>
      </w:r>
      <w:r>
        <w:rPr>
          <w:rFonts w:ascii="Times New Roman"/>
          <w:b w:val="false"/>
          <w:i w:val="false"/>
          <w:color w:val="000000"/>
          <w:sz w:val="28"/>
        </w:rPr>
        <w:t>
</w:t>
      </w:r>
      <w:r>
        <w:rPr>
          <w:rFonts w:ascii="Times New Roman"/>
          <w:b w:val="false"/>
          <w:i w:val="false"/>
          <w:color w:val="000000"/>
          <w:sz w:val="28"/>
        </w:rPr>
        <w:t>
      2-жолда инвестициялық кезеңдегі барлық ақша салымдарын, оның ішінде жобалау-іздеу жұмыстарының, жер телімін сатып алу немесе жалға алу, оны бөлу және құрылыс салу үшін игеру құны, аумақты құрылысқа дайындау жөніндегі жұмыстардың және құрылыс-құрастыру жұмыстарының, жабдықтардың және т.б. құнын ескере отырып, жобаның құны көрсетіледі.</w:t>
      </w:r>
      <w:r>
        <w:br/>
      </w:r>
      <w:r>
        <w:rPr>
          <w:rFonts w:ascii="Times New Roman"/>
          <w:b w:val="false"/>
          <w:i w:val="false"/>
          <w:color w:val="000000"/>
          <w:sz w:val="28"/>
        </w:rPr>
        <w:t>
</w:t>
      </w:r>
      <w:r>
        <w:rPr>
          <w:rFonts w:ascii="Times New Roman"/>
          <w:b w:val="false"/>
          <w:i w:val="false"/>
          <w:color w:val="000000"/>
          <w:sz w:val="28"/>
        </w:rPr>
        <w:t>
      3-жолда объектіні пайдалануға беру сәтінен бастап сүйемелдеуге және/немесе ұстауға бағытталған барлық ақшалай шығындар көрсетіледі.</w:t>
      </w:r>
      <w:r>
        <w:br/>
      </w:r>
      <w:r>
        <w:rPr>
          <w:rFonts w:ascii="Times New Roman"/>
          <w:b w:val="false"/>
          <w:i w:val="false"/>
          <w:color w:val="000000"/>
          <w:sz w:val="28"/>
        </w:rPr>
        <w:t>
</w:t>
      </w:r>
      <w:r>
        <w:rPr>
          <w:rFonts w:ascii="Times New Roman"/>
          <w:b w:val="false"/>
          <w:i w:val="false"/>
          <w:color w:val="000000"/>
          <w:sz w:val="28"/>
        </w:rPr>
        <w:t>
      4-жолда 6-қосымшада келтірілген тәуекел құнының шамасын қосу арқылы анықталған ақша баламасындағы (мың теңге) жоба тәуекелдердің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5-жолда тікелей ақша ағындары мен шығындары арасындағы айырмашылық көрсетіледі:</w:t>
      </w:r>
      <w:r>
        <w:br/>
      </w:r>
      <w:r>
        <w:rPr>
          <w:rFonts w:ascii="Times New Roman"/>
          <w:b w:val="false"/>
          <w:i w:val="false"/>
          <w:color w:val="000000"/>
          <w:sz w:val="28"/>
        </w:rPr>
        <w:t>
</w:t>
      </w:r>
      <w:r>
        <w:rPr>
          <w:rFonts w:ascii="Times New Roman"/>
          <w:b w:val="false"/>
          <w:i w:val="false"/>
          <w:color w:val="000000"/>
          <w:sz w:val="28"/>
        </w:rPr>
        <w:t>
      5 жол = 1 жол – 4 жол.</w:t>
      </w:r>
      <w:r>
        <w:br/>
      </w:r>
      <w:r>
        <w:rPr>
          <w:rFonts w:ascii="Times New Roman"/>
          <w:b w:val="false"/>
          <w:i w:val="false"/>
          <w:color w:val="000000"/>
          <w:sz w:val="28"/>
        </w:rPr>
        <w:t>
</w:t>
      </w:r>
      <w:r>
        <w:rPr>
          <w:rFonts w:ascii="Times New Roman"/>
          <w:b w:val="false"/>
          <w:i w:val="false"/>
          <w:color w:val="000000"/>
          <w:sz w:val="28"/>
        </w:rPr>
        <w:t>
      6-жолда келесі формула бойынша есептелетін коэффициентке таза ақша ағынын көбейту жолымен алынған шамалар көрсетіледі:</w:t>
      </w:r>
    </w:p>
    <w:bookmarkEnd w:id="23"/>
    <w:p>
      <w:pPr>
        <w:spacing w:after="0"/>
        <w:ind w:left="0"/>
        <w:jc w:val="both"/>
      </w:pPr>
      <w:r>
        <w:rPr>
          <w:rFonts w:ascii="Times New Roman"/>
          <w:b w:val="false"/>
          <w:i w:val="false"/>
          <w:color w:val="000000"/>
          <w:sz w:val="28"/>
        </w:rPr>
        <w:t>   1</w:t>
      </w:r>
      <w:r>
        <w:br/>
      </w:r>
      <w:r>
        <w:rPr>
          <w:rFonts w:ascii="Times New Roman"/>
          <w:b w:val="false"/>
          <w:i w:val="false"/>
          <w:color w:val="000000"/>
          <w:sz w:val="28"/>
        </w:rPr>
        <w:t xml:space="preserve">
k = ------- </w:t>
      </w:r>
      <w:r>
        <w:br/>
      </w:r>
      <w:r>
        <w:rPr>
          <w:rFonts w:ascii="Times New Roman"/>
          <w:b w:val="false"/>
          <w:i w:val="false"/>
          <w:color w:val="000000"/>
          <w:sz w:val="28"/>
        </w:rPr>
        <w:t>
    (1+r)i</w:t>
      </w:r>
    </w:p>
    <w:bookmarkStart w:name="z444" w:id="24"/>
    <w:p>
      <w:pPr>
        <w:spacing w:after="0"/>
        <w:ind w:left="0"/>
        <w:jc w:val="both"/>
      </w:pPr>
      <w:r>
        <w:rPr>
          <w:rFonts w:ascii="Times New Roman"/>
          <w:b w:val="false"/>
          <w:i w:val="false"/>
          <w:color w:val="000000"/>
          <w:sz w:val="28"/>
        </w:rPr>
        <w:t>
      r – </w:t>
      </w:r>
      <w:r>
        <w:rPr>
          <w:rFonts w:ascii="Times New Roman"/>
          <w:b w:val="false"/>
          <w:i w:val="false"/>
          <w:color w:val="000000"/>
          <w:sz w:val="28"/>
        </w:rPr>
        <w:t>3-қосымшада</w:t>
      </w:r>
      <w:r>
        <w:rPr>
          <w:rFonts w:ascii="Times New Roman"/>
          <w:b w:val="false"/>
          <w:i w:val="false"/>
          <w:color w:val="000000"/>
          <w:sz w:val="28"/>
        </w:rPr>
        <w:t xml:space="preserve"> келтірілген дисконттау ставкасы;</w:t>
      </w:r>
      <w:r>
        <w:br/>
      </w:r>
      <w:r>
        <w:rPr>
          <w:rFonts w:ascii="Times New Roman"/>
          <w:b w:val="false"/>
          <w:i w:val="false"/>
          <w:color w:val="000000"/>
          <w:sz w:val="28"/>
        </w:rPr>
        <w:t>
</w:t>
      </w:r>
      <w:r>
        <w:rPr>
          <w:rFonts w:ascii="Times New Roman"/>
          <w:b w:val="false"/>
          <w:i w:val="false"/>
          <w:color w:val="000000"/>
          <w:sz w:val="28"/>
        </w:rPr>
        <w:t>
      i – жобаны іске асырған жүзеге асырылған жылдың (1-ден бастап n-ге дейін) реттік нөмірі.</w:t>
      </w:r>
      <w:r>
        <w:br/>
      </w:r>
      <w:r>
        <w:rPr>
          <w:rFonts w:ascii="Times New Roman"/>
          <w:b w:val="false"/>
          <w:i w:val="false"/>
          <w:color w:val="000000"/>
          <w:sz w:val="28"/>
        </w:rPr>
        <w:t>
</w:t>
      </w:r>
      <w:r>
        <w:rPr>
          <w:rFonts w:ascii="Times New Roman"/>
          <w:b w:val="false"/>
          <w:i w:val="false"/>
          <w:color w:val="000000"/>
          <w:sz w:val="28"/>
        </w:rPr>
        <w:t>
      7-жолда 6 жолда келтірілген таза дисконтталған ақша ағынын жинақтау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8-жолда таза дисконтталған табыс (8 жол) нөлге тең болатын дисконттау ставкасын табу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9-жолда таза ақша ағынының есебінен инвестициялық шығындарды төлеу үшін қажетті уақыт мерзімін (жылдар, айлар) анықтау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10-жолда таза дисконтталған ақша ағынының есебінен инвестициялық шығындарды төлеу үшін қажетті уақыт мерзімін (жылдар, айлар) анықтау арқылы алынған шама көрсетіледі.</w:t>
      </w:r>
    </w:p>
    <w:bookmarkEnd w:id="24"/>
    <w:bookmarkStart w:name="z450" w:id="25"/>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NPV және IRR сезімталдығын саралау нәтижелері</w:t>
      </w:r>
    </w:p>
    <w:bookmarkStart w:name="z451" w:id="26"/>
    <w:p>
      <w:pPr>
        <w:spacing w:after="0"/>
        <w:ind w:left="0"/>
        <w:jc w:val="both"/>
      </w:pPr>
      <w:r>
        <w:rPr>
          <w:rFonts w:ascii="Times New Roman"/>
          <w:b w:val="false"/>
          <w:i w:val="false"/>
          <w:color w:val="000000"/>
          <w:sz w:val="28"/>
        </w:rPr>
        <w:t xml:space="preserve">
      "Өткізу мөлшері" көрсеткіші бойынша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1"/>
        <w:gridCol w:w="1141"/>
        <w:gridCol w:w="945"/>
        <w:gridCol w:w="657"/>
        <w:gridCol w:w="1006"/>
        <w:gridCol w:w="1006"/>
        <w:gridCol w:w="571"/>
      </w:tblGrid>
      <w:tr>
        <w:trPr>
          <w:trHeight w:val="9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27"/>
    <w:p>
      <w:pPr>
        <w:spacing w:after="0"/>
        <w:ind w:left="0"/>
        <w:jc w:val="both"/>
      </w:pPr>
      <w:r>
        <w:rPr>
          <w:rFonts w:ascii="Times New Roman"/>
          <w:b w:val="false"/>
          <w:i w:val="false"/>
          <w:color w:val="000000"/>
          <w:sz w:val="28"/>
        </w:rPr>
        <w:t>
      "Өткізу бағасы" көрсеткіші бойынша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830"/>
        <w:gridCol w:w="830"/>
        <w:gridCol w:w="805"/>
        <w:gridCol w:w="1007"/>
        <w:gridCol w:w="1144"/>
        <w:gridCol w:w="956"/>
      </w:tblGrid>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28"/>
    <w:p>
      <w:pPr>
        <w:spacing w:after="0"/>
        <w:ind w:left="0"/>
        <w:jc w:val="both"/>
      </w:pPr>
      <w:r>
        <w:rPr>
          <w:rFonts w:ascii="Times New Roman"/>
          <w:b w:val="false"/>
          <w:i w:val="false"/>
          <w:color w:val="000000"/>
          <w:sz w:val="28"/>
        </w:rPr>
        <w:t>
      "Инвестициялық шығындар мөлшері" көрсеткіші бойынша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5"/>
        <w:gridCol w:w="1122"/>
        <w:gridCol w:w="987"/>
        <w:gridCol w:w="747"/>
        <w:gridCol w:w="988"/>
        <w:gridCol w:w="988"/>
        <w:gridCol w:w="561"/>
      </w:tblGrid>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29"/>
    <w:p>
      <w:pPr>
        <w:spacing w:after="0"/>
        <w:ind w:left="0"/>
        <w:jc w:val="both"/>
      </w:pPr>
      <w:r>
        <w:rPr>
          <w:rFonts w:ascii="Times New Roman"/>
          <w:b w:val="false"/>
          <w:i w:val="false"/>
          <w:color w:val="000000"/>
          <w:sz w:val="28"/>
        </w:rPr>
        <w:t>
      "Пайдалану шығындарының мөлшері" көрсеткіші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2"/>
        <w:gridCol w:w="919"/>
        <w:gridCol w:w="920"/>
        <w:gridCol w:w="694"/>
        <w:gridCol w:w="934"/>
        <w:gridCol w:w="888"/>
        <w:gridCol w:w="521"/>
      </w:tblGrid>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30"/>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7-қосымша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 жобасының ең аз шығындарын талдау</w:t>
      </w:r>
      <w:r>
        <w:br/>
      </w:r>
      <w:r>
        <w:rPr>
          <w:rFonts w:ascii="Times New Roman"/>
          <w:b/>
          <w:i w:val="false"/>
          <w:color w:val="000000"/>
        </w:rPr>
        <w:t>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5"/>
        <w:gridCol w:w="2928"/>
        <w:gridCol w:w="976"/>
        <w:gridCol w:w="976"/>
        <w:gridCol w:w="813"/>
        <w:gridCol w:w="650"/>
        <w:gridCol w:w="977"/>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сараптаулар)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405"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31"/>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8-қосымша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Жоба шығындарының тиімділігін талдауға</w:t>
      </w:r>
      <w:r>
        <w:br/>
      </w:r>
      <w:r>
        <w:rPr>
          <w:rFonts w:ascii="Times New Roman"/>
          <w:b/>
          <w:i w:val="false"/>
          <w:color w:val="000000"/>
        </w:rPr>
        <w:t>
арналған көрсеткіштер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054"/>
        <w:gridCol w:w="2451"/>
        <w:gridCol w:w="765"/>
        <w:gridCol w:w="765"/>
        <w:gridCol w:w="765"/>
        <w:gridCol w:w="459"/>
        <w:gridCol w:w="920"/>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сараптаулар)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2"/>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9-қосымша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 жобасының экономикалық тиімділігінің</w:t>
      </w:r>
      <w:r>
        <w:br/>
      </w:r>
      <w:r>
        <w:rPr>
          <w:rFonts w:ascii="Times New Roman"/>
          <w:b/>
          <w:i w:val="false"/>
          <w:color w:val="000000"/>
        </w:rPr>
        <w:t>
көрсеткіштерін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40"/>
        <w:gridCol w:w="2948"/>
        <w:gridCol w:w="420"/>
        <w:gridCol w:w="631"/>
        <w:gridCol w:w="421"/>
        <w:gridCol w:w="476"/>
        <w:gridCol w:w="42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сараптамалар)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пайда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пайдалардың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тәуекелдері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шығындардың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экономикалық ағынның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экономикалық ағынның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(ENPV)</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Табыстылықтың экономикалық ішкі нормасы (EIRR)</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3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1-жолда инвестициялаудан кейінгі мерзім ішінде жобаны іске асыруға байланысты ақшалай барлық келіп түскен түсімдер мен төлемдер көрсетіледі.</w:t>
      </w:r>
      <w:r>
        <w:br/>
      </w:r>
      <w:r>
        <w:rPr>
          <w:rFonts w:ascii="Times New Roman"/>
          <w:b w:val="false"/>
          <w:i w:val="false"/>
          <w:color w:val="000000"/>
          <w:sz w:val="28"/>
        </w:rPr>
        <w:t>
</w:t>
      </w:r>
      <w:r>
        <w:rPr>
          <w:rFonts w:ascii="Times New Roman"/>
          <w:b w:val="false"/>
          <w:i w:val="false"/>
          <w:color w:val="000000"/>
          <w:sz w:val="28"/>
        </w:rPr>
        <w:t>
      2-жолда жобаны жүзеге асыруға байланысты барлық табыстар, оның ішінде инвестициялаудан кейінгі барлық мерзім үшін анықталатын, қосымша әлеуметтік-экономикалық, аралас салалардағы (аялардағы) экологиялық тиімділік көрсетіледі. Барлық пайдалар ақша баламасында (мың теңге) келтіріледі.</w:t>
      </w:r>
      <w:r>
        <w:br/>
      </w:r>
      <w:r>
        <w:rPr>
          <w:rFonts w:ascii="Times New Roman"/>
          <w:b w:val="false"/>
          <w:i w:val="false"/>
          <w:color w:val="000000"/>
          <w:sz w:val="28"/>
        </w:rPr>
        <w:t>
</w:t>
      </w:r>
      <w:r>
        <w:rPr>
          <w:rFonts w:ascii="Times New Roman"/>
          <w:b w:val="false"/>
          <w:i w:val="false"/>
          <w:color w:val="000000"/>
          <w:sz w:val="28"/>
        </w:rPr>
        <w:t>
      3-жолда тікелей ақша құйымдары және жанама экономикалық пайдалардың қосынды бағасы көрсетіледі.</w:t>
      </w:r>
      <w:r>
        <w:br/>
      </w:r>
      <w:r>
        <w:rPr>
          <w:rFonts w:ascii="Times New Roman"/>
          <w:b w:val="false"/>
          <w:i w:val="false"/>
          <w:color w:val="000000"/>
          <w:sz w:val="28"/>
        </w:rPr>
        <w:t>
</w:t>
      </w:r>
      <w:r>
        <w:rPr>
          <w:rFonts w:ascii="Times New Roman"/>
          <w:b w:val="false"/>
          <w:i w:val="false"/>
          <w:color w:val="000000"/>
          <w:sz w:val="28"/>
        </w:rPr>
        <w:t>
      4-жолда инвестициялық мерзімдегі барлық ақша салымдарын, оның ішінде жобалау-іздеу жұмыстарының, жер телімін сатып алу немесе жалға алу, оны бөлу және құрылыс салу үшін игеру бағасы, аумақты құрылысқа дайындау жөніндегі жұмыстардың және құрылыс-құрастыру жұмыстарының, жабдықтардың және т.б. бағаларын ескергендегі жобаның бағасы көрсетіледі.</w:t>
      </w:r>
      <w:r>
        <w:br/>
      </w:r>
      <w:r>
        <w:rPr>
          <w:rFonts w:ascii="Times New Roman"/>
          <w:b w:val="false"/>
          <w:i w:val="false"/>
          <w:color w:val="000000"/>
          <w:sz w:val="28"/>
        </w:rPr>
        <w:t>
</w:t>
      </w:r>
      <w:r>
        <w:rPr>
          <w:rFonts w:ascii="Times New Roman"/>
          <w:b w:val="false"/>
          <w:i w:val="false"/>
          <w:color w:val="000000"/>
          <w:sz w:val="28"/>
        </w:rPr>
        <w:t>
      5-жолда нысанды пайдалануға беру сәтінен бастап сүйемелдеуге және/немесе ұстауға бағытталған барлық ақшалай шығындар көрсетіледі.</w:t>
      </w:r>
      <w:r>
        <w:br/>
      </w:r>
      <w:r>
        <w:rPr>
          <w:rFonts w:ascii="Times New Roman"/>
          <w:b w:val="false"/>
          <w:i w:val="false"/>
          <w:color w:val="000000"/>
          <w:sz w:val="28"/>
        </w:rPr>
        <w:t>
</w:t>
      </w:r>
      <w:r>
        <w:rPr>
          <w:rFonts w:ascii="Times New Roman"/>
          <w:b w:val="false"/>
          <w:i w:val="false"/>
          <w:color w:val="000000"/>
          <w:sz w:val="28"/>
        </w:rPr>
        <w:t>
      6-жолда барлық болжанатын шығындар, оның ішінде әлеуметтік-экономикалық, экологиялық және пайдалану шығындарын қоспағанда жобаны жүзеге асырудың салдарына байланысты, экономиканың аралас салаларындағы (аясындағы) шығындар көрсетіледі. Барлық шығындар ақша баламасында (мың теңге) келтіріледі.</w:t>
      </w:r>
      <w:r>
        <w:br/>
      </w:r>
      <w:r>
        <w:rPr>
          <w:rFonts w:ascii="Times New Roman"/>
          <w:b w:val="false"/>
          <w:i w:val="false"/>
          <w:color w:val="000000"/>
          <w:sz w:val="28"/>
        </w:rPr>
        <w:t>
</w:t>
      </w:r>
      <w:r>
        <w:rPr>
          <w:rFonts w:ascii="Times New Roman"/>
          <w:b w:val="false"/>
          <w:i w:val="false"/>
          <w:color w:val="000000"/>
          <w:sz w:val="28"/>
        </w:rPr>
        <w:t>
      7-жолда </w:t>
      </w:r>
      <w:r>
        <w:rPr>
          <w:rFonts w:ascii="Times New Roman"/>
          <w:b w:val="false"/>
          <w:i w:val="false"/>
          <w:color w:val="000000"/>
          <w:sz w:val="28"/>
        </w:rPr>
        <w:t>6-қосымшада</w:t>
      </w:r>
      <w:r>
        <w:rPr>
          <w:rFonts w:ascii="Times New Roman"/>
          <w:b w:val="false"/>
          <w:i w:val="false"/>
          <w:color w:val="000000"/>
          <w:sz w:val="28"/>
        </w:rPr>
        <w:t xml:space="preserve"> келтірілген тәуекелдердің бағаларының шамаларын қосу арқылы анықталған ақшалай баламадағы (мың теңге) жоба тәуекелдерінің жиынтық бағасы көрсетіледі.</w:t>
      </w:r>
      <w:r>
        <w:br/>
      </w:r>
      <w:r>
        <w:rPr>
          <w:rFonts w:ascii="Times New Roman"/>
          <w:b w:val="false"/>
          <w:i w:val="false"/>
          <w:color w:val="000000"/>
          <w:sz w:val="28"/>
        </w:rPr>
        <w:t>
</w:t>
      </w:r>
      <w:r>
        <w:rPr>
          <w:rFonts w:ascii="Times New Roman"/>
          <w:b w:val="false"/>
          <w:i w:val="false"/>
          <w:color w:val="000000"/>
          <w:sz w:val="28"/>
        </w:rPr>
        <w:t>
      8-жолда инвестициялық және пайдалану шығындарының, жанама экономикалық шығындардың және жоба тәуекелдерінің жиынтық бағасы көрсетіледі.</w:t>
      </w:r>
      <w:r>
        <w:br/>
      </w:r>
      <w:r>
        <w:rPr>
          <w:rFonts w:ascii="Times New Roman"/>
          <w:b w:val="false"/>
          <w:i w:val="false"/>
          <w:color w:val="000000"/>
          <w:sz w:val="28"/>
        </w:rPr>
        <w:t>
</w:t>
      </w:r>
      <w:r>
        <w:rPr>
          <w:rFonts w:ascii="Times New Roman"/>
          <w:b w:val="false"/>
          <w:i w:val="false"/>
          <w:color w:val="000000"/>
          <w:sz w:val="28"/>
        </w:rPr>
        <w:t>
      9-жолда экономикалық пайдалар мен шығындар арасындағы айырмашылық көрсетіледі.</w:t>
      </w:r>
      <w:r>
        <w:br/>
      </w:r>
      <w:r>
        <w:rPr>
          <w:rFonts w:ascii="Times New Roman"/>
          <w:b w:val="false"/>
          <w:i w:val="false"/>
          <w:color w:val="000000"/>
          <w:sz w:val="28"/>
        </w:rPr>
        <w:t>
</w:t>
      </w:r>
      <w:r>
        <w:rPr>
          <w:rFonts w:ascii="Times New Roman"/>
          <w:b w:val="false"/>
          <w:i w:val="false"/>
          <w:color w:val="000000"/>
          <w:sz w:val="28"/>
        </w:rPr>
        <w:t>
      10-жолда келесі формула бойынша есептелетін коэффициентке таза экономикалық ағынды көбейту жолымен алынған шамалар көрсетіледі:</w:t>
      </w:r>
    </w:p>
    <w:bookmarkEnd w:id="33"/>
    <w:p>
      <w:pPr>
        <w:spacing w:after="0"/>
        <w:ind w:left="0"/>
        <w:jc w:val="both"/>
      </w:pP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p>
    <w:bookmarkStart w:name="z469" w:id="34"/>
    <w:p>
      <w:pPr>
        <w:spacing w:after="0"/>
        <w:ind w:left="0"/>
        <w:jc w:val="both"/>
      </w:pPr>
      <w:r>
        <w:rPr>
          <w:rFonts w:ascii="Times New Roman"/>
          <w:b w:val="false"/>
          <w:i w:val="false"/>
          <w:color w:val="000000"/>
          <w:sz w:val="28"/>
        </w:rPr>
        <w:t>
      r – </w:t>
      </w:r>
      <w:r>
        <w:rPr>
          <w:rFonts w:ascii="Times New Roman"/>
          <w:b w:val="false"/>
          <w:i w:val="false"/>
          <w:color w:val="000000"/>
          <w:sz w:val="28"/>
        </w:rPr>
        <w:t>3-қосымшада</w:t>
      </w:r>
      <w:r>
        <w:rPr>
          <w:rFonts w:ascii="Times New Roman"/>
          <w:b w:val="false"/>
          <w:i w:val="false"/>
          <w:color w:val="000000"/>
          <w:sz w:val="28"/>
        </w:rPr>
        <w:t xml:space="preserve"> келтірілген дисконттау ставкасы;</w:t>
      </w:r>
      <w:r>
        <w:br/>
      </w:r>
      <w:r>
        <w:rPr>
          <w:rFonts w:ascii="Times New Roman"/>
          <w:b w:val="false"/>
          <w:i w:val="false"/>
          <w:color w:val="000000"/>
          <w:sz w:val="28"/>
        </w:rPr>
        <w:t>
</w:t>
      </w:r>
      <w:r>
        <w:rPr>
          <w:rFonts w:ascii="Times New Roman"/>
          <w:b w:val="false"/>
          <w:i w:val="false"/>
          <w:color w:val="000000"/>
          <w:sz w:val="28"/>
        </w:rPr>
        <w:t>
      i – жобаны іске асыру жылының реттік нөмірі (1-ден бастап n-ге дейін).</w:t>
      </w:r>
      <w:r>
        <w:br/>
      </w:r>
      <w:r>
        <w:rPr>
          <w:rFonts w:ascii="Times New Roman"/>
          <w:b w:val="false"/>
          <w:i w:val="false"/>
          <w:color w:val="000000"/>
          <w:sz w:val="28"/>
        </w:rPr>
        <w:t>
</w:t>
      </w:r>
      <w:r>
        <w:rPr>
          <w:rFonts w:ascii="Times New Roman"/>
          <w:b w:val="false"/>
          <w:i w:val="false"/>
          <w:color w:val="000000"/>
          <w:sz w:val="28"/>
        </w:rPr>
        <w:t>
      11-жолда, 10-жолда келтірілген таза дисконтталған экономикалық ағынды жинақтау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12-жолда экономикалық таза дисконтталған табыс нөлге тең болатын дисконттау ставкасын табу арқылы алынған шама көрсетіледі.</w:t>
      </w:r>
    </w:p>
    <w:bookmarkEnd w:id="34"/>
    <w:bookmarkStart w:name="z473" w:id="35"/>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10-қосымша           </w:t>
      </w:r>
    </w:p>
    <w:bookmarkEnd w:id="3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ENPV және EIRR сезімталдығын</w:t>
      </w:r>
      <w:r>
        <w:br/>
      </w:r>
      <w:r>
        <w:rPr>
          <w:rFonts w:ascii="Times New Roman"/>
          <w:b/>
          <w:i w:val="false"/>
          <w:color w:val="000000"/>
        </w:rPr>
        <w:t>
саралау нәтижелері</w:t>
      </w:r>
    </w:p>
    <w:bookmarkStart w:name="z474" w:id="36"/>
    <w:p>
      <w:pPr>
        <w:spacing w:after="0"/>
        <w:ind w:left="0"/>
        <w:jc w:val="both"/>
      </w:pPr>
      <w:r>
        <w:rPr>
          <w:rFonts w:ascii="Times New Roman"/>
          <w:b w:val="false"/>
          <w:i w:val="false"/>
          <w:color w:val="000000"/>
          <w:sz w:val="28"/>
        </w:rPr>
        <w:t>
      "Өткізу көлемі" (сұраныс) көрсеткіші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5"/>
        <w:gridCol w:w="881"/>
        <w:gridCol w:w="881"/>
        <w:gridCol w:w="609"/>
        <w:gridCol w:w="942"/>
        <w:gridCol w:w="943"/>
        <w:gridCol w:w="527"/>
      </w:tblGrid>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7"/>
    <w:p>
      <w:pPr>
        <w:spacing w:after="0"/>
        <w:ind w:left="0"/>
        <w:jc w:val="both"/>
      </w:pPr>
      <w:r>
        <w:rPr>
          <w:rFonts w:ascii="Times New Roman"/>
          <w:b w:val="false"/>
          <w:i w:val="false"/>
          <w:color w:val="000000"/>
          <w:sz w:val="28"/>
        </w:rPr>
        <w:t>
      "Инвестициялық шығындардың көлемі" көрсеткіші бойынша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1114"/>
        <w:gridCol w:w="1018"/>
        <w:gridCol w:w="817"/>
        <w:gridCol w:w="906"/>
        <w:gridCol w:w="925"/>
        <w:gridCol w:w="980"/>
      </w:tblGrid>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38"/>
    <w:p>
      <w:pPr>
        <w:spacing w:after="0"/>
        <w:ind w:left="0"/>
        <w:jc w:val="both"/>
      </w:pPr>
      <w:r>
        <w:rPr>
          <w:rFonts w:ascii="Times New Roman"/>
          <w:b w:val="false"/>
          <w:i w:val="false"/>
          <w:color w:val="000000"/>
          <w:sz w:val="28"/>
        </w:rPr>
        <w:t>
      "Инвестициялық шығындардың көлемі" көрсеткіші бойынша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1114"/>
        <w:gridCol w:w="1018"/>
        <w:gridCol w:w="817"/>
        <w:gridCol w:w="906"/>
        <w:gridCol w:w="925"/>
        <w:gridCol w:w="980"/>
      </w:tblGrid>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39"/>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11-қосымша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1736"/>
        <w:gridCol w:w="1736"/>
        <w:gridCol w:w="1737"/>
        <w:gridCol w:w="2004"/>
        <w:gridCol w:w="1336"/>
      </w:tblGrid>
      <w:tr>
        <w:trPr>
          <w:trHeight w:val="30" w:hRule="atLeast"/>
        </w:trPr>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 ықтималдығы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басталуынан келетін зиян</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азайту жөніндегі болжанған іс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1-бағанда әрбір тәуекел үшін 0-ден 1-ге дейінгі үлестерде тәуекелдердің (қолайсыз оқиғаның) басталу ықтималдығы көрсетіледі. Ықтималдық келесі әдістердің біреуі арқылы анықталады:</w:t>
      </w:r>
      <w:r>
        <w:br/>
      </w:r>
      <w:r>
        <w:rPr>
          <w:rFonts w:ascii="Times New Roman"/>
          <w:b w:val="false"/>
          <w:i w:val="false"/>
          <w:color w:val="000000"/>
          <w:sz w:val="28"/>
        </w:rPr>
        <w:t>
</w:t>
      </w:r>
      <w:r>
        <w:rPr>
          <w:rFonts w:ascii="Times New Roman"/>
          <w:b w:val="false"/>
          <w:i w:val="false"/>
          <w:color w:val="000000"/>
          <w:sz w:val="28"/>
        </w:rPr>
        <w:t>
      сараптамалық бағалау әдісі;</w:t>
      </w:r>
      <w:r>
        <w:br/>
      </w:r>
      <w:r>
        <w:rPr>
          <w:rFonts w:ascii="Times New Roman"/>
          <w:b w:val="false"/>
          <w:i w:val="false"/>
          <w:color w:val="000000"/>
          <w:sz w:val="28"/>
        </w:rPr>
        <w:t>
</w:t>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w:t>
      </w:r>
      <w:r>
        <w:rPr>
          <w:rFonts w:ascii="Times New Roman"/>
          <w:b w:val="false"/>
          <w:i w:val="false"/>
          <w:color w:val="000000"/>
          <w:sz w:val="28"/>
        </w:rPr>
        <w:t>
      ұқсастықтар әдісі (ұқсас инвестициялық жобаларды саралау);</w:t>
      </w:r>
      <w:r>
        <w:br/>
      </w:r>
      <w:r>
        <w:rPr>
          <w:rFonts w:ascii="Times New Roman"/>
          <w:b w:val="false"/>
          <w:i w:val="false"/>
          <w:color w:val="000000"/>
          <w:sz w:val="28"/>
        </w:rPr>
        <w:t>
</w:t>
      </w:r>
      <w:r>
        <w:rPr>
          <w:rFonts w:ascii="Times New Roman"/>
          <w:b w:val="false"/>
          <w:i w:val="false"/>
          <w:color w:val="000000"/>
          <w:sz w:val="28"/>
        </w:rPr>
        <w:t>
      статистикалық әдіс;</w:t>
      </w:r>
      <w:r>
        <w:br/>
      </w:r>
      <w:r>
        <w:rPr>
          <w:rFonts w:ascii="Times New Roman"/>
          <w:b w:val="false"/>
          <w:i w:val="false"/>
          <w:color w:val="000000"/>
          <w:sz w:val="28"/>
        </w:rPr>
        <w:t>
</w:t>
      </w:r>
      <w:r>
        <w:rPr>
          <w:rFonts w:ascii="Times New Roman"/>
          <w:b w:val="false"/>
          <w:i w:val="false"/>
          <w:color w:val="000000"/>
          <w:sz w:val="28"/>
        </w:rPr>
        <w:t>
      және басқалар.</w:t>
      </w:r>
      <w:r>
        <w:br/>
      </w:r>
      <w:r>
        <w:rPr>
          <w:rFonts w:ascii="Times New Roman"/>
          <w:b w:val="false"/>
          <w:i w:val="false"/>
          <w:color w:val="000000"/>
          <w:sz w:val="28"/>
        </w:rPr>
        <w:t>
</w:t>
      </w:r>
      <w:r>
        <w:rPr>
          <w:rFonts w:ascii="Times New Roman"/>
          <w:b w:val="false"/>
          <w:i w:val="false"/>
          <w:color w:val="000000"/>
          <w:sz w:val="28"/>
        </w:rPr>
        <w:t>
      2-бағанда тәуекелдің басталуынан келетін зиянның шамасы ақшалай баламада (теңге) көрсетіледі. Зиянның шамасы келесі әдістердің біреуі арқылы анықталады:</w:t>
      </w:r>
      <w:r>
        <w:br/>
      </w:r>
      <w:r>
        <w:rPr>
          <w:rFonts w:ascii="Times New Roman"/>
          <w:b w:val="false"/>
          <w:i w:val="false"/>
          <w:color w:val="000000"/>
          <w:sz w:val="28"/>
        </w:rPr>
        <w:t>
</w:t>
      </w:r>
      <w:r>
        <w:rPr>
          <w:rFonts w:ascii="Times New Roman"/>
          <w:b w:val="false"/>
          <w:i w:val="false"/>
          <w:color w:val="000000"/>
          <w:sz w:val="28"/>
        </w:rPr>
        <w:t>
      сараптамалық бағалау әдісі;</w:t>
      </w:r>
      <w:r>
        <w:br/>
      </w:r>
      <w:r>
        <w:rPr>
          <w:rFonts w:ascii="Times New Roman"/>
          <w:b w:val="false"/>
          <w:i w:val="false"/>
          <w:color w:val="000000"/>
          <w:sz w:val="28"/>
        </w:rPr>
        <w:t>
</w:t>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w:t>
      </w:r>
      <w:r>
        <w:rPr>
          <w:rFonts w:ascii="Times New Roman"/>
          <w:b w:val="false"/>
          <w:i w:val="false"/>
          <w:color w:val="000000"/>
          <w:sz w:val="28"/>
        </w:rPr>
        <w:t>
      ұқсастықтар әдісі (ұқсас инвестициялық жобаларды саралау);</w:t>
      </w:r>
      <w:r>
        <w:br/>
      </w:r>
      <w:r>
        <w:rPr>
          <w:rFonts w:ascii="Times New Roman"/>
          <w:b w:val="false"/>
          <w:i w:val="false"/>
          <w:color w:val="000000"/>
          <w:sz w:val="28"/>
        </w:rPr>
        <w:t>
</w:t>
      </w:r>
      <w:r>
        <w:rPr>
          <w:rFonts w:ascii="Times New Roman"/>
          <w:b w:val="false"/>
          <w:i w:val="false"/>
          <w:color w:val="000000"/>
          <w:sz w:val="28"/>
        </w:rPr>
        <w:t>
      статистикалық әдіс;</w:t>
      </w:r>
      <w:r>
        <w:br/>
      </w:r>
      <w:r>
        <w:rPr>
          <w:rFonts w:ascii="Times New Roman"/>
          <w:b w:val="false"/>
          <w:i w:val="false"/>
          <w:color w:val="000000"/>
          <w:sz w:val="28"/>
        </w:rPr>
        <w:t>
</w:t>
      </w:r>
      <w:r>
        <w:rPr>
          <w:rFonts w:ascii="Times New Roman"/>
          <w:b w:val="false"/>
          <w:i w:val="false"/>
          <w:color w:val="000000"/>
          <w:sz w:val="28"/>
        </w:rPr>
        <w:t>
      және басқалар.</w:t>
      </w:r>
      <w:r>
        <w:br/>
      </w:r>
      <w:r>
        <w:rPr>
          <w:rFonts w:ascii="Times New Roman"/>
          <w:b w:val="false"/>
          <w:i w:val="false"/>
          <w:color w:val="000000"/>
          <w:sz w:val="28"/>
        </w:rPr>
        <w:t>
</w:t>
      </w:r>
      <w:r>
        <w:rPr>
          <w:rFonts w:ascii="Times New Roman"/>
          <w:b w:val="false"/>
          <w:i w:val="false"/>
          <w:color w:val="000000"/>
          <w:sz w:val="28"/>
        </w:rPr>
        <w:t>
      3-бағанда ақшалай баламадағы (теңге) тәуекелдің бағасы көрсетіледі. Әрбір тәуекелдің бағасы басталу ықтималдығын тәуекелдің басталуынан келген зиянға көбейту арқылы анықталады.</w:t>
      </w:r>
      <w:r>
        <w:br/>
      </w:r>
      <w:r>
        <w:rPr>
          <w:rFonts w:ascii="Times New Roman"/>
          <w:b w:val="false"/>
          <w:i w:val="false"/>
          <w:color w:val="000000"/>
          <w:sz w:val="28"/>
        </w:rPr>
        <w:t>
</w:t>
      </w:r>
      <w:r>
        <w:rPr>
          <w:rFonts w:ascii="Times New Roman"/>
          <w:b w:val="false"/>
          <w:i w:val="false"/>
          <w:color w:val="000000"/>
          <w:sz w:val="28"/>
        </w:rPr>
        <w:t>
      4-бағанда әрбір тәуекелді азайту жөніндегі болжанған іс шаралар көрсетіледі.</w:t>
      </w:r>
      <w:r>
        <w:br/>
      </w:r>
      <w:r>
        <w:rPr>
          <w:rFonts w:ascii="Times New Roman"/>
          <w:b w:val="false"/>
          <w:i w:val="false"/>
          <w:color w:val="000000"/>
          <w:sz w:val="28"/>
        </w:rPr>
        <w:t>
</w:t>
      </w:r>
      <w:r>
        <w:rPr>
          <w:rFonts w:ascii="Times New Roman"/>
          <w:b w:val="false"/>
          <w:i w:val="false"/>
          <w:color w:val="000000"/>
          <w:sz w:val="28"/>
        </w:rPr>
        <w:t>
      5-бағанда әрбір тәуекелді азайту жөніндегі іс-шараларды жүзеге асырудың институционалдық сызбасына сәйкес жобаның жауапты қатысушылары көрсетіледі.</w:t>
      </w:r>
      <w:r>
        <w:br/>
      </w:r>
      <w:r>
        <w:rPr>
          <w:rFonts w:ascii="Times New Roman"/>
          <w:b w:val="false"/>
          <w:i w:val="false"/>
          <w:color w:val="000000"/>
          <w:sz w:val="28"/>
        </w:rPr>
        <w:t>
</w:t>
      </w:r>
      <w:r>
        <w:rPr>
          <w:rFonts w:ascii="Times New Roman"/>
          <w:b w:val="false"/>
          <w:i w:val="false"/>
          <w:color w:val="000000"/>
          <w:sz w:val="28"/>
        </w:rPr>
        <w:t>
      «Жиыны» жолында ақшалай баламадағы (теңге) жобаның тәуекелдерінің жиынтық бағасы көрсетіледі. Жоба тәуекелдерінің жиынтық сомасы тәуекел бағаларының шамаларын қосу арқылы анықталады.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