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e58f" w14:textId="eb7e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"Қазақстан Республикасының екінші деңгейдегі банктерінің есептілікті ұсыну ережесін бекіту туралы" 2010 жылғы 3 қыркүйектегі № 130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2012 жылғы 24 ақпандағы № 65 Қаулысы. Қазақстан Республикасы Әділет министрлігінде 2012 жылы 9 сәуірде № 7524 тіркелді. Күші жойылды - Қазақстан Республикасы Ұлттық Банкі Басқармасының 2013 жылғы 23 қыркүйектегі № 249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ҚР Ұлттық Банкі Басқармасының 23.09.2013 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> қаулысымен (01.12.2013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деңгейдегі банктердің қызметін реттейтін нормативтік құқықтық актілерді жетілдіру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нарығын және қаржы ұйымдарын реттеу мен қадағалау агенттігі Басқармасының «Қазақстан Республикасының екінші деңгейдегі банктерінің есептілікті ұсыну ережесін бекіту туралы» 2010 жылғы 3 қыркүйектегі № 130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№ 6542 тіркелген)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екінші деңгейдегі банктерінің есептілікті ұсыну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6377"/>
        <w:gridCol w:w="560"/>
        <w:gridCol w:w="560"/>
        <w:gridCol w:w="560"/>
        <w:gridCol w:w="561"/>
        <w:gridCol w:w="561"/>
        <w:gridCol w:w="561"/>
        <w:gridCol w:w="561"/>
        <w:gridCol w:w="585"/>
        <w:gridCol w:w="562"/>
      </w:tblGrid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Бланктік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6377"/>
        <w:gridCol w:w="560"/>
        <w:gridCol w:w="560"/>
        <w:gridCol w:w="560"/>
        <w:gridCol w:w="561"/>
        <w:gridCol w:w="561"/>
        <w:gridCol w:w="561"/>
        <w:gridCol w:w="561"/>
        <w:gridCol w:w="585"/>
        <w:gridCol w:w="562"/>
      </w:tblGrid>
      <w:tr>
        <w:trPr>
          <w:trHeight w:val="255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банктерге және банк операцияларының жекелеген түрлерін жүзеге асыратын ұйымдарға берілген банк займдары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2"/>
        <w:gridCol w:w="583"/>
        <w:gridCol w:w="558"/>
        <w:gridCol w:w="558"/>
        <w:gridCol w:w="558"/>
        <w:gridCol w:w="558"/>
        <w:gridCol w:w="558"/>
        <w:gridCol w:w="559"/>
        <w:gridCol w:w="559"/>
        <w:gridCol w:w="559"/>
        <w:gridCol w:w="559"/>
        <w:gridCol w:w="559"/>
      </w:tblGrid>
      <w:tr>
        <w:trPr>
          <w:trHeight w:val="30" w:hRule="atLeast"/>
        </w:trPr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үшін: «Кері «РЕПО» операциялары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2"/>
        <w:gridCol w:w="583"/>
        <w:gridCol w:w="558"/>
        <w:gridCol w:w="558"/>
        <w:gridCol w:w="558"/>
        <w:gridCol w:w="558"/>
        <w:gridCol w:w="558"/>
        <w:gridCol w:w="559"/>
        <w:gridCol w:w="559"/>
        <w:gridCol w:w="559"/>
        <w:gridCol w:w="559"/>
        <w:gridCol w:w="559"/>
      </w:tblGrid>
      <w:tr>
        <w:trPr>
          <w:trHeight w:val="30" w:hRule="atLeast"/>
        </w:trPr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«Кері «РЕПО» операциялары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2"/>
        <w:gridCol w:w="583"/>
        <w:gridCol w:w="558"/>
        <w:gridCol w:w="558"/>
        <w:gridCol w:w="558"/>
        <w:gridCol w:w="558"/>
        <w:gridCol w:w="558"/>
        <w:gridCol w:w="559"/>
        <w:gridCol w:w="559"/>
        <w:gridCol w:w="559"/>
        <w:gridCol w:w="559"/>
        <w:gridCol w:w="559"/>
      </w:tblGrid>
      <w:tr>
        <w:trPr>
          <w:trHeight w:val="30" w:hRule="atLeast"/>
        </w:trPr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үшін: «Кері «РЕПО» операциялары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2"/>
        <w:gridCol w:w="583"/>
        <w:gridCol w:w="558"/>
        <w:gridCol w:w="558"/>
        <w:gridCol w:w="558"/>
        <w:gridCol w:w="558"/>
        <w:gridCol w:w="558"/>
        <w:gridCol w:w="559"/>
        <w:gridCol w:w="559"/>
        <w:gridCol w:w="559"/>
        <w:gridCol w:w="559"/>
        <w:gridCol w:w="559"/>
      </w:tblGrid>
      <w:tr>
        <w:trPr>
          <w:trHeight w:val="30" w:hRule="atLeast"/>
        </w:trPr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«Кері «РЕПО» операциялары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он күнтізбелік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Төрағасы          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Статистика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 ________ Ә.А. Смайылов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2012 жылғы 26 наурыз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65 қаулысының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1-қосымшасы       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екінші деңгейдегі банктерінің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есептілікті ұсыну ережесіне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19-қосымша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Бағалы қағаздар портфелінің құрылымы туралы мәліметтер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(банктің атауы)</w:t>
      </w:r>
      <w:r>
        <w:br/>
      </w:r>
      <w:r>
        <w:rPr>
          <w:rFonts w:ascii="Times New Roman"/>
          <w:b/>
          <w:i w:val="false"/>
          <w:color w:val="000000"/>
        </w:rPr>
        <w:t>
20__ жылғы «___» «_________________» жағдай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2116"/>
        <w:gridCol w:w="693"/>
        <w:gridCol w:w="1002"/>
        <w:gridCol w:w="1312"/>
        <w:gridCol w:w="796"/>
        <w:gridCol w:w="1003"/>
        <w:gridCol w:w="1415"/>
        <w:gridCol w:w="1416"/>
        <w:gridCol w:w="1354"/>
        <w:gridCol w:w="1169"/>
      </w:tblGrid>
      <w:tr>
        <w:trPr>
          <w:trHeight w:val="585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Эмитенттің атауы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қағаздың атауы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 елінің атауы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бірегейлендіру нөмірі немесе халықаралық бірегейлендіру нөмірі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қағаздардың саны, (дана)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қағаздың номиналды құны/сатып алу құны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қағаздардың сатып алу құны (мың теңге)</w:t>
            </w:r>
          </w:p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Номиналды құнның валютасы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ауыртпалық түскен бағалы қағаздар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ауыртпалық түскен бағалы қағаздар - барлығы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РЕПО шарттарымен ауыртпалық түскен бағалы қағаздар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бағалы қағаздары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бағалы қағаздары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 ноттары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 органдарының бағалы қағаздары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министрлігінің бағалы қағаздары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1.1.n.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кепіл ретінде қабылданған және банктің меншігіне ауысқан бағалы қағаздар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Банкінің ноттары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 органдарының бағалы қағаздары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министрлігінің бағалы қағаздары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1.2.n.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ұйымдарының мемлекеттік емес эмиссиялық бағалы қағаздары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деңгейдегі банктер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2.1.n.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деңгейдегі банктерді қоспағанда, заңды тұлғалар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 жекелеген түрлерін жүзеге асыратын ұйымдар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2.2.1.n.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9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операцияларының жекелеген түрлерін жүзеге асыратын ұйымдарды қоспағанда, заңды тұлғалар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2.2.2.n.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кепіл ретінде қабылданған және банктің меншігіне ауысқан бағалы қағаздар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деңгейдегі банктер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2.3.1.1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2.3.1.2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2.3.1.n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деңгейдегі банктерді қоспағанда, заңды тұлғалар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2.3.2.1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2.3.2.2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2.3.2.n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Даму Банкі» акционерлік қоғамының облигациялары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2.4.3.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2.4.n.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мемлекеттердің бағалы қағаздары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мемлекеттердің бағалы қағаздары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3.1.n.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кепіл ретінде қабылданған және банктің меншігіне ауысқан бағалы қағаздар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3.2.n.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резиденттері емес-эмитенттердің мемлекеттік емес бағалы қағаздары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резиденттері емес-эмитенттердің мемлекеттік емес бағалы қағаздары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резиденттері емес-эмитенттердің банктері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4.1.1.n.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резиденттері емес-эмитенттер басқа қаржы ұйымдары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4.1.2.n.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4.1.3.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резиденттері емес-эмитенттер қаржылық емес ұйымдар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4.1.3.1.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4.1.3.2.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4.1.3.n.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кепіл ретінде қабылданған және банктің меншігіне ауысқан бағалы қағаздар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резиденттері емес-эмитент банктер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4.1.1.n.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резиденттері емес-эмитент басқа қаржы ұйымдары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4.2.2.n.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резиденттері емес-эмитент қаржылық емес ұйымдар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4.2.3.n.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қаржы ұйымдарының бағалы қағаздары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5.n.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Исламдық бағалы қағаздар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6.n.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 портфелінің жиынтығы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491"/>
        <w:gridCol w:w="1324"/>
        <w:gridCol w:w="1345"/>
        <w:gridCol w:w="825"/>
        <w:gridCol w:w="1324"/>
        <w:gridCol w:w="1533"/>
        <w:gridCol w:w="2199"/>
        <w:gridCol w:w="1992"/>
      </w:tblGrid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Баланстық құн (нетто), мың теңгемен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Сатуға арналған қолда бар бағалы қағаздар</w:t>
            </w:r>
          </w:p>
        </w:tc>
      </w:tr>
      <w:tr>
        <w:trPr>
          <w:trHeight w:val="435" w:hRule="atLeast"/>
        </w:trPr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борыш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 сыйлықақы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Есептелген сыйақы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Оң/теріс түзету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 құны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есептіліктің халықаралық стандарттарына сәйкес қалыптастырылған провизия мөлшері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үшін: уәкілетті органның талаптарына сәйкес қалыптастырылған провизия мөлшері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РЕПО шарттарымен ауыртпалық түскен бағалы қағаздар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борыш бойынша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Есептелген сыйақы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"/>
        <w:gridCol w:w="1497"/>
        <w:gridCol w:w="1297"/>
        <w:gridCol w:w="1397"/>
        <w:gridCol w:w="4087"/>
        <w:gridCol w:w="364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 немесе шығын арқылы әдiл құны бойынша ескерiлетiн бағалы қағаздар</w:t>
            </w:r>
          </w:p>
        </w:tc>
      </w:tr>
      <w:tr>
        <w:trPr>
          <w:trHeight w:val="1020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борыш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 сыйлықақы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Есептелген сыйақы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Оң/теріс түзету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үшін: уәкілетті органның талаптарына сәйкес қалыптастырылған теріс түзету мөлшері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РЕПО шарттарымен ауыртпалық түскен бағалы қағаздар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1545"/>
        <w:gridCol w:w="1104"/>
        <w:gridCol w:w="1902"/>
        <w:gridCol w:w="1503"/>
        <w:gridCol w:w="1671"/>
        <w:gridCol w:w="1902"/>
        <w:gridCol w:w="1987"/>
      </w:tblGrid>
      <w:tr>
        <w:trPr>
          <w:trHeight w:val="2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Өтелгенге дейін ұсталатын бағалы қағаздар</w:t>
            </w:r>
          </w:p>
        </w:tc>
      </w:tr>
      <w:tr>
        <w:trPr>
          <w:trHeight w:val="1080" w:hRule="atLeast"/>
        </w:trPr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борыш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Дисконт, сыйлықақы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Есептелген сыйақы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ақша ағынының дисконтталған (келтірілген) құны/алу күтілетін құны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есептіліктің халықаралық стандарттарына сәйкес қалыптастырылған провизия мөлшері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үшін: уәкілетті органның талаптарына сәйкес қалыптастырылған провизия мөлшері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РЕПО шарттарымен ауыртпалық түскен бағалы қағаздар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борыш бойынша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Есептелген сыйақы бойынша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1915"/>
        <w:gridCol w:w="1617"/>
        <w:gridCol w:w="1068"/>
        <w:gridCol w:w="1364"/>
        <w:gridCol w:w="1449"/>
        <w:gridCol w:w="1195"/>
        <w:gridCol w:w="1808"/>
        <w:gridCol w:w="1408"/>
      </w:tblGrid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ауыртпалық түскен бағалы қағаздар бойынша баланстық құны (нетто) (мың теңгемен)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қағаздардың әр лоты бойынша күні</w:t>
            </w:r>
          </w:p>
        </w:tc>
        <w:tc>
          <w:tcPr>
            <w:tcW w:w="1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 биржасы тізімінің 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Рейтингі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күнге эмитенттің 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алу күніне бағалы қағаздың 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күнге бағалы қағаздың </w:t>
            </w:r>
          </w:p>
        </w:tc>
      </w:tr>
      <w:tr>
        <w:trPr>
          <w:trHeight w:val="67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жиынтық есептелген сыйақы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күні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Өтеу күні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Болжалды сату күні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– номиналды құн облигациялар бойынша толтырылады, сатып алу құны акциялар бойынша толтырылады;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– акциялар бойынша бұл баған толтырылмайды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Бiрiншi басшы (ол жоқ болған кезеңде – оның орнындағы адам):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(лауазымы, тегі, аты, бар болса – әкесінің аты)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бухгалтер: 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(тегі, аты, бар болса – әкесінің аты)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Орындаушы: 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(лауазымы, тегі, аты, бар болса – әкесінің аты)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(телефон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Есепке қол қойған күн 20____ жылғы «___»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Мөрге арналған орын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65 қаулысының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2-қосымшасы       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екінші деңгейдегі банктерінің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есептілікті ұсыну ережесіне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21-қосымша           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Басқа заңды тұлғалардың капиталына инвестициялар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(банктің атауы)</w:t>
      </w:r>
      <w:r>
        <w:br/>
      </w:r>
      <w:r>
        <w:rPr>
          <w:rFonts w:ascii="Times New Roman"/>
          <w:b/>
          <w:i w:val="false"/>
          <w:color w:val="000000"/>
        </w:rPr>
        <w:t>
20__ жылғы «___» «____________» жағдай бойынша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2201"/>
        <w:gridCol w:w="1908"/>
        <w:gridCol w:w="1468"/>
        <w:gridCol w:w="2055"/>
        <w:gridCol w:w="2496"/>
        <w:gridCol w:w="2203"/>
      </w:tblGrid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атауы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құны (мың теңгемен)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Баланстық құны (мың теңгемен)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Акциялардың саны (дана)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Есептелген сыйақы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есептіліктің халықаралық стандарттарына сәйкес қалыптастырылған провизия мөлшері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Инвестициялардың барлығы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5"/>
        <w:gridCol w:w="2403"/>
        <w:gridCol w:w="1334"/>
        <w:gridCol w:w="1869"/>
        <w:gridCol w:w="2003"/>
        <w:gridCol w:w="2004"/>
      </w:tblGrid>
      <w:tr>
        <w:trPr>
          <w:trHeight w:val="27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Банкке тиесілі акциялар санының эмитенттің орналастырылған (артықшылықты және сатып алынғандарды шегергенде) акцияларының жалпы санына арақатынасы немесе заңды тұлғаның жарғылық капиталында қатысу үлесі (пайызбен)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 акцияларының баланстық құнының немесе заңды тұлғаның жарғылық капиталында қатысу үлесінің банктің меншікті капиталына арақатынасы (пайызбен)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күні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Үлестік қаржы құралдары 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резиденттері емес-заңды тұлғалардың акциялары еркін айналысындағы халықаралық қор биржасының атауы 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Бiрiншi басшы (ол жоқ болған кезеңде – оның орнындағы адам):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(лауазымы, тегі, аты, бар болса – әкесінің аты)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бухгалтер: 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(тегі, аты, бар болса – әкесінің аты)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Орындаушы: 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(лауазымы, тегі, аты, бар болса – әкесінің аты)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(телефон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Есепке қол қойған күн 20____ жылғы «___»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Мөрге арналған орын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Банкі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65 қаулысының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3-қосымшасы       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екінші деңгейдегі банктерінің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есептілікті ұсыну ережесіне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22-қосымша            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Басқа заңды тұлғалардың капиталына ислам банкінің инвестициялары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(банктің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жылғы «___» «_____________» жағдай бойынша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3641"/>
        <w:gridCol w:w="2292"/>
        <w:gridCol w:w="1618"/>
        <w:gridCol w:w="2832"/>
        <w:gridCol w:w="2158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атауы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құны (мың теңгемен)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Баланстық құны (мың теңгемен)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есептіліктің халықаралық стандарттарына сәйкес қалыптастырылған провизия мөлшері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Акциялардың саны (дана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Инвестициялардың барлығы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0"/>
        <w:gridCol w:w="2378"/>
        <w:gridCol w:w="1486"/>
        <w:gridCol w:w="1783"/>
        <w:gridCol w:w="2081"/>
        <w:gridCol w:w="2082"/>
      </w:tblGrid>
      <w:tr>
        <w:trPr>
          <w:trHeight w:val="3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Банкке тиесілі акциялар санының эмитенттің орналастырылған (артықшылықты және сатып алынғандарды шегергенде) акцияларының жалпы санына арақатынасы немесе заңды тұлғаның жарғылық капиталында қатысу үлесі (пайызбен)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 акцияларының баланстық құнының немесе заңды тұлғаның жарғылық капиталында қатысу үлесінің банктің меншікті капиталына арақатынасы (пайызбен)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күні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Үлестік қаржы құралдары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резиденттері емес-заңды тұлғалардың акциялары еркін айналысындағы халықаралық қор биржасының атауы </w:t>
            </w:r>
          </w:p>
        </w:tc>
      </w:tr>
      <w:tr>
        <w:trPr>
          <w:trHeight w:val="3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Бiрiншi басшы (ол жоқ болған кезеңде – оның орнындағы адам):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(лауазымы, тегі, аты, бар болса – әкесінің аты)   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бухгалтер: 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(тегі, аты, бар болса – әкесінің аты)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Орындаушы: 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(лауазымы, тегі, аты, бар болса – әкесінің аты)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(телефон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Есепке қол қойған күн 20____ жылғы «___»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Мөрге арналған орын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