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b311" w14:textId="55cb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 Ұлттық қорының инвестициялық операцияларын жүзеге асыру ережесін бекіту туралы" 2006 жылғы 25 шілдедегі № 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30 қаңтардағы № 17 қаулысы. Қазақстан Республикасының Әділет министрлігінде 2012 жылы 9 сәуірде № 7529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қорының активтерін сенімгерлік басқарудың тиімділігін арттыру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 Ұлттық қорының инвестициялық операцияларын жүзеге асыру ережесін бекіту туралы» 2006 жылғы 25 шілдедегі № 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4361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қорының инвестициялық операцияларын жүзеге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Облигациялардың композиттік индексі – әлемнің дамыған елдерінің кірісі белгіленген бағалы қағаздары индекстерінің мынадай өтімділігі жоғары бағалы қағаздардан тұратын индексі: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U.S. Treasuries, 1-5 Yrs (GVQ0) - 30 (отыз)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1-5 Year All Euro Government Index, DE, FR, NL, AT, LU, FI (EVDF) - 30 (отыз)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- 10 (он)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- 10 (он)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- 5 (бес)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- 5 (бес)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- 5 (бес)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Hong Kong Government Index, 1-5 Yrs (GVHK) - 3 (үш)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Singapore Government Index, 1-5 Yrs (GVSP) - 2 (екі)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индексте эталондық бөлуге қайтып келу күнтізбелік тоқсанның соңғы жұмыс күні жүргізіледі. Индекстегі бағалы қағаздар құрамы нарықтық капиталдандыру негізінде ай сайын ауысады. Кірістілік және тәуекел көрсеткіштері күн сайын есептеледі.».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 және 2012 жылғы 1 наурыздан бастап туындайтын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11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