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e577" w14:textId="ecae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қорының зейнетақымен қамсыздандыру туралы шарттарды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82 Қаулысы. Қазақстан Республикасының Әділет министрлігінде 2012 жылы 12 сәуірде № 7569 тіркелді. Күші жойылды - Қазақстан Республикасы Ұлттық Банкі Басқармасының 2013 жылғы 27 тамыздағы № 235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қорының зейнетақымен қамсыздандыру туралы шарттарды жасау қағидалары бекітілсін.</w:t>
      </w:r>
      <w:r>
        <w:br/>
      </w:r>
      <w:r>
        <w:rPr>
          <w:rFonts w:ascii="Times New Roman"/>
          <w:b w:val="false"/>
          <w:i w:val="false"/>
          <w:color w:val="000000"/>
          <w:sz w:val="28"/>
        </w:rPr>
        <w:t>
</w:t>
      </w:r>
      <w:r>
        <w:rPr>
          <w:rFonts w:ascii="Times New Roman"/>
          <w:b w:val="false"/>
          <w:i w:val="false"/>
          <w:color w:val="000000"/>
          <w:sz w:val="28"/>
        </w:rPr>
        <w:t>
      2. Жинақтаушы зейнетақы қорлары өздерінің қызметтерін 2012 жылғы 1 мамырға дейінгі мерзімде осы қаулыға сәйкес келтірсін.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 82 қаулысымен бекітілді</w:t>
      </w:r>
    </w:p>
    <w:bookmarkEnd w:id="1"/>
    <w:bookmarkStart w:name="z12" w:id="2"/>
    <w:p>
      <w:pPr>
        <w:spacing w:after="0"/>
        <w:ind w:left="0"/>
        <w:jc w:val="left"/>
      </w:pPr>
      <w:r>
        <w:rPr>
          <w:rFonts w:ascii="Times New Roman"/>
          <w:b/>
          <w:i w:val="false"/>
          <w:color w:val="000000"/>
        </w:rPr>
        <w:t xml:space="preserve"> 
Жинақтаушы зейнетақы қорының зейнетақымен қамсыздандыру туралы шарттарды жасау қағидалары</w:t>
      </w:r>
    </w:p>
    <w:bookmarkEnd w:id="2"/>
    <w:bookmarkStart w:name="z13" w:id="3"/>
    <w:p>
      <w:pPr>
        <w:spacing w:after="0"/>
        <w:ind w:left="0"/>
        <w:jc w:val="both"/>
      </w:pPr>
      <w:r>
        <w:rPr>
          <w:rFonts w:ascii="Times New Roman"/>
          <w:b w:val="false"/>
          <w:i w:val="false"/>
          <w:color w:val="000000"/>
          <w:sz w:val="28"/>
        </w:rPr>
        <w:t>
      Осы Қағидалар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жинақтаушы зейнетақы қорының (бұдан әрі - Қор) міндетті, ерікті зейнетақы және ерікті кәсіптік зейнетақы жарналары есебінен зейнетақымен қамсыздандыру туралы шарттарды жасау тәртібін белгілейді.</w:t>
      </w:r>
      <w:r>
        <w:br/>
      </w:r>
      <w:r>
        <w:rPr>
          <w:rFonts w:ascii="Times New Roman"/>
          <w:b w:val="false"/>
          <w:i w:val="false"/>
          <w:color w:val="000000"/>
          <w:sz w:val="28"/>
        </w:rPr>
        <w:t>
</w:t>
      </w:r>
      <w:r>
        <w:rPr>
          <w:rFonts w:ascii="Times New Roman"/>
          <w:b w:val="false"/>
          <w:i w:val="false"/>
          <w:color w:val="000000"/>
          <w:sz w:val="28"/>
        </w:rPr>
        <w:t>
      1. Қағидаларда мына ұғымдар қолданылады:</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шартты жасау – жеке тұлғаларға жинақтаушы зейнетақы жүйесінің қызмет етуі және зейнетақы активтерін инвестициялық басқару жөніндегі қызметтің мәселелері бойынша консультациялық қызметтерді көрсетуді, Қордың қызметі және (немесе) жинақтаушы зейнетақы жүйесінің басқа субъектілері туралы ақпаратты, оның ішінде жарнамалық сипаттағы ақпаратты таратуды, нәтижесінде зейнетақымен қамсыздандыру туралы шартты тіркеу жүргізілетін, Қордың өкілімен, бір тараптан және бір тараптан салымшы (алушы) арасында зейнетақымен қамсыздандыру туралы шартқа қол қоюға дайындау және қол қою бойынша іс-әрекетті қамтитын, Қор қызметкерлері зейнетақы жарналарын тарту және зейнетақы төлемдері жөніндегі қызмет аясында жүзеге асыратын іс-шаралар;</w:t>
      </w:r>
      <w:r>
        <w:br/>
      </w:r>
      <w:r>
        <w:rPr>
          <w:rFonts w:ascii="Times New Roman"/>
          <w:b w:val="false"/>
          <w:i w:val="false"/>
          <w:color w:val="000000"/>
          <w:sz w:val="28"/>
        </w:rPr>
        <w:t>
</w:t>
      </w:r>
      <w:r>
        <w:rPr>
          <w:rFonts w:ascii="Times New Roman"/>
          <w:b w:val="false"/>
          <w:i w:val="false"/>
          <w:color w:val="000000"/>
          <w:sz w:val="28"/>
        </w:rPr>
        <w:t>
      2) Қор деректерінің орталық базасы – салымшылар (алушылар), салымшылардың (алушылардың) жеке зейнетақы шоттары мен салымшылардың (алушылардың) жеке зейнетақы шоттары бойынша жүргізілетін операциялар жөніндегі ақпараты бар зейнетақы есебінің автоматтандырылған жүйесі;</w:t>
      </w:r>
      <w:r>
        <w:br/>
      </w:r>
      <w:r>
        <w:rPr>
          <w:rFonts w:ascii="Times New Roman"/>
          <w:b w:val="false"/>
          <w:i w:val="false"/>
          <w:color w:val="000000"/>
          <w:sz w:val="28"/>
        </w:rPr>
        <w:t>
</w:t>
      </w:r>
      <w:r>
        <w:rPr>
          <w:rFonts w:ascii="Times New Roman"/>
          <w:b w:val="false"/>
          <w:i w:val="false"/>
          <w:color w:val="000000"/>
          <w:sz w:val="28"/>
        </w:rPr>
        <w:t>
      3) Қордың офисі – жинақтаушы зейнетақы қорының, оның филиалдарының және (немесе) басқа да бөлімшелерінің (өкілдіктерді қоспағанда) орналасу орны;</w:t>
      </w:r>
      <w:r>
        <w:br/>
      </w:r>
      <w:r>
        <w:rPr>
          <w:rFonts w:ascii="Times New Roman"/>
          <w:b w:val="false"/>
          <w:i w:val="false"/>
          <w:color w:val="000000"/>
          <w:sz w:val="28"/>
        </w:rPr>
        <w:t>
</w:t>
      </w:r>
      <w:r>
        <w:rPr>
          <w:rFonts w:ascii="Times New Roman"/>
          <w:b w:val="false"/>
          <w:i w:val="false"/>
          <w:color w:val="000000"/>
          <w:sz w:val="28"/>
        </w:rPr>
        <w:t>
      4) Қордың өкілі – Қор атынан зейнетақымен қамсыздандыру туралы шартты жасасу бойынша тиісті өкілеттігі бар жеке тұлға;</w:t>
      </w:r>
      <w:r>
        <w:br/>
      </w:r>
      <w:r>
        <w:rPr>
          <w:rFonts w:ascii="Times New Roman"/>
          <w:b w:val="false"/>
          <w:i w:val="false"/>
          <w:color w:val="000000"/>
          <w:sz w:val="28"/>
        </w:rPr>
        <w:t>
</w:t>
      </w:r>
      <w:r>
        <w:rPr>
          <w:rFonts w:ascii="Times New Roman"/>
          <w:b w:val="false"/>
          <w:i w:val="false"/>
          <w:color w:val="000000"/>
          <w:sz w:val="28"/>
        </w:rPr>
        <w:t>
      5) почталық мекенжайы – Қордың офисі орналасқан нақты мекенжайы.</w:t>
      </w:r>
      <w:r>
        <w:br/>
      </w:r>
      <w:r>
        <w:rPr>
          <w:rFonts w:ascii="Times New Roman"/>
          <w:b w:val="false"/>
          <w:i w:val="false"/>
          <w:color w:val="000000"/>
          <w:sz w:val="28"/>
        </w:rPr>
        <w:t>
</w:t>
      </w:r>
      <w:r>
        <w:rPr>
          <w:rFonts w:ascii="Times New Roman"/>
          <w:b w:val="false"/>
          <w:i w:val="false"/>
          <w:color w:val="000000"/>
          <w:sz w:val="28"/>
        </w:rPr>
        <w:t>
      2. Қор офисі меншік құқығымен немесе пайдалану құқығымен Қорға тиесілі тұрғын үй емес үй-жайда орналасады және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келетін, жұмыс орындарымен жабдықталған, стационарды үй-жай болып табылады;</w:t>
      </w:r>
      <w:r>
        <w:br/>
      </w:r>
      <w:r>
        <w:rPr>
          <w:rFonts w:ascii="Times New Roman"/>
          <w:b w:val="false"/>
          <w:i w:val="false"/>
          <w:color w:val="000000"/>
          <w:sz w:val="28"/>
        </w:rPr>
        <w:t>
</w:t>
      </w:r>
      <w:r>
        <w:rPr>
          <w:rFonts w:ascii="Times New Roman"/>
          <w:b w:val="false"/>
          <w:i w:val="false"/>
          <w:color w:val="000000"/>
          <w:sz w:val="28"/>
        </w:rPr>
        <w:t>
      2) Қордың зейнетақы жарналарын тарту және зейнетақы төлемдерін жүзеге асыру жөніндегі қызметті жүзеге асыруға берілген лицензиясының және уәкілетті органмен келісілген Қордың зейнетақы қағидаларының көшірмесі қарау мен танысу үшін қол жетімді орындарда орналастырылады;</w:t>
      </w:r>
      <w:r>
        <w:br/>
      </w:r>
      <w:r>
        <w:rPr>
          <w:rFonts w:ascii="Times New Roman"/>
          <w:b w:val="false"/>
          <w:i w:val="false"/>
          <w:color w:val="000000"/>
          <w:sz w:val="28"/>
        </w:rPr>
        <w:t>
</w:t>
      </w:r>
      <w:r>
        <w:rPr>
          <w:rFonts w:ascii="Times New Roman"/>
          <w:b w:val="false"/>
          <w:i w:val="false"/>
          <w:color w:val="000000"/>
          <w:sz w:val="28"/>
        </w:rPr>
        <w:t>
      3) Қордың мөрін сақтау үшін сейфпен немесе метал шкафымен 
</w:t>
      </w:r>
      <w:r>
        <w:rPr>
          <w:rFonts w:ascii="Times New Roman"/>
          <w:b w:val="false"/>
          <w:i w:val="false"/>
          <w:color w:val="000000"/>
          <w:sz w:val="28"/>
        </w:rPr>
        <w:t>
жабдықталған;</w:t>
      </w:r>
      <w:r>
        <w:br/>
      </w:r>
      <w:r>
        <w:rPr>
          <w:rFonts w:ascii="Times New Roman"/>
          <w:b w:val="false"/>
          <w:i w:val="false"/>
          <w:color w:val="000000"/>
          <w:sz w:val="28"/>
        </w:rPr>
        <w:t>
</w:t>
      </w:r>
      <w:r>
        <w:rPr>
          <w:rFonts w:ascii="Times New Roman"/>
          <w:b w:val="false"/>
          <w:i w:val="false"/>
          <w:color w:val="000000"/>
          <w:sz w:val="28"/>
        </w:rPr>
        <w:t>
      4) Қордың зейнетақы қағидаларында көрсетілген және (немесе) Қордың Интернет-ресурсында орналастырылған почталық мекенжайы бар.</w:t>
      </w:r>
      <w:r>
        <w:br/>
      </w:r>
      <w:r>
        <w:rPr>
          <w:rFonts w:ascii="Times New Roman"/>
          <w:b w:val="false"/>
          <w:i w:val="false"/>
          <w:color w:val="000000"/>
          <w:sz w:val="28"/>
        </w:rPr>
        <w:t>
</w:t>
      </w:r>
      <w:r>
        <w:rPr>
          <w:rFonts w:ascii="Times New Roman"/>
          <w:b w:val="false"/>
          <w:i w:val="false"/>
          <w:color w:val="000000"/>
          <w:sz w:val="28"/>
        </w:rPr>
        <w:t>
      3. Қор қызметкерінің жұмыс орны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жеке компьютер нақты уақыт режимінде Қордың орталық деректер базасына қосылған;</w:t>
      </w:r>
      <w:r>
        <w:br/>
      </w:r>
      <w:r>
        <w:rPr>
          <w:rFonts w:ascii="Times New Roman"/>
          <w:b w:val="false"/>
          <w:i w:val="false"/>
          <w:color w:val="000000"/>
          <w:sz w:val="28"/>
        </w:rPr>
        <w:t>
</w:t>
      </w:r>
      <w:r>
        <w:rPr>
          <w:rFonts w:ascii="Times New Roman"/>
          <w:b w:val="false"/>
          <w:i w:val="false"/>
          <w:color w:val="000000"/>
          <w:sz w:val="28"/>
        </w:rPr>
        <w:t>
      2) жеке компьютерде пайдаланушыларды сәйкестендіру және бірдейлігін анықтау құралдарын, сондай-ақ деректердің тұтастығы мен құпиялығын қамтамасыз ету құралдарын қамтитын қорғау кешені бар.</w:t>
      </w:r>
      <w:r>
        <w:br/>
      </w:r>
      <w:r>
        <w:rPr>
          <w:rFonts w:ascii="Times New Roman"/>
          <w:b w:val="false"/>
          <w:i w:val="false"/>
          <w:color w:val="000000"/>
          <w:sz w:val="28"/>
        </w:rPr>
        <w:t>
</w:t>
      </w:r>
      <w:r>
        <w:rPr>
          <w:rFonts w:ascii="Times New Roman"/>
          <w:b w:val="false"/>
          <w:i w:val="false"/>
          <w:color w:val="000000"/>
          <w:sz w:val="28"/>
        </w:rPr>
        <w:t>
      Қордың орталық деректер базасында зейнетақы шарттарын есепке алудың электронды журналын жүргізу көзделген.</w:t>
      </w:r>
      <w:r>
        <w:br/>
      </w:r>
      <w:r>
        <w:rPr>
          <w:rFonts w:ascii="Times New Roman"/>
          <w:b w:val="false"/>
          <w:i w:val="false"/>
          <w:color w:val="000000"/>
          <w:sz w:val="28"/>
        </w:rPr>
        <w:t>
</w:t>
      </w:r>
      <w:r>
        <w:rPr>
          <w:rFonts w:ascii="Times New Roman"/>
          <w:b w:val="false"/>
          <w:i w:val="false"/>
          <w:color w:val="000000"/>
          <w:sz w:val="28"/>
        </w:rPr>
        <w:t>
      4. Ақпараттық қауіпсіздік мақсатында, Қор офисінің бағдарламалық қамтамасыз етуі ауқаулар басталған кезде деректердің сақталуын және жұмысты қалпына келтіру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5. Зейнетақымен қамсыздандыру шарттарын жасасу бойынша функцияларды жүзеге асыру құқығы бар Қор офисінде орналасқан Қор бөлімшесі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Қор қызметкерлерінің саны Қор өкілін қоса алғанда, екі адамнан кем болмауы тиіс;</w:t>
      </w:r>
      <w:r>
        <w:br/>
      </w:r>
      <w:r>
        <w:rPr>
          <w:rFonts w:ascii="Times New Roman"/>
          <w:b w:val="false"/>
          <w:i w:val="false"/>
          <w:color w:val="000000"/>
          <w:sz w:val="28"/>
        </w:rPr>
        <w:t>
</w:t>
      </w:r>
      <w:r>
        <w:rPr>
          <w:rFonts w:ascii="Times New Roman"/>
          <w:b w:val="false"/>
          <w:i w:val="false"/>
          <w:color w:val="000000"/>
          <w:sz w:val="28"/>
        </w:rPr>
        <w:t>
      2) Қор офисі жинақталған зейнетақы қаражаттарын төлеуге құжаттарды қабылдауды, салымшылардың (алушылардың) жеке зейнетақы шоттарының жай-күйі жөніндегі үзінді көшірмені беруді, салымшылардың (алушылардың) деректемелері өзгеруін енгізуді қамтитын, салымшыларды (алушыларды) қамтамасыз етумен байланысты қосымша функцияларды жүзеге асырады;</w:t>
      </w:r>
      <w:r>
        <w:br/>
      </w:r>
      <w:r>
        <w:rPr>
          <w:rFonts w:ascii="Times New Roman"/>
          <w:b w:val="false"/>
          <w:i w:val="false"/>
          <w:color w:val="000000"/>
          <w:sz w:val="28"/>
        </w:rPr>
        <w:t>
</w:t>
      </w:r>
      <w:r>
        <w:rPr>
          <w:rFonts w:ascii="Times New Roman"/>
          <w:b w:val="false"/>
          <w:i w:val="false"/>
          <w:color w:val="000000"/>
          <w:sz w:val="28"/>
        </w:rPr>
        <w:t>
      3) бөлімшеде мөр және зейнетақымен қамсыздандыру туралы шарттарды есепке алу журналы бар.</w:t>
      </w:r>
      <w:r>
        <w:br/>
      </w:r>
      <w:r>
        <w:rPr>
          <w:rFonts w:ascii="Times New Roman"/>
          <w:b w:val="false"/>
          <w:i w:val="false"/>
          <w:color w:val="000000"/>
          <w:sz w:val="28"/>
        </w:rPr>
        <w:t>
</w:t>
      </w:r>
      <w:r>
        <w:rPr>
          <w:rFonts w:ascii="Times New Roman"/>
          <w:b w:val="false"/>
          <w:i w:val="false"/>
          <w:color w:val="000000"/>
          <w:sz w:val="28"/>
        </w:rPr>
        <w:t>
      6. Қормен жасалған зейнетақымен қамсыздандыру туралы шарттарды есепке алу журналы қағаз және электронды тасымалдауыштарда жүргізіледі, осы Қағидалардың қосымшаларына сәйкес толтырылады және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қағаз тасымалдауыштағы журналға бау өткізіледі және нөмір қойылады, соңғы бетінің алдындағы бетіне Қор бөлімшесінің мөрі қойылады. Қолдануы аяқталғаннан кейін қағаз тасымалдауыштағы журнал Қордың орталық (бас) офисінің мұрағатына өткізіледі;</w:t>
      </w:r>
      <w:r>
        <w:br/>
      </w:r>
      <w:r>
        <w:rPr>
          <w:rFonts w:ascii="Times New Roman"/>
          <w:b w:val="false"/>
          <w:i w:val="false"/>
          <w:color w:val="000000"/>
          <w:sz w:val="28"/>
        </w:rPr>
        <w:t>
</w:t>
      </w:r>
      <w:r>
        <w:rPr>
          <w:rFonts w:ascii="Times New Roman"/>
          <w:b w:val="false"/>
          <w:i w:val="false"/>
          <w:color w:val="000000"/>
          <w:sz w:val="28"/>
        </w:rPr>
        <w:t>
      2) заңды тұлғаның мемлекеттік тіркеу (қайта тіркеу) туралы анықтамасының немесе куәлігінің нотариатта куәландырылған көшірмесінің болуын.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Қор офисінде міндетті, ерікті және ерікті кәсіптік зейнетақы жарналары есебінен зейнетақымен қамсыздандыру туралы шарттарды жасасу "Міндетті, ерікті және ерікті кәсіби зейнетақы жарналарының есебінен зейнетақымен қамсыздандыру туралы үлгі шарттарын бекіту туралы" Қазақстан Республикасы Қаржы нарығын және қаржы ұйымдарын реттеу мен қадағалау агенттігі Басқармасының 2009 жылғы 27 ақпандағы № 36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5603 болып тіркелген) осы шарт үшін көзделген құжаттарды ұсынған кезде, салымшы және (немесе) алушы, немесе нотариат куәландырған сенімхат негізінде салымшының және (немесе) алушының сенімді тұлғасы, немесе Қордың қызметкері болып табылмайтын кәмелетке толмаған тұлғаның заңды өкілі өзі өтініш бергенде жүзеге асырылады.</w:t>
      </w:r>
      <w:r>
        <w:br/>
      </w:r>
      <w:r>
        <w:rPr>
          <w:rFonts w:ascii="Times New Roman"/>
          <w:b w:val="false"/>
          <w:i w:val="false"/>
          <w:color w:val="000000"/>
          <w:sz w:val="28"/>
        </w:rPr>
        <w:t>
</w:t>
      </w:r>
      <w:r>
        <w:rPr>
          <w:rFonts w:ascii="Times New Roman"/>
          <w:b w:val="false"/>
          <w:i w:val="false"/>
          <w:color w:val="000000"/>
          <w:sz w:val="28"/>
        </w:rPr>
        <w:t>
      8. Қордың қызметкері жеке тұлға болып табылатын салымшының (алушының) құжаттарын қабылдағанда:</w:t>
      </w:r>
      <w:r>
        <w:br/>
      </w:r>
      <w:r>
        <w:rPr>
          <w:rFonts w:ascii="Times New Roman"/>
          <w:b w:val="false"/>
          <w:i w:val="false"/>
          <w:color w:val="000000"/>
          <w:sz w:val="28"/>
        </w:rPr>
        <w:t>
</w:t>
      </w:r>
      <w:r>
        <w:rPr>
          <w:rFonts w:ascii="Times New Roman"/>
          <w:b w:val="false"/>
          <w:i w:val="false"/>
          <w:color w:val="000000"/>
          <w:sz w:val="28"/>
        </w:rPr>
        <w:t>
      1) салымшының (алушының) не кәмелетке толмаған тұлғаның заңды өкілінің жеке басын куәландыратын құжаттың жарамдылығын тексереді;</w:t>
      </w:r>
      <w:r>
        <w:br/>
      </w:r>
      <w:r>
        <w:rPr>
          <w:rFonts w:ascii="Times New Roman"/>
          <w:b w:val="false"/>
          <w:i w:val="false"/>
          <w:color w:val="000000"/>
          <w:sz w:val="28"/>
        </w:rPr>
        <w:t>
</w:t>
      </w:r>
      <w:r>
        <w:rPr>
          <w:rFonts w:ascii="Times New Roman"/>
          <w:b w:val="false"/>
          <w:i w:val="false"/>
          <w:color w:val="000000"/>
          <w:sz w:val="28"/>
        </w:rPr>
        <w:t>
      2) кәмелетке толмаған тұлғаның ата-анасының жазбаша түрде ресімделген келісімі болуын тексереді;</w:t>
      </w:r>
      <w:r>
        <w:br/>
      </w:r>
      <w:r>
        <w:rPr>
          <w:rFonts w:ascii="Times New Roman"/>
          <w:b w:val="false"/>
          <w:i w:val="false"/>
          <w:color w:val="000000"/>
          <w:sz w:val="28"/>
        </w:rPr>
        <w:t>
</w:t>
      </w:r>
      <w:r>
        <w:rPr>
          <w:rFonts w:ascii="Times New Roman"/>
          <w:b w:val="false"/>
          <w:i w:val="false"/>
          <w:color w:val="000000"/>
          <w:sz w:val="28"/>
        </w:rPr>
        <w:t>
      3) кәмелетке толмаған тұлғаға қамқорлықтың мақсатын растайтын құжаттың болуын тексереді;</w:t>
      </w:r>
      <w:r>
        <w:br/>
      </w:r>
      <w:r>
        <w:rPr>
          <w:rFonts w:ascii="Times New Roman"/>
          <w:b w:val="false"/>
          <w:i w:val="false"/>
          <w:color w:val="000000"/>
          <w:sz w:val="28"/>
        </w:rPr>
        <w:t>
</w:t>
      </w:r>
      <w:r>
        <w:rPr>
          <w:rFonts w:ascii="Times New Roman"/>
          <w:b w:val="false"/>
          <w:i w:val="false"/>
          <w:color w:val="000000"/>
          <w:sz w:val="28"/>
        </w:rPr>
        <w:t>
      4) жеке басын куәландыратын құжаттағы деректемелердің салымшыға (алушыға) әлеуметтік жеке кодты беру туралы куәлікте көрсетілген деректермен сәйкестігін тексереді;</w:t>
      </w:r>
      <w:r>
        <w:br/>
      </w:r>
      <w:r>
        <w:rPr>
          <w:rFonts w:ascii="Times New Roman"/>
          <w:b w:val="false"/>
          <w:i w:val="false"/>
          <w:color w:val="000000"/>
          <w:sz w:val="28"/>
        </w:rPr>
        <w:t>
</w:t>
      </w:r>
      <w:r>
        <w:rPr>
          <w:rFonts w:ascii="Times New Roman"/>
          <w:b w:val="false"/>
          <w:i w:val="false"/>
          <w:color w:val="000000"/>
          <w:sz w:val="28"/>
        </w:rPr>
        <w:t>
      5) салық төлеушінің тіркеу нөмірі бар болуын немесе бар болса жеке сәйкестендіру нөмірін тексереді;</w:t>
      </w:r>
      <w:r>
        <w:br/>
      </w:r>
      <w:r>
        <w:rPr>
          <w:rFonts w:ascii="Times New Roman"/>
          <w:b w:val="false"/>
          <w:i w:val="false"/>
          <w:color w:val="000000"/>
          <w:sz w:val="28"/>
        </w:rPr>
        <w:t>
</w:t>
      </w:r>
      <w:r>
        <w:rPr>
          <w:rFonts w:ascii="Times New Roman"/>
          <w:b w:val="false"/>
          <w:i w:val="false"/>
          <w:color w:val="000000"/>
          <w:sz w:val="28"/>
        </w:rPr>
        <w:t>
      6) салымшының (алушының) Қазақстан Республикасында зейнетақымен қамсыздандыруға құқығы бар тұлғаларға жататындығын айқындайды;</w:t>
      </w:r>
      <w:r>
        <w:br/>
      </w:r>
      <w:r>
        <w:rPr>
          <w:rFonts w:ascii="Times New Roman"/>
          <w:b w:val="false"/>
          <w:i w:val="false"/>
          <w:color w:val="000000"/>
          <w:sz w:val="28"/>
        </w:rPr>
        <w:t>
</w:t>
      </w:r>
      <w:r>
        <w:rPr>
          <w:rFonts w:ascii="Times New Roman"/>
          <w:b w:val="false"/>
          <w:i w:val="false"/>
          <w:color w:val="000000"/>
          <w:sz w:val="28"/>
        </w:rPr>
        <w:t>
      7) салымшының (алушының) Қордың зейнетақы қағидаларымен танысуын жүргізеді.</w:t>
      </w:r>
      <w:r>
        <w:br/>
      </w:r>
      <w:r>
        <w:rPr>
          <w:rFonts w:ascii="Times New Roman"/>
          <w:b w:val="false"/>
          <w:i w:val="false"/>
          <w:color w:val="000000"/>
          <w:sz w:val="28"/>
        </w:rPr>
        <w:t>
</w:t>
      </w:r>
      <w:r>
        <w:rPr>
          <w:rFonts w:ascii="Times New Roman"/>
          <w:b w:val="false"/>
          <w:i w:val="false"/>
          <w:color w:val="000000"/>
          <w:sz w:val="28"/>
        </w:rPr>
        <w:t>
      9. Қор қызметкері заңды тұлға болып табылатын салымшының құжаттарын қабылдағанда, осы Қағидалардың 8-тармағының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құжаттарға қосымша мыналарды:</w:t>
      </w:r>
      <w:r>
        <w:br/>
      </w:r>
      <w:r>
        <w:rPr>
          <w:rFonts w:ascii="Times New Roman"/>
          <w:b w:val="false"/>
          <w:i w:val="false"/>
          <w:color w:val="000000"/>
          <w:sz w:val="28"/>
        </w:rPr>
        <w:t>
</w:t>
      </w:r>
      <w:r>
        <w:rPr>
          <w:rFonts w:ascii="Times New Roman"/>
          <w:b w:val="false"/>
          <w:i w:val="false"/>
          <w:color w:val="000000"/>
          <w:sz w:val="28"/>
        </w:rPr>
        <w:t>
      1) заңды тұлға жарғысының нотариат куәландырған көшірмесінің бар болуын;</w:t>
      </w:r>
      <w:r>
        <w:br/>
      </w:r>
      <w:r>
        <w:rPr>
          <w:rFonts w:ascii="Times New Roman"/>
          <w:b w:val="false"/>
          <w:i w:val="false"/>
          <w:color w:val="000000"/>
          <w:sz w:val="28"/>
        </w:rPr>
        <w:t>
</w:t>
      </w:r>
      <w:r>
        <w:rPr>
          <w:rFonts w:ascii="Times New Roman"/>
          <w:b w:val="false"/>
          <w:i w:val="false"/>
          <w:color w:val="000000"/>
          <w:sz w:val="28"/>
        </w:rPr>
        <w:t>
      2) заңды тұлғаның мемлекеттік тіркеу (қайта тіркеу) туралы куәлігінің нотариат куәландырған көшірмесі бар болуын;</w:t>
      </w:r>
      <w:r>
        <w:br/>
      </w:r>
      <w:r>
        <w:rPr>
          <w:rFonts w:ascii="Times New Roman"/>
          <w:b w:val="false"/>
          <w:i w:val="false"/>
          <w:color w:val="000000"/>
          <w:sz w:val="28"/>
        </w:rPr>
        <w:t>
</w:t>
      </w:r>
      <w:r>
        <w:rPr>
          <w:rFonts w:ascii="Times New Roman"/>
          <w:b w:val="false"/>
          <w:i w:val="false"/>
          <w:color w:val="000000"/>
          <w:sz w:val="28"/>
        </w:rPr>
        <w:t>
      3) заңды тұлғаның басшысын тағайындау жөніндегі заңды тұлғаның әкімші құжатының немесе бұйрығының түпнұсқасы бар болуын;</w:t>
      </w:r>
      <w:r>
        <w:br/>
      </w:r>
      <w:r>
        <w:rPr>
          <w:rFonts w:ascii="Times New Roman"/>
          <w:b w:val="false"/>
          <w:i w:val="false"/>
          <w:color w:val="000000"/>
          <w:sz w:val="28"/>
        </w:rPr>
        <w:t>
</w:t>
      </w:r>
      <w:r>
        <w:rPr>
          <w:rFonts w:ascii="Times New Roman"/>
          <w:b w:val="false"/>
          <w:i w:val="false"/>
          <w:color w:val="000000"/>
          <w:sz w:val="28"/>
        </w:rPr>
        <w:t>
      4) бар болғанда заңды тұлғаның басшысынан заңды тұлғаның атынан зейнетақымен қамсыздандыру туралы шартқа қол қою құқығына алынған сенімхаттың түпнұсқасын;</w:t>
      </w:r>
      <w:r>
        <w:br/>
      </w:r>
      <w:r>
        <w:rPr>
          <w:rFonts w:ascii="Times New Roman"/>
          <w:b w:val="false"/>
          <w:i w:val="false"/>
          <w:color w:val="000000"/>
          <w:sz w:val="28"/>
        </w:rPr>
        <w:t>
</w:t>
      </w:r>
      <w:r>
        <w:rPr>
          <w:rFonts w:ascii="Times New Roman"/>
          <w:b w:val="false"/>
          <w:i w:val="false"/>
          <w:color w:val="000000"/>
          <w:sz w:val="28"/>
        </w:rPr>
        <w:t>
      5) бар болғанда бизнес-сәйкестендіру нөмірін тексереді.</w:t>
      </w:r>
      <w:r>
        <w:br/>
      </w:r>
      <w:r>
        <w:rPr>
          <w:rFonts w:ascii="Times New Roman"/>
          <w:b w:val="false"/>
          <w:i w:val="false"/>
          <w:color w:val="000000"/>
          <w:sz w:val="28"/>
        </w:rPr>
        <w:t>
</w:t>
      </w:r>
      <w:r>
        <w:rPr>
          <w:rFonts w:ascii="Times New Roman"/>
          <w:b w:val="false"/>
          <w:i w:val="false"/>
          <w:color w:val="000000"/>
          <w:sz w:val="28"/>
        </w:rPr>
        <w:t>
      10. Қор қызметкері салымшы (алушы) ұсынған құжаттар пакетіне ескертулер болмағанда, салымшыға (алушыға) жеке зейнетақы шотын ашу үшін зейнетақымен қамсыздандыру туралы шарттың барлық деректемелерін Қордың орталық деректер базасына енгізуді жүзеге асырады.</w:t>
      </w:r>
      <w:r>
        <w:br/>
      </w:r>
      <w:r>
        <w:rPr>
          <w:rFonts w:ascii="Times New Roman"/>
          <w:b w:val="false"/>
          <w:i w:val="false"/>
          <w:color w:val="000000"/>
          <w:sz w:val="28"/>
        </w:rPr>
        <w:t>
</w:t>
      </w:r>
      <w:r>
        <w:rPr>
          <w:rFonts w:ascii="Times New Roman"/>
          <w:b w:val="false"/>
          <w:i w:val="false"/>
          <w:color w:val="000000"/>
          <w:sz w:val="28"/>
        </w:rPr>
        <w:t>
      11. Зейнетақымен қамсыздандыру туралы шарттың деректемелерін енгізгеннен кейін Қордың деректер базасында нақты уақыт режимінде зейнетақымен қамсыздандыру туралы шартқа нөмір беріледі. Осы операцияны жасау уақыты Қордың орталық деректер базасында тіркеледі.</w:t>
      </w:r>
      <w:r>
        <w:br/>
      </w:r>
      <w:r>
        <w:rPr>
          <w:rFonts w:ascii="Times New Roman"/>
          <w:b w:val="false"/>
          <w:i w:val="false"/>
          <w:color w:val="000000"/>
          <w:sz w:val="28"/>
        </w:rPr>
        <w:t>
</w:t>
      </w:r>
      <w:r>
        <w:rPr>
          <w:rFonts w:ascii="Times New Roman"/>
          <w:b w:val="false"/>
          <w:i w:val="false"/>
          <w:color w:val="000000"/>
          <w:sz w:val="28"/>
        </w:rPr>
        <w:t>
      12. Зейнетақымен қамсыздандыру туралы шарт Қордың орталық деректер базасынан Қордың қолданыстағы бағдарламалық қамтамасыз етуі арқылы:</w:t>
      </w:r>
      <w:r>
        <w:br/>
      </w:r>
      <w:r>
        <w:rPr>
          <w:rFonts w:ascii="Times New Roman"/>
          <w:b w:val="false"/>
          <w:i w:val="false"/>
          <w:color w:val="000000"/>
          <w:sz w:val="28"/>
        </w:rPr>
        <w:t>
</w:t>
      </w:r>
      <w:r>
        <w:rPr>
          <w:rFonts w:ascii="Times New Roman"/>
          <w:b w:val="false"/>
          <w:i w:val="false"/>
          <w:color w:val="000000"/>
          <w:sz w:val="28"/>
        </w:rPr>
        <w:t>
      1) міндетті зейнетақы жарналары есебінен екі данада;</w:t>
      </w:r>
      <w:r>
        <w:br/>
      </w:r>
      <w:r>
        <w:rPr>
          <w:rFonts w:ascii="Times New Roman"/>
          <w:b w:val="false"/>
          <w:i w:val="false"/>
          <w:color w:val="000000"/>
          <w:sz w:val="28"/>
        </w:rPr>
        <w:t>
</w:t>
      </w:r>
      <w:r>
        <w:rPr>
          <w:rFonts w:ascii="Times New Roman"/>
          <w:b w:val="false"/>
          <w:i w:val="false"/>
          <w:color w:val="000000"/>
          <w:sz w:val="28"/>
        </w:rPr>
        <w:t>
      2) салымшының пайдасына ерікті зейнетақы жарналары есебінен екі данада;</w:t>
      </w:r>
      <w:r>
        <w:br/>
      </w:r>
      <w:r>
        <w:rPr>
          <w:rFonts w:ascii="Times New Roman"/>
          <w:b w:val="false"/>
          <w:i w:val="false"/>
          <w:color w:val="000000"/>
          <w:sz w:val="28"/>
        </w:rPr>
        <w:t>
</w:t>
      </w:r>
      <w:r>
        <w:rPr>
          <w:rFonts w:ascii="Times New Roman"/>
          <w:b w:val="false"/>
          <w:i w:val="false"/>
          <w:color w:val="000000"/>
          <w:sz w:val="28"/>
        </w:rPr>
        <w:t>
      3) үшінші тұлғаның пайдасына ерікті зейнетақы жарналары есебінен үш данада;</w:t>
      </w:r>
      <w:r>
        <w:br/>
      </w:r>
      <w:r>
        <w:rPr>
          <w:rFonts w:ascii="Times New Roman"/>
          <w:b w:val="false"/>
          <w:i w:val="false"/>
          <w:color w:val="000000"/>
          <w:sz w:val="28"/>
        </w:rPr>
        <w:t>
</w:t>
      </w:r>
      <w:r>
        <w:rPr>
          <w:rFonts w:ascii="Times New Roman"/>
          <w:b w:val="false"/>
          <w:i w:val="false"/>
          <w:color w:val="000000"/>
          <w:sz w:val="28"/>
        </w:rPr>
        <w:t>
      4) ерікті кәсіптік жарналары есебінен үш данада басылып шығарылады.</w:t>
      </w:r>
      <w:r>
        <w:br/>
      </w:r>
      <w:r>
        <w:rPr>
          <w:rFonts w:ascii="Times New Roman"/>
          <w:b w:val="false"/>
          <w:i w:val="false"/>
          <w:color w:val="000000"/>
          <w:sz w:val="28"/>
        </w:rPr>
        <w:t>
</w:t>
      </w:r>
      <w:r>
        <w:rPr>
          <w:rFonts w:ascii="Times New Roman"/>
          <w:b w:val="false"/>
          <w:i w:val="false"/>
          <w:color w:val="000000"/>
          <w:sz w:val="28"/>
        </w:rPr>
        <w:t>
      13. Қор өкілі:</w:t>
      </w:r>
      <w:r>
        <w:br/>
      </w:r>
      <w:r>
        <w:rPr>
          <w:rFonts w:ascii="Times New Roman"/>
          <w:b w:val="false"/>
          <w:i w:val="false"/>
          <w:color w:val="000000"/>
          <w:sz w:val="28"/>
        </w:rPr>
        <w:t>
</w:t>
      </w:r>
      <w:r>
        <w:rPr>
          <w:rFonts w:ascii="Times New Roman"/>
          <w:b w:val="false"/>
          <w:i w:val="false"/>
          <w:color w:val="000000"/>
          <w:sz w:val="28"/>
        </w:rPr>
        <w:t>
      1) салымшы (алушы) ұсынған құжаттардың сәйкестігін тексеру үшін және оған қол қою үшін басылып шығарылған зейнетақымен қамсыздандыру туралы шартты салымшыға (алушыға) ұсынады;</w:t>
      </w:r>
      <w:r>
        <w:br/>
      </w:r>
      <w:r>
        <w:rPr>
          <w:rFonts w:ascii="Times New Roman"/>
          <w:b w:val="false"/>
          <w:i w:val="false"/>
          <w:color w:val="000000"/>
          <w:sz w:val="28"/>
        </w:rPr>
        <w:t>
</w:t>
      </w:r>
      <w:r>
        <w:rPr>
          <w:rFonts w:ascii="Times New Roman"/>
          <w:b w:val="false"/>
          <w:i w:val="false"/>
          <w:color w:val="000000"/>
          <w:sz w:val="28"/>
        </w:rPr>
        <w:t>
      2) салымшы (алушы) не кәмелетке толмаған тұлғаның заңды өкілі зейнетақымен қамсыздандыру туралы шартқа Қор офисінде өз қолымен қол қойғанына көз жеткізеді;</w:t>
      </w:r>
      <w:r>
        <w:br/>
      </w:r>
      <w:r>
        <w:rPr>
          <w:rFonts w:ascii="Times New Roman"/>
          <w:b w:val="false"/>
          <w:i w:val="false"/>
          <w:color w:val="000000"/>
          <w:sz w:val="28"/>
        </w:rPr>
        <w:t>
</w:t>
      </w:r>
      <w:r>
        <w:rPr>
          <w:rFonts w:ascii="Times New Roman"/>
          <w:b w:val="false"/>
          <w:i w:val="false"/>
          <w:color w:val="000000"/>
          <w:sz w:val="28"/>
        </w:rPr>
        <w:t>
      3) салымшы (алушы) зейнетақымен қамсыздандыру туралы шартқа қол қойғаннан кейін "Қор өкілі" деген бағанада қолын қояды және зейнетақымен қамсыздандыру туралы шартты Қордың мөрімен бекітеді;</w:t>
      </w:r>
      <w:r>
        <w:br/>
      </w:r>
      <w:r>
        <w:rPr>
          <w:rFonts w:ascii="Times New Roman"/>
          <w:b w:val="false"/>
          <w:i w:val="false"/>
          <w:color w:val="000000"/>
          <w:sz w:val="28"/>
        </w:rPr>
        <w:t>
</w:t>
      </w:r>
      <w:r>
        <w:rPr>
          <w:rFonts w:ascii="Times New Roman"/>
          <w:b w:val="false"/>
          <w:i w:val="false"/>
          <w:color w:val="000000"/>
          <w:sz w:val="28"/>
        </w:rPr>
        <w:t>
      4) салымшы (алушы) ұсынған құжаттар пакетінен "Көшірмесі дұрыс" деген белгіні қойып, тегін, инициалдарын, лауазымын және қолын көрсетіп, көшірмесін жасайды. Өз қолымен қойылатын қолды қоспағанда, "Көшірмесі дұрыс" деген белгіні, өзінің тегін, инициалдарын және лауазымын мөртабан түрінде қоюға болады.</w:t>
      </w:r>
      <w:r>
        <w:br/>
      </w:r>
      <w:r>
        <w:rPr>
          <w:rFonts w:ascii="Times New Roman"/>
          <w:b w:val="false"/>
          <w:i w:val="false"/>
          <w:color w:val="000000"/>
          <w:sz w:val="28"/>
        </w:rPr>
        <w:t>
</w:t>
      </w:r>
      <w:r>
        <w:rPr>
          <w:rFonts w:ascii="Times New Roman"/>
          <w:b w:val="false"/>
          <w:i w:val="false"/>
          <w:color w:val="000000"/>
          <w:sz w:val="28"/>
        </w:rPr>
        <w:t>
      14. Тараптардың қолы бар зейнетақымен қамсыздандыру туралы шарттың түпнұсқасы сканирден түсіріледі, шарттың графикалық файлы Қордың орталық деректер базасында орналастырылады. Зейнетақымен қамсыздандыру туралы шарттың графикалық файлын орналастыру бойынша операцияны жасау уақыты Қордың орталық деректер базасында тіркеледі.</w:t>
      </w:r>
      <w:r>
        <w:br/>
      </w:r>
      <w:r>
        <w:rPr>
          <w:rFonts w:ascii="Times New Roman"/>
          <w:b w:val="false"/>
          <w:i w:val="false"/>
          <w:color w:val="000000"/>
          <w:sz w:val="28"/>
        </w:rPr>
        <w:t>
</w:t>
      </w:r>
      <w:r>
        <w:rPr>
          <w:rFonts w:ascii="Times New Roman"/>
          <w:b w:val="false"/>
          <w:i w:val="false"/>
          <w:color w:val="000000"/>
          <w:sz w:val="28"/>
        </w:rPr>
        <w:t>
      Жеке зейнетақы шотының нөмірін беру мен зейнетақымен қамсыздандыру туралы шарттың графикалық файлын орналастыру арасындағы уақыт алпыс минуттан аспайды.</w:t>
      </w:r>
      <w:r>
        <w:br/>
      </w:r>
      <w:r>
        <w:rPr>
          <w:rFonts w:ascii="Times New Roman"/>
          <w:b w:val="false"/>
          <w:i w:val="false"/>
          <w:color w:val="000000"/>
          <w:sz w:val="28"/>
        </w:rPr>
        <w:t>
</w:t>
      </w:r>
      <w:r>
        <w:rPr>
          <w:rFonts w:ascii="Times New Roman"/>
          <w:b w:val="false"/>
          <w:i w:val="false"/>
          <w:color w:val="000000"/>
          <w:sz w:val="28"/>
        </w:rPr>
        <w:t>
      15. Зейнетақымен қамсыздандыру туралы шарттың орналастырылған графикалық файлын ауыстыруға және жойып жіберуге жол берілмейді.</w:t>
      </w:r>
      <w:r>
        <w:br/>
      </w:r>
      <w:r>
        <w:rPr>
          <w:rFonts w:ascii="Times New Roman"/>
          <w:b w:val="false"/>
          <w:i w:val="false"/>
          <w:color w:val="000000"/>
          <w:sz w:val="28"/>
        </w:rPr>
        <w:t>
</w:t>
      </w:r>
      <w:r>
        <w:rPr>
          <w:rFonts w:ascii="Times New Roman"/>
          <w:b w:val="false"/>
          <w:i w:val="false"/>
          <w:color w:val="000000"/>
          <w:sz w:val="28"/>
        </w:rPr>
        <w:t>
      16. Қордың өкілі құжаттардың түпнұсқасы мен зейнетақымен қамсыздандыру туралы шартты салымшыға (алушыға) тапсырады.</w:t>
      </w:r>
      <w:r>
        <w:br/>
      </w:r>
      <w:r>
        <w:rPr>
          <w:rFonts w:ascii="Times New Roman"/>
          <w:b w:val="false"/>
          <w:i w:val="false"/>
          <w:color w:val="000000"/>
          <w:sz w:val="28"/>
        </w:rPr>
        <w:t>
</w:t>
      </w:r>
      <w:r>
        <w:rPr>
          <w:rFonts w:ascii="Times New Roman"/>
          <w:b w:val="false"/>
          <w:i w:val="false"/>
          <w:color w:val="000000"/>
          <w:sz w:val="28"/>
        </w:rPr>
        <w:t>
      17. Қор офисінен тыс жерде зейнетақымен қамсыздандыру туралы шартты жасасқан кезде, зейнетақымен қамсыздандыру туралы шартта салымшының (немесе) алушының қолы нотариуспен немесе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нотариаттық іс-әрекетті жасауға уәкілеттік берілген басқа да тұлғалармен куәландырылады.</w:t>
      </w:r>
      <w:r>
        <w:br/>
      </w:r>
      <w:r>
        <w:rPr>
          <w:rFonts w:ascii="Times New Roman"/>
          <w:b w:val="false"/>
          <w:i w:val="false"/>
          <w:color w:val="000000"/>
          <w:sz w:val="28"/>
        </w:rPr>
        <w:t>
</w:t>
      </w:r>
      <w:r>
        <w:rPr>
          <w:rFonts w:ascii="Times New Roman"/>
          <w:b w:val="false"/>
          <w:i w:val="false"/>
          <w:color w:val="000000"/>
          <w:sz w:val="28"/>
        </w:rPr>
        <w:t>
      18. Қор зейнетақымен қамсыздандыру туралы шарттардың жасасу орнын, нотариустың немесе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нотариаттық іс-әрекетті жасауға уәкілеттік берілген басқа да тұлғалардың тегін, атын, әкесінің атын (бар болса) көрсетіп, зейнетақымен қамсыздандыру туралы шарттардың есебін жүргізеді.</w:t>
      </w:r>
      <w:r>
        <w:br/>
      </w:r>
      <w:r>
        <w:rPr>
          <w:rFonts w:ascii="Times New Roman"/>
          <w:b w:val="false"/>
          <w:i w:val="false"/>
          <w:color w:val="000000"/>
          <w:sz w:val="28"/>
        </w:rPr>
        <w:t>
</w:t>
      </w:r>
      <w:r>
        <w:rPr>
          <w:rFonts w:ascii="Times New Roman"/>
          <w:b w:val="false"/>
          <w:i w:val="false"/>
          <w:color w:val="000000"/>
          <w:sz w:val="28"/>
        </w:rPr>
        <w:t>
      19. Салымшы (немесе) алушы Қордың офисінен тыс жерде зейнетақымен қамсыздандыру туралы шартты жасасқан кезде, Қордың интернет-ресурсында орналастырылған Қордың зейнетақымен қамсыздандыру туралы шартын өздігінше басып шығарады.</w:t>
      </w:r>
      <w:r>
        <w:br/>
      </w:r>
      <w:r>
        <w:rPr>
          <w:rFonts w:ascii="Times New Roman"/>
          <w:b w:val="false"/>
          <w:i w:val="false"/>
          <w:color w:val="000000"/>
          <w:sz w:val="28"/>
        </w:rPr>
        <w:t>
</w:t>
      </w:r>
      <w:r>
        <w:rPr>
          <w:rFonts w:ascii="Times New Roman"/>
          <w:b w:val="false"/>
          <w:i w:val="false"/>
          <w:color w:val="000000"/>
          <w:sz w:val="28"/>
        </w:rPr>
        <w:t>
      20.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құжаттар негізінде салымшы (немесе) алушы салымшының (немесе) алушының деректемелерін көрсету бөлігінде міндетті зейнетақы жарналары есебінен зейнетақымен қамсыздандыру туралы шарттарды жасасқан жағдайда, зейнетақымен қамсыздандыру туралы шарттың екі данасын толтырады, ерікті зейнетақы және ерікті кәсіптік зейнетақы жарналары есебінен зейнетақымен қамсыздандыру туралы шарттарды жасасқан жағдайда, зейнетақымен қамсыздандыру туралы шарттың үш данасын толтырады.</w:t>
      </w:r>
      <w:r>
        <w:br/>
      </w:r>
      <w:r>
        <w:rPr>
          <w:rFonts w:ascii="Times New Roman"/>
          <w:b w:val="false"/>
          <w:i w:val="false"/>
          <w:color w:val="000000"/>
          <w:sz w:val="28"/>
        </w:rPr>
        <w:t>
</w:t>
      </w:r>
      <w:r>
        <w:rPr>
          <w:rFonts w:ascii="Times New Roman"/>
          <w:b w:val="false"/>
          <w:i w:val="false"/>
          <w:color w:val="000000"/>
          <w:sz w:val="28"/>
        </w:rPr>
        <w:t>
      21. Жеке тұлға болып табылатын салымшы (немесе) алушы салымшының (немесе) алушының жеке басын куәландыратын құжаттың көшірмесін нотариатта куәландыру және зейнетақымен қамсыздандыру туралы шарттағы салымшының (немесе) алушының қойылған қолының дұрыстығын куәландыру үшін нотариусқа жүгінеді.</w:t>
      </w:r>
      <w:r>
        <w:br/>
      </w:r>
      <w:r>
        <w:rPr>
          <w:rFonts w:ascii="Times New Roman"/>
          <w:b w:val="false"/>
          <w:i w:val="false"/>
          <w:color w:val="000000"/>
          <w:sz w:val="28"/>
        </w:rPr>
        <w:t>
</w:t>
      </w:r>
      <w:r>
        <w:rPr>
          <w:rFonts w:ascii="Times New Roman"/>
          <w:b w:val="false"/>
          <w:i w:val="false"/>
          <w:color w:val="000000"/>
          <w:sz w:val="28"/>
        </w:rPr>
        <w:t>
      22. Заңды тұлғаның өкілі ретіндегі салымшы (немесе) алушы заңды тұлғаның жарғысының көшірмесін, заңды тұлғаның мемлекеттік тіркеу (қайта тіркеу) куәлігінің көшірмесін, заңды тұлға өкілінің тұлғасын куәландыратын құжаттың көшірмесін нотариатта куәландыру және зейнетақымен қамсыздандыру туралы шартта оның дұрыстығын куәландыру үшін нотариусқа жүгінеді.</w:t>
      </w:r>
      <w:r>
        <w:br/>
      </w:r>
      <w:r>
        <w:rPr>
          <w:rFonts w:ascii="Times New Roman"/>
          <w:b w:val="false"/>
          <w:i w:val="false"/>
          <w:color w:val="000000"/>
          <w:sz w:val="28"/>
        </w:rPr>
        <w:t>
</w:t>
      </w:r>
      <w:r>
        <w:rPr>
          <w:rFonts w:ascii="Times New Roman"/>
          <w:b w:val="false"/>
          <w:i w:val="false"/>
          <w:color w:val="000000"/>
          <w:sz w:val="28"/>
        </w:rPr>
        <w:t>
      23. Салымшы (немесе) алушы қол қойылған және салымшының (немесе) алушының қойған қолының дұрыстығын нотариус куәландырған зейнетақымен қамсыздандыру туралы шартты және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құжаттарды, сондай-ақ заңды тұлға болып табылатын салымшы заңды тұлғаның басшысын тағайындау туралы басқарушылық құжаттың немесе бұйрықтың көшірмелерін және бар болғанда заңды тұлғаның басшысынан заңды тұлғаның атынан зейнетақымен қамсыздандыру туралы шартқа қол қою құқығына алынған сенімхатты Қорға өзі немесе почта байланысы арқылы береді.</w:t>
      </w:r>
      <w:r>
        <w:br/>
      </w:r>
      <w:r>
        <w:rPr>
          <w:rFonts w:ascii="Times New Roman"/>
          <w:b w:val="false"/>
          <w:i w:val="false"/>
          <w:color w:val="000000"/>
          <w:sz w:val="28"/>
        </w:rPr>
        <w:t>
</w:t>
      </w:r>
      <w:r>
        <w:rPr>
          <w:rFonts w:ascii="Times New Roman"/>
          <w:b w:val="false"/>
          <w:i w:val="false"/>
          <w:color w:val="000000"/>
          <w:sz w:val="28"/>
        </w:rPr>
        <w:t>
      24. Қор қызметкері зейнетақымен қамсыздандыру туралы шартты және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құжаттарды алған кезде:</w:t>
      </w:r>
      <w:r>
        <w:br/>
      </w:r>
      <w:r>
        <w:rPr>
          <w:rFonts w:ascii="Times New Roman"/>
          <w:b w:val="false"/>
          <w:i w:val="false"/>
          <w:color w:val="000000"/>
          <w:sz w:val="28"/>
        </w:rPr>
        <w:t>
</w:t>
      </w:r>
      <w:r>
        <w:rPr>
          <w:rFonts w:ascii="Times New Roman"/>
          <w:b w:val="false"/>
          <w:i w:val="false"/>
          <w:color w:val="000000"/>
          <w:sz w:val="28"/>
        </w:rPr>
        <w:t>
      1) салымшыдан (немесе) алушыдан алынған салымшының (немесе) алушының жеке басын куәландыратын құжаттардың көшірмелерін зейнетақымен қамсыздандыру туралы шарттағы салымшының (немесе) алушының деректемелерімен салыстырып тексереді;</w:t>
      </w:r>
      <w:r>
        <w:br/>
      </w:r>
      <w:r>
        <w:rPr>
          <w:rFonts w:ascii="Times New Roman"/>
          <w:b w:val="false"/>
          <w:i w:val="false"/>
          <w:color w:val="000000"/>
          <w:sz w:val="28"/>
        </w:rPr>
        <w:t>
</w:t>
      </w:r>
      <w:r>
        <w:rPr>
          <w:rFonts w:ascii="Times New Roman"/>
          <w:b w:val="false"/>
          <w:i w:val="false"/>
          <w:color w:val="000000"/>
          <w:sz w:val="28"/>
        </w:rPr>
        <w:t>
      2) салымшының (алушының) жеке басын куәландыратын құжаттың дұрыстығын тексереді;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құжаттағы деректемелердің салымшыға (алушыға) әлеуметтік жеке кодты беру туралы куәлікте көрсетілген деректермен сәйкестігін тексереді;</w:t>
      </w:r>
      <w:r>
        <w:br/>
      </w:r>
      <w:r>
        <w:rPr>
          <w:rFonts w:ascii="Times New Roman"/>
          <w:b w:val="false"/>
          <w:i w:val="false"/>
          <w:color w:val="000000"/>
          <w:sz w:val="28"/>
        </w:rPr>
        <w:t>
</w:t>
      </w:r>
      <w:r>
        <w:rPr>
          <w:rFonts w:ascii="Times New Roman"/>
          <w:b w:val="false"/>
          <w:i w:val="false"/>
          <w:color w:val="000000"/>
          <w:sz w:val="28"/>
        </w:rPr>
        <w:t>
      4) салымшының (алушының) Қазақстан Республикасында зейнетақымен қамсыздандыруға құқығы бар тұлғаларға жататындығын айқындайды;</w:t>
      </w:r>
      <w:r>
        <w:br/>
      </w:r>
      <w:r>
        <w:rPr>
          <w:rFonts w:ascii="Times New Roman"/>
          <w:b w:val="false"/>
          <w:i w:val="false"/>
          <w:color w:val="000000"/>
          <w:sz w:val="28"/>
        </w:rPr>
        <w:t>
</w:t>
      </w:r>
      <w:r>
        <w:rPr>
          <w:rFonts w:ascii="Times New Roman"/>
          <w:b w:val="false"/>
          <w:i w:val="false"/>
          <w:color w:val="000000"/>
          <w:sz w:val="28"/>
        </w:rPr>
        <w:t>
      5) заңды тұлғаның жарғысының нотариат куәландырған көшірмесі болуын тексереді;</w:t>
      </w:r>
      <w:r>
        <w:br/>
      </w:r>
      <w:r>
        <w:rPr>
          <w:rFonts w:ascii="Times New Roman"/>
          <w:b w:val="false"/>
          <w:i w:val="false"/>
          <w:color w:val="000000"/>
          <w:sz w:val="28"/>
        </w:rPr>
        <w:t>
</w:t>
      </w:r>
      <w:r>
        <w:rPr>
          <w:rFonts w:ascii="Times New Roman"/>
          <w:b w:val="false"/>
          <w:i w:val="false"/>
          <w:color w:val="000000"/>
          <w:sz w:val="28"/>
        </w:rPr>
        <w:t>
      6) заңды тұлғаның мемлекеттік тіркеу (қайта тіркеу) туралы куәлігінің нотариат куәландырған көшірмесі болуын тексереді;</w:t>
      </w:r>
      <w:r>
        <w:br/>
      </w:r>
      <w:r>
        <w:rPr>
          <w:rFonts w:ascii="Times New Roman"/>
          <w:b w:val="false"/>
          <w:i w:val="false"/>
          <w:color w:val="000000"/>
          <w:sz w:val="28"/>
        </w:rPr>
        <w:t>
</w:t>
      </w:r>
      <w:r>
        <w:rPr>
          <w:rFonts w:ascii="Times New Roman"/>
          <w:b w:val="false"/>
          <w:i w:val="false"/>
          <w:color w:val="000000"/>
          <w:sz w:val="28"/>
        </w:rPr>
        <w:t>
      7) заңды тұлғаның басшысын тағайындау туралы заңды тұлғаның басқарушылық құжаты немесе бұйрығы болуын тексереді;</w:t>
      </w:r>
      <w:r>
        <w:br/>
      </w:r>
      <w:r>
        <w:rPr>
          <w:rFonts w:ascii="Times New Roman"/>
          <w:b w:val="false"/>
          <w:i w:val="false"/>
          <w:color w:val="000000"/>
          <w:sz w:val="28"/>
        </w:rPr>
        <w:t>
</w:t>
      </w:r>
      <w:r>
        <w:rPr>
          <w:rFonts w:ascii="Times New Roman"/>
          <w:b w:val="false"/>
          <w:i w:val="false"/>
          <w:color w:val="000000"/>
          <w:sz w:val="28"/>
        </w:rPr>
        <w:t>
      8) бар болғанда заңды тұлғаның басшысы заңды тұлғаның атынан зейнетақымен қамсыздандыру туралы шартқа қол қою құқығына берген сенімхатты тексереді.</w:t>
      </w:r>
      <w:r>
        <w:br/>
      </w:r>
      <w:r>
        <w:rPr>
          <w:rFonts w:ascii="Times New Roman"/>
          <w:b w:val="false"/>
          <w:i w:val="false"/>
          <w:color w:val="000000"/>
          <w:sz w:val="28"/>
        </w:rPr>
        <w:t>
</w:t>
      </w:r>
      <w:r>
        <w:rPr>
          <w:rFonts w:ascii="Times New Roman"/>
          <w:b w:val="false"/>
          <w:i w:val="false"/>
          <w:color w:val="000000"/>
          <w:sz w:val="28"/>
        </w:rPr>
        <w:t>
      25. Қор қызметкері салымшы (немесе) алушы қол қойған зейнетақымен қамсыздандыру туралы шарттың Қазақстан Республикасының зейнетақымен қамсыздандыру туралы заңнамасының талаптарына сәйкес келмейтінін немесе салымшыда (немесе) алушыда осы Қормен жасалған қолданыстағы зейнетақымен қамсыздандыру туралы шарттың бар болуын анықтағанда, Қор бас тартудың себебін көрсетіп және салымшыға (немесе) алушыға бас тартылғаны жөнінде хабарлап, зейнетақымен қамсыздандыру туралы шартты жасасудан бас тартады.</w:t>
      </w:r>
      <w:r>
        <w:br/>
      </w:r>
      <w:r>
        <w:rPr>
          <w:rFonts w:ascii="Times New Roman"/>
          <w:b w:val="false"/>
          <w:i w:val="false"/>
          <w:color w:val="000000"/>
          <w:sz w:val="28"/>
        </w:rPr>
        <w:t>
</w:t>
      </w:r>
      <w:r>
        <w:rPr>
          <w:rFonts w:ascii="Times New Roman"/>
          <w:b w:val="false"/>
          <w:i w:val="false"/>
          <w:color w:val="000000"/>
          <w:sz w:val="28"/>
        </w:rPr>
        <w:t>
      26. Қордың қызметкері салымшы (немесе) алушы қол қойған зейнетақымен қамсыздандыру туралы шарт Қазақстан Республикасының зейнетақымен қамсыздандыру туралы заңнамасының талаптарына сәйкес келгенінде:</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шарттың барлық деректемелерін Қордың орталық деректер базасына енгізуді жүзеге асырады;</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шартты тіркейді және салымшыға (немесе) алушыға жеке зейнетақы шотын ашады;</w:t>
      </w:r>
      <w:r>
        <w:br/>
      </w:r>
      <w:r>
        <w:rPr>
          <w:rFonts w:ascii="Times New Roman"/>
          <w:b w:val="false"/>
          <w:i w:val="false"/>
          <w:color w:val="000000"/>
          <w:sz w:val="28"/>
        </w:rPr>
        <w:t>
</w:t>
      </w:r>
      <w:r>
        <w:rPr>
          <w:rFonts w:ascii="Times New Roman"/>
          <w:b w:val="false"/>
          <w:i w:val="false"/>
          <w:color w:val="000000"/>
          <w:sz w:val="28"/>
        </w:rPr>
        <w:t>
      3) зейнетақымен қамсыздандыру туралы шарттың тиісті бағанында зейнетақымен қамсыздандыру туралы шартты жасасу күнін, зейнетақымен қамсыздандыру туралы шарттың және салымшының (немесе) алушының жеке зейнетақы шотының нөмірін көрсетеді.</w:t>
      </w:r>
      <w:r>
        <w:br/>
      </w:r>
      <w:r>
        <w:rPr>
          <w:rFonts w:ascii="Times New Roman"/>
          <w:b w:val="false"/>
          <w:i w:val="false"/>
          <w:color w:val="000000"/>
          <w:sz w:val="28"/>
        </w:rPr>
        <w:t>
</w:t>
      </w:r>
      <w:r>
        <w:rPr>
          <w:rFonts w:ascii="Times New Roman"/>
          <w:b w:val="false"/>
          <w:i w:val="false"/>
          <w:color w:val="000000"/>
          <w:sz w:val="28"/>
        </w:rPr>
        <w:t>
      27. Зейнетақымен қамсыздандыру туралы шартты жасасу күні болып зейнетақымен қамсыздандыру туралы шартты Қордың орталық деректер базасында тіркеу күні табылады.</w:t>
      </w:r>
      <w:r>
        <w:br/>
      </w:r>
      <w:r>
        <w:rPr>
          <w:rFonts w:ascii="Times New Roman"/>
          <w:b w:val="false"/>
          <w:i w:val="false"/>
          <w:color w:val="000000"/>
          <w:sz w:val="28"/>
        </w:rPr>
        <w:t>
</w:t>
      </w:r>
      <w:r>
        <w:rPr>
          <w:rFonts w:ascii="Times New Roman"/>
          <w:b w:val="false"/>
          <w:i w:val="false"/>
          <w:color w:val="000000"/>
          <w:sz w:val="28"/>
        </w:rPr>
        <w:t>
      28. Қор өкілі зейнетақымен қамсыздандыру туралы шартты тіркегеннен кейін "Қор өкілі" деген бағанда мөрдің бедерімен қолын қояды.</w:t>
      </w:r>
      <w:r>
        <w:br/>
      </w:r>
      <w:r>
        <w:rPr>
          <w:rFonts w:ascii="Times New Roman"/>
          <w:b w:val="false"/>
          <w:i w:val="false"/>
          <w:color w:val="000000"/>
          <w:sz w:val="28"/>
        </w:rPr>
        <w:t>
</w:t>
      </w:r>
      <w:r>
        <w:rPr>
          <w:rFonts w:ascii="Times New Roman"/>
          <w:b w:val="false"/>
          <w:i w:val="false"/>
          <w:color w:val="000000"/>
          <w:sz w:val="28"/>
        </w:rPr>
        <w:t>
      29. Қор міндетті зейнетақы жарналары есебінен зейнетақымен қамсыздандыру туралы шартты жасасқан жеке тұлғалардың бірегей тізімінде тіркелген зейнетақымен қамсыздандыру туралы шарттар бойынша салымшыға (алушыға) почта байланысының құралдары немесе Қор қызметкері арқылы тиісті дананы (даналарды) береді, Қор үшін арналған дананы Қордың мұрағатына өткізеді. Міндетті зейнетақы жарналары есебінен зейнетақымен қамсыздандыру туралы шартты жасасқан жеке тұлғалардың бірегей тізімінде тіркеуден өтпеген міндетті зейнетақы жарналары есебінен зейнетақымен қамсыздандыру туралы шарттар бойынша Қордың орталық (бас) офисінің бас тартуының себебін көрсетіп, жеке тұлғаға хабарлайды.</w:t>
      </w:r>
      <w:r>
        <w:br/>
      </w:r>
      <w:r>
        <w:rPr>
          <w:rFonts w:ascii="Times New Roman"/>
          <w:b w:val="false"/>
          <w:i w:val="false"/>
          <w:color w:val="000000"/>
          <w:sz w:val="28"/>
        </w:rPr>
        <w:t>
</w:t>
      </w:r>
      <w:r>
        <w:rPr>
          <w:rFonts w:ascii="Times New Roman"/>
          <w:b w:val="false"/>
          <w:i w:val="false"/>
          <w:color w:val="000000"/>
          <w:sz w:val="28"/>
        </w:rPr>
        <w:t>
      30. Қордың ішкі бақылау қызметі жыл сайын зейнетақымен қамсыздандыру туралы шарттардың жасасу рәсімінің мониторингін және зейнетақымен қамсыздандыру туралы шарттарды есепке алу журналының деректерін Қордың орталық деректер базасымен салыстырып тексеруді жүзеге асырады.</w:t>
      </w:r>
    </w:p>
    <w:bookmarkEnd w:id="3"/>
    <w:bookmarkStart w:name="z94" w:id="4"/>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зейнетақымен </w:t>
      </w:r>
      <w:r>
        <w:br/>
      </w:r>
      <w:r>
        <w:rPr>
          <w:rFonts w:ascii="Times New Roman"/>
          <w:b w:val="false"/>
          <w:i w:val="false"/>
          <w:color w:val="000000"/>
          <w:sz w:val="28"/>
        </w:rPr>
        <w:t xml:space="preserve">
қамсыздандыру туралы </w:t>
      </w:r>
      <w:r>
        <w:br/>
      </w:r>
      <w:r>
        <w:rPr>
          <w:rFonts w:ascii="Times New Roman"/>
          <w:b w:val="false"/>
          <w:i w:val="false"/>
          <w:color w:val="000000"/>
          <w:sz w:val="28"/>
        </w:rPr>
        <w:t xml:space="preserve">
шарттарды жасау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Шарттарды еепке алу журалы</w:t>
      </w:r>
    </w:p>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674"/>
        <w:gridCol w:w="514"/>
        <w:gridCol w:w="901"/>
        <w:gridCol w:w="674"/>
        <w:gridCol w:w="1470"/>
        <w:gridCol w:w="1629"/>
        <w:gridCol w:w="1129"/>
        <w:gridCol w:w="1811"/>
        <w:gridCol w:w="992"/>
        <w:gridCol w:w="1151"/>
        <w:gridCol w:w="2225"/>
      </w:tblGrid>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болып табылатын салымшының деректемелері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болып табылатын салымшының деректемелері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туралы шартты жасасу орны (Қор офисі)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Нотариустың немесе "Нотариат туралы" 1997 жылғы 14 шілдедегі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нотариаттық іс-әрекетті жасауға уәкілеттік берілген басқа да тұлғалардың тегін, атын, әкесінің атын (бар болса) көрсетіп, Қор офисінен тыс зейнетақымен қамсыздандыру туралы шартты жасасу орны</w:t>
            </w:r>
          </w:p>
        </w:tc>
      </w:tr>
      <w:tr>
        <w:trPr>
          <w:trHeight w:val="27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жарғысының нотариат куәландырған көшірмесі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мемлекеттік тіркеу (қайта тіркеу) туралы анықтамасының немесе куәлігінің нотариат куәландырған көшірмесі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Өкімші құжат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зейнетақымен қамсыздандыру туралы шартқа қол қою құқығына берген сенімхат (бар болса)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(бар болса)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5"/>
    <w:p>
      <w:pPr>
        <w:spacing w:after="0"/>
        <w:ind w:left="0"/>
        <w:jc w:val="both"/>
      </w:pPr>
      <w:r>
        <w:rPr>
          <w:rFonts w:ascii="Times New Roman"/>
          <w:b w:val="false"/>
          <w:i w:val="false"/>
          <w:color w:val="000000"/>
          <w:sz w:val="28"/>
        </w:rPr>
        <w:t>
кестенің жалғасы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825"/>
        <w:gridCol w:w="1994"/>
        <w:gridCol w:w="2079"/>
        <w:gridCol w:w="2357"/>
        <w:gridCol w:w="1491"/>
        <w:gridCol w:w="2084"/>
      </w:tblGrid>
      <w:tr>
        <w:trPr>
          <w:trHeight w:val="192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туралы шарттың нөмірі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қамсыздандыру туралы шартты жасасу уақыты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туралы шартты жасасу күні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туралы шартты жасасқан салымшының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туралы шарт қатысуымен жасалған Қор қызметкерлерінің тегі, аты, әкесінің аты (бар болса) және қолы</w:t>
            </w:r>
          </w:p>
        </w:tc>
      </w:tr>
      <w:tr>
        <w:trPr>
          <w:trHeight w:val="120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қызметкерінің тегі, аты, әкесінің аты (бар болса)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қызметкерінің қолы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қызметкерінің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