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6bc9" w14:textId="a7e6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препараттар, жемшөп пен жемшөп қоспалары қауіпсіздігінің мониторингін жүзеге асыру Қағидасын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6 сәуірдегі № 18-02/158 Бұйрығы. Қазақстан Республикасының Әділет министрлігінде 2012 жылы 11 мамырда № 7646 тіркелді</w:t>
      </w:r>
    </w:p>
    <w:p>
      <w:pPr>
        <w:spacing w:after="0"/>
        <w:ind w:left="0"/>
        <w:jc w:val="both"/>
      </w:pPr>
      <w:bookmarkStart w:name="z1" w:id="0"/>
      <w:r>
        <w:rPr>
          <w:rFonts w:ascii="Times New Roman"/>
          <w:b w:val="false"/>
          <w:i w:val="false"/>
          <w:color w:val="000000"/>
          <w:sz w:val="28"/>
        </w:rPr>
        <w:t>
      «Ветеринария туралы» Қазақстан Республикасының 2002 жылғы 10 шілдедегі Заңының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Ветеринариялық препараттар, жемшөп пен жемшөп қоспалары қауіпсіздігінің мониторингін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(Н.Х.Жақыпбаев) осы бұйрықтың заңнамада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м.а.                           Е. Аман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18-02/158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Ветеринариялық препараттар, жемшөп пен жемшөп қоспалары</w:t>
      </w:r>
      <w:r>
        <w:br/>
      </w:r>
      <w:r>
        <w:rPr>
          <w:rFonts w:ascii="Times New Roman"/>
          <w:b/>
          <w:i w:val="false"/>
          <w:color w:val="000000"/>
        </w:rPr>
        <w:t>
қауіпсіздігінің мониторингін жүзеге асыру қағидасы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Ветеринариялық препараттар, жемшөп пен жемшөп қоспалары қауіпсіздігінің мониторингін жүзеге асыру қағидасы (бұдан әрі - Қағида) «Ветеринария туралы» Қазақстан Республикасының 2002 жылғы 10 шілдедегі Заңының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ветеринариялық препараттар, жемшөп пен жемшөп қоспалары қауіпсіздігінің мониторингін жүргізу тәртібін белгілейді.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Ауыл шаруашылығы министрінің 6.11.2014 </w:t>
      </w:r>
      <w:r>
        <w:rPr>
          <w:rFonts w:ascii="Times New Roman"/>
          <w:b w:val="false"/>
          <w:i w:val="false"/>
          <w:color w:val="000000"/>
          <w:sz w:val="28"/>
        </w:rPr>
        <w:t>№ 7-1/573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Ветеринариялық препараттар, жемшөп пен жемшөп қоспалары қауіпсіздігінің мониторингін оларды өткізу және қолдану кезеңдерінде мемлекеттік ветеринариялық ұйым (бұдан әрі - ұйым) жүзеге асырады.</w:t>
      </w:r>
    </w:p>
    <w:bookmarkEnd w:id="4"/>
    <w:bookmarkStart w:name="z18" w:id="5"/>
    <w:p>
      <w:pPr>
        <w:spacing w:after="0"/>
        <w:ind w:left="0"/>
        <w:jc w:val="left"/>
      </w:pPr>
      <w:r>
        <w:rPr>
          <w:rFonts w:ascii="Times New Roman"/>
          <w:b/>
          <w:i w:val="false"/>
          <w:color w:val="000000"/>
        </w:rPr>
        <w:t xml:space="preserve"> 
2. Ветеринариялық препараттар, жемшөп пен жемшөп қоспалары</w:t>
      </w:r>
      <w:r>
        <w:br/>
      </w:r>
      <w:r>
        <w:rPr>
          <w:rFonts w:ascii="Times New Roman"/>
          <w:b/>
          <w:i w:val="false"/>
          <w:color w:val="000000"/>
        </w:rPr>
        <w:t>
қауіпсіздігінің мониторингін жүзеге асыру тәртібі</w:t>
      </w:r>
    </w:p>
    <w:bookmarkEnd w:id="5"/>
    <w:bookmarkStart w:name="z19" w:id="6"/>
    <w:p>
      <w:pPr>
        <w:spacing w:after="0"/>
        <w:ind w:left="0"/>
        <w:jc w:val="both"/>
      </w:pPr>
      <w:r>
        <w:rPr>
          <w:rFonts w:ascii="Times New Roman"/>
          <w:b w:val="false"/>
          <w:i w:val="false"/>
          <w:color w:val="000000"/>
          <w:sz w:val="28"/>
        </w:rPr>
        <w:t>
      4. Ветеринариялық препараттар, жемшөп пен жемшөп қоспалары қауіпсіздігінің мониторингін жүргізу мынадай кезеңдерді қамтиды:</w:t>
      </w:r>
      <w:r>
        <w:br/>
      </w:r>
      <w:r>
        <w:rPr>
          <w:rFonts w:ascii="Times New Roman"/>
          <w:b w:val="false"/>
          <w:i w:val="false"/>
          <w:color w:val="000000"/>
          <w:sz w:val="28"/>
        </w:rPr>
        <w:t>
</w:t>
      </w:r>
      <w:r>
        <w:rPr>
          <w:rFonts w:ascii="Times New Roman"/>
          <w:b w:val="false"/>
          <w:i w:val="false"/>
          <w:color w:val="000000"/>
          <w:sz w:val="28"/>
        </w:rPr>
        <w:t>
      1) ақпаратты жинау және өңдеу;</w:t>
      </w:r>
      <w:r>
        <w:br/>
      </w:r>
      <w:r>
        <w:rPr>
          <w:rFonts w:ascii="Times New Roman"/>
          <w:b w:val="false"/>
          <w:i w:val="false"/>
          <w:color w:val="000000"/>
          <w:sz w:val="28"/>
        </w:rPr>
        <w:t>
</w:t>
      </w:r>
      <w:r>
        <w:rPr>
          <w:rFonts w:ascii="Times New Roman"/>
          <w:b w:val="false"/>
          <w:i w:val="false"/>
          <w:color w:val="000000"/>
          <w:sz w:val="28"/>
        </w:rPr>
        <w:t>
      2) оларды қолданудың мүмкін болатын теріс салдарларын анықтау, мұндай препараттар қолдануды болдырмау және жануарларды қорғау мақсатында ветеринариялық препараттар, жемшөп және жемшөп қоспалары қауіпсіздігінің мониторингі кезінде алынған, өңделген ақпаратты талдауды, бағалауды және болжауды жүзеге асыру;</w:t>
      </w:r>
      <w:r>
        <w:br/>
      </w:r>
      <w:r>
        <w:rPr>
          <w:rFonts w:ascii="Times New Roman"/>
          <w:b w:val="false"/>
          <w:i w:val="false"/>
          <w:color w:val="000000"/>
          <w:sz w:val="28"/>
        </w:rPr>
        <w:t>
</w:t>
      </w:r>
      <w:r>
        <w:rPr>
          <w:rFonts w:ascii="Times New Roman"/>
          <w:b w:val="false"/>
          <w:i w:val="false"/>
          <w:color w:val="000000"/>
          <w:sz w:val="28"/>
        </w:rPr>
        <w:t>
      5. Ветеринариялық препараттар, жемшөп және жемшөп қоспалары қауіпсіздігінің мониторингін жүргізген кезде:</w:t>
      </w:r>
      <w:r>
        <w:br/>
      </w:r>
      <w:r>
        <w:rPr>
          <w:rFonts w:ascii="Times New Roman"/>
          <w:b w:val="false"/>
          <w:i w:val="false"/>
          <w:color w:val="000000"/>
          <w:sz w:val="28"/>
        </w:rPr>
        <w:t>
</w:t>
      </w:r>
      <w:r>
        <w:rPr>
          <w:rFonts w:ascii="Times New Roman"/>
          <w:b w:val="false"/>
          <w:i w:val="false"/>
          <w:color w:val="000000"/>
          <w:sz w:val="28"/>
        </w:rPr>
        <w:t>
      1) ветеринариялық препараттардың, жемшөп және жемшөп қоспаларының серияларын (партияларын) оларды рекламациялау кезіндегі бақылау нәтижелері;</w:t>
      </w:r>
      <w:r>
        <w:br/>
      </w:r>
      <w:r>
        <w:rPr>
          <w:rFonts w:ascii="Times New Roman"/>
          <w:b w:val="false"/>
          <w:i w:val="false"/>
          <w:color w:val="000000"/>
          <w:sz w:val="28"/>
        </w:rPr>
        <w:t>
</w:t>
      </w:r>
      <w:r>
        <w:rPr>
          <w:rFonts w:ascii="Times New Roman"/>
          <w:b w:val="false"/>
          <w:i w:val="false"/>
          <w:color w:val="000000"/>
          <w:sz w:val="28"/>
        </w:rPr>
        <w:t>
      2) жанама әсер туралы жеке және заңды тұлғалардан алынған хабарламалар;</w:t>
      </w:r>
      <w:r>
        <w:br/>
      </w:r>
      <w:r>
        <w:rPr>
          <w:rFonts w:ascii="Times New Roman"/>
          <w:b w:val="false"/>
          <w:i w:val="false"/>
          <w:color w:val="000000"/>
          <w:sz w:val="28"/>
        </w:rPr>
        <w:t>
</w:t>
      </w:r>
      <w:r>
        <w:rPr>
          <w:rFonts w:ascii="Times New Roman"/>
          <w:b w:val="false"/>
          <w:i w:val="false"/>
          <w:color w:val="000000"/>
          <w:sz w:val="28"/>
        </w:rPr>
        <w:t>
      3) мемлекеттік ветеринариялық-санитариялық бақылау мен қадағалауды жүзеге асыру кезінде алынған ақпарат;</w:t>
      </w:r>
      <w:r>
        <w:br/>
      </w:r>
      <w:r>
        <w:rPr>
          <w:rFonts w:ascii="Times New Roman"/>
          <w:b w:val="false"/>
          <w:i w:val="false"/>
          <w:color w:val="000000"/>
          <w:sz w:val="28"/>
        </w:rPr>
        <w:t>
</w:t>
      </w:r>
      <w:r>
        <w:rPr>
          <w:rFonts w:ascii="Times New Roman"/>
          <w:b w:val="false"/>
          <w:i w:val="false"/>
          <w:color w:val="000000"/>
          <w:sz w:val="28"/>
        </w:rPr>
        <w:t>
      4) республикалық бюджет қаржысының есебінен алынатын ветеринариялық препараттар туралы ақпарат;</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 және интернет-ресурстарында жалпы қолжетімді, телекоммуникациялық желілерде, ғылыми жарияла бар ақпарат.</w:t>
      </w:r>
    </w:p>
    <w:bookmarkEnd w:id="6"/>
    <w:bookmarkStart w:name="z28" w:id="7"/>
    <w:p>
      <w:pPr>
        <w:spacing w:after="0"/>
        <w:ind w:left="0"/>
        <w:jc w:val="left"/>
      </w:pPr>
      <w:r>
        <w:rPr>
          <w:rFonts w:ascii="Times New Roman"/>
          <w:b/>
          <w:i w:val="false"/>
          <w:color w:val="000000"/>
        </w:rPr>
        <w:t xml:space="preserve"> 
3. Ветеринариялық препараттар, жемшөп пен жемшөп қоспалары</w:t>
      </w:r>
      <w:r>
        <w:br/>
      </w:r>
      <w:r>
        <w:rPr>
          <w:rFonts w:ascii="Times New Roman"/>
          <w:b/>
          <w:i w:val="false"/>
          <w:color w:val="000000"/>
        </w:rPr>
        <w:t>
қауіпсіздігінің мониторингін талдау, бағалау, болжау</w:t>
      </w:r>
    </w:p>
    <w:bookmarkEnd w:id="7"/>
    <w:bookmarkStart w:name="z29" w:id="8"/>
    <w:p>
      <w:pPr>
        <w:spacing w:after="0"/>
        <w:ind w:left="0"/>
        <w:jc w:val="both"/>
      </w:pPr>
      <w:r>
        <w:rPr>
          <w:rFonts w:ascii="Times New Roman"/>
          <w:b w:val="false"/>
          <w:i w:val="false"/>
          <w:color w:val="000000"/>
          <w:sz w:val="28"/>
        </w:rPr>
        <w:t>
      6. Ұйым жүргізілген мониторинг қорытындылары бойынша алынған ақпаратты талдайды, жануарларды саулығы мен өмірі үшін ауыр салдарларға әкеп соқтырған немесе әкеп соқтыруы мүмкін ветеринариялық препараттардың анықталған жанама әсері туралы тәуекелдің, тиімділігінің жоқ болуының жай-күйін бағалайды және жануарлардың жай-күйі мен олардың сипаттамаларының бақыланатын өзгерістерін болжайды және жалпыланған мәліметтер мен ұсынымдарды Қазақстан Республикасы Ауыл шаруашылығы министрлігінің Ветеринариялық бақылау және қадағалау комитетіне (бұдан әрі - Комитет) жолдайды.</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Ауыл шаруашылығы министрінің 6.11.2014 </w:t>
      </w:r>
      <w:r>
        <w:rPr>
          <w:rFonts w:ascii="Times New Roman"/>
          <w:b w:val="false"/>
          <w:i w:val="false"/>
          <w:color w:val="000000"/>
          <w:sz w:val="28"/>
        </w:rPr>
        <w:t>№ 7-1/573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7. Комитет ұйым ұсынған ұсынымдарды басшылыққа ала отырып, бір айлық мерзімде:</w:t>
      </w:r>
      <w:r>
        <w:br/>
      </w:r>
      <w:r>
        <w:rPr>
          <w:rFonts w:ascii="Times New Roman"/>
          <w:b w:val="false"/>
          <w:i w:val="false"/>
          <w:color w:val="000000"/>
          <w:sz w:val="28"/>
        </w:rPr>
        <w:t>
</w:t>
      </w:r>
      <w:r>
        <w:rPr>
          <w:rFonts w:ascii="Times New Roman"/>
          <w:b w:val="false"/>
          <w:i w:val="false"/>
          <w:color w:val="000000"/>
          <w:sz w:val="28"/>
        </w:rPr>
        <w:t>
      1) ветеринариялық препараттың, жемшөп пен жемшөп қоспаларының қосымша сынап тексеру сынақтарын өткізу қажеттілігі туралы;</w:t>
      </w:r>
      <w:r>
        <w:br/>
      </w:r>
      <w:r>
        <w:rPr>
          <w:rFonts w:ascii="Times New Roman"/>
          <w:b w:val="false"/>
          <w:i w:val="false"/>
          <w:color w:val="000000"/>
          <w:sz w:val="28"/>
        </w:rPr>
        <w:t>
</w:t>
      </w:r>
      <w:r>
        <w:rPr>
          <w:rFonts w:ascii="Times New Roman"/>
          <w:b w:val="false"/>
          <w:i w:val="false"/>
          <w:color w:val="000000"/>
          <w:sz w:val="28"/>
        </w:rPr>
        <w:t>
      2) ветеринариялық препаратты, жемшөп қоспасын мемлекеттік тіркеу туралы шешімді кері қайтару туралы шешім қабылдайды.</w:t>
      </w:r>
      <w:r>
        <w:br/>
      </w:r>
      <w:r>
        <w:rPr>
          <w:rFonts w:ascii="Times New Roman"/>
          <w:b w:val="false"/>
          <w:i w:val="false"/>
          <w:color w:val="000000"/>
          <w:sz w:val="28"/>
        </w:rPr>
        <w:t>
</w:t>
      </w:r>
      <w:r>
        <w:rPr>
          <w:rFonts w:ascii="Times New Roman"/>
          <w:b w:val="false"/>
          <w:i w:val="false"/>
          <w:color w:val="000000"/>
          <w:sz w:val="28"/>
        </w:rPr>
        <w:t>
      8. Ветеринариялық препараттар, жемшөп және жемшөп қоспалары қауіпсіздігінің мониторингі үшін пайдаланылатын ақпаратты жинау, есепке алу және сақтау мақсатында ұйым ветеринариялық препараттардың, жемшөп және жемшөп қоспаларының анықталған жанама әсері туралы хабарларды тіркеу журналын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жүргізеді.</w:t>
      </w:r>
      <w:r>
        <w:br/>
      </w:r>
      <w:r>
        <w:rPr>
          <w:rFonts w:ascii="Times New Roman"/>
          <w:b w:val="false"/>
          <w:i w:val="false"/>
          <w:color w:val="000000"/>
          <w:sz w:val="28"/>
        </w:rPr>
        <w:t>
</w:t>
      </w:r>
      <w:r>
        <w:rPr>
          <w:rFonts w:ascii="Times New Roman"/>
          <w:b w:val="false"/>
          <w:i w:val="false"/>
          <w:color w:val="000000"/>
          <w:sz w:val="28"/>
        </w:rPr>
        <w:t>
      9. Ветеринариялық препараттар, жемшөп және жемшөп қоспалары қауіпсіздігінің мониторингін жүргізу толықтығын қамтамасыз ету мақсатында ұйым тоқсан сайын тоқсанның соңғы айының 30-күніне дейін Комитетке ветеринариялық препараттар, жемшөп және жемшөп қоспалары қауіпсіздігінің мониторингі туралы есепті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ұсынады.</w:t>
      </w:r>
      <w:r>
        <w:br/>
      </w:r>
      <w:r>
        <w:rPr>
          <w:rFonts w:ascii="Times New Roman"/>
          <w:b w:val="false"/>
          <w:i w:val="false"/>
          <w:color w:val="000000"/>
          <w:sz w:val="28"/>
        </w:rPr>
        <w:t>
</w:t>
      </w:r>
      <w:r>
        <w:rPr>
          <w:rFonts w:ascii="Times New Roman"/>
          <w:b w:val="false"/>
          <w:i w:val="false"/>
          <w:color w:val="000000"/>
          <w:sz w:val="28"/>
        </w:rPr>
        <w:t>
      10. Комитет ветеринариялық препараттар, жемшөп пен жемшөп қоспалары қауіпсіздігінің мониторингі нәтижелері туралы есепті Қазақстан Республикасы Ауыл шаруашылығы министрлігінің ресми интернет-ресурсында орналастырады.</w:t>
      </w:r>
    </w:p>
    <w:bookmarkEnd w:id="8"/>
    <w:bookmarkStart w:name="z36" w:id="9"/>
    <w:p>
      <w:pPr>
        <w:spacing w:after="0"/>
        <w:ind w:left="0"/>
        <w:jc w:val="both"/>
      </w:pPr>
      <w:r>
        <w:rPr>
          <w:rFonts w:ascii="Times New Roman"/>
          <w:b w:val="false"/>
          <w:i w:val="false"/>
          <w:color w:val="000000"/>
          <w:sz w:val="28"/>
        </w:rPr>
        <w:t xml:space="preserve">
Ветеринариялық препараттар,    </w:t>
      </w:r>
      <w:r>
        <w:br/>
      </w:r>
      <w:r>
        <w:rPr>
          <w:rFonts w:ascii="Times New Roman"/>
          <w:b w:val="false"/>
          <w:i w:val="false"/>
          <w:color w:val="000000"/>
          <w:sz w:val="28"/>
        </w:rPr>
        <w:t xml:space="preserve">
жемшөп пен жемшөп қоспалары    </w:t>
      </w:r>
      <w:r>
        <w:br/>
      </w:r>
      <w:r>
        <w:rPr>
          <w:rFonts w:ascii="Times New Roman"/>
          <w:b w:val="false"/>
          <w:i w:val="false"/>
          <w:color w:val="000000"/>
          <w:sz w:val="28"/>
        </w:rPr>
        <w:t xml:space="preserve">
қауіпсіздігінің мониторингін    </w:t>
      </w:r>
      <w:r>
        <w:br/>
      </w:r>
      <w:r>
        <w:rPr>
          <w:rFonts w:ascii="Times New Roman"/>
          <w:b w:val="false"/>
          <w:i w:val="false"/>
          <w:color w:val="000000"/>
          <w:sz w:val="28"/>
        </w:rPr>
        <w:t xml:space="preserve">
жүзеге асыру қағидасына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bookmarkStart w:name="z37" w:id="10"/>
    <w:p>
      <w:pPr>
        <w:spacing w:after="0"/>
        <w:ind w:left="0"/>
        <w:jc w:val="left"/>
      </w:pPr>
      <w:r>
        <w:rPr>
          <w:rFonts w:ascii="Times New Roman"/>
          <w:b/>
          <w:i w:val="false"/>
          <w:color w:val="000000"/>
        </w:rPr>
        <w:t xml:space="preserve"> 
Ветеринариялық препараттардың, жемшөп пен жемшөп қоспаларының</w:t>
      </w:r>
      <w:r>
        <w:br/>
      </w:r>
      <w:r>
        <w:rPr>
          <w:rFonts w:ascii="Times New Roman"/>
          <w:b/>
          <w:i w:val="false"/>
          <w:color w:val="000000"/>
        </w:rPr>
        <w:t>
анықталған жағымсыз әсерлері туралы хабарламаларды тіркеу</w:t>
      </w:r>
      <w:r>
        <w:br/>
      </w:r>
      <w:r>
        <w:rPr>
          <w:rFonts w:ascii="Times New Roman"/>
          <w:b/>
          <w:i w:val="false"/>
          <w:color w:val="000000"/>
        </w:rPr>
        <w:t>
журналы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053"/>
        <w:gridCol w:w="1973"/>
        <w:gridCol w:w="2033"/>
        <w:gridCol w:w="2553"/>
        <w:gridCol w:w="23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қауіпті әсердің шыққаны жөнінде Хабаршының аты-жөні (болған жағдайда) (бұдан әрі - Ф.А.Ә.)</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әсерін күні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 (мекенжайы, тел/факс, е-mail)</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(халықаралық, химиялық, саудалық, өндіруші фирма, ел)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 (партия) нөмірі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833"/>
        <w:gridCol w:w="1973"/>
        <w:gridCol w:w="1973"/>
        <w:gridCol w:w="2513"/>
        <w:gridCol w:w="2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нысаны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тәсілі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Ф.А.Ә.</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(қолы)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1"/>
    <w:p>
      <w:pPr>
        <w:spacing w:after="0"/>
        <w:ind w:left="0"/>
        <w:jc w:val="both"/>
      </w:pPr>
      <w:r>
        <w:rPr>
          <w:rFonts w:ascii="Times New Roman"/>
          <w:b w:val="false"/>
          <w:i w:val="false"/>
          <w:color w:val="000000"/>
          <w:sz w:val="28"/>
        </w:rPr>
        <w:t xml:space="preserve">
Ветеринариялық препараттар,    </w:t>
      </w:r>
      <w:r>
        <w:br/>
      </w:r>
      <w:r>
        <w:rPr>
          <w:rFonts w:ascii="Times New Roman"/>
          <w:b w:val="false"/>
          <w:i w:val="false"/>
          <w:color w:val="000000"/>
          <w:sz w:val="28"/>
        </w:rPr>
        <w:t xml:space="preserve">
жемшөп пен жемшөп қоспалары    </w:t>
      </w:r>
      <w:r>
        <w:br/>
      </w:r>
      <w:r>
        <w:rPr>
          <w:rFonts w:ascii="Times New Roman"/>
          <w:b w:val="false"/>
          <w:i w:val="false"/>
          <w:color w:val="000000"/>
          <w:sz w:val="28"/>
        </w:rPr>
        <w:t xml:space="preserve">
қауіпсіздігінің мониторингін    </w:t>
      </w:r>
      <w:r>
        <w:br/>
      </w:r>
      <w:r>
        <w:rPr>
          <w:rFonts w:ascii="Times New Roman"/>
          <w:b w:val="false"/>
          <w:i w:val="false"/>
          <w:color w:val="000000"/>
          <w:sz w:val="28"/>
        </w:rPr>
        <w:t xml:space="preserve">
жүзеге асыру қағидасына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bookmarkStart w:name="z39" w:id="12"/>
    <w:p>
      <w:pPr>
        <w:spacing w:after="0"/>
        <w:ind w:left="0"/>
        <w:jc w:val="left"/>
      </w:pPr>
      <w:r>
        <w:rPr>
          <w:rFonts w:ascii="Times New Roman"/>
          <w:b/>
          <w:i w:val="false"/>
          <w:color w:val="000000"/>
        </w:rPr>
        <w:t xml:space="preserve"> 
Ветеринариялық препараттар, жемшөп пен жемшөп қоспалары</w:t>
      </w:r>
      <w:r>
        <w:br/>
      </w:r>
      <w:r>
        <w:rPr>
          <w:rFonts w:ascii="Times New Roman"/>
          <w:b/>
          <w:i w:val="false"/>
          <w:color w:val="000000"/>
        </w:rPr>
        <w:t>
қауіпсіздігі мониторингінің нәтижелері туралы есеп</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93"/>
        <w:gridCol w:w="1633"/>
        <w:gridCol w:w="2993"/>
        <w:gridCol w:w="2453"/>
        <w:gridCol w:w="2033"/>
        <w:gridCol w:w="141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және жемшөп қоспалары мен ветеринариялық препараттарының атауы (халықаралық, химиялық, саудалық)</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Дайындап шығаратын ел</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елдерінің Қазақстан Республикасындағы Жемшөп және жемшөп қоспалары мен ветеринариялық препараттарының тіркеу мерзімі (күні, айы, жылы)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қауіпті әсердің шыққаны жөнінде тіркеу мерзімі (күні, айы, жылы)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қауіпті әсердің шығуы (бейнелеп суреттеу)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 қолдану</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