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6926" w14:textId="0986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өнiм (материал) түрлерiн мемлекеттік қолдау бағыттары бойынша өңірлерге бөлінген бюджеттiк субсидиялардың көлемiн, сондай-ақ республикалық малды асылдандыру орталығына, еттi құс шаруашылығы бойынша асылдандыру шаруашылығына, қостанай жылқы тұқымы бойынша асыл тұқымды жылқы зауытына қаражат бөлудiң жылдық сметасын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2012 жылғы 22 мамырдағы № 3-2/262 Бұйрығы. Қазақстан Республикасының Әділет министрлігінде 2012 жылы 28 мамырда № 7683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2012 жылғы 24 сәуірдегі № 516 қаулысымен бекiтiлген Облыстық бюджеттерге, Астана және Алматы қалаларының бюджеттеріне асыл тұқымды мал шаруашылығын қолдауға 2012 жылға арналған республикалық бюджеттен берiлетiн ағымдағы нысаналы трансферттердi пайдалану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өңірлер бөлiнiсiнде және асыл тұқымды өнiм (материал) түрлерi бойынша бюджеттiк субсидиялардың көлемi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республикалық малды асылдандыру орталығына қаражат бөлудің жылдық сметасы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Ауыл шаруашылығы министрінің 2012.11.21 </w:t>
      </w:r>
      <w:r>
        <w:rPr>
          <w:rFonts w:ascii="Times New Roman"/>
          <w:b w:val="false"/>
          <w:i w:val="false"/>
          <w:color w:val="000000"/>
          <w:sz w:val="28"/>
        </w:rPr>
        <w:t>№ 3-2/588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қостанай жылқы тұқымы бойынша асыл тұқымды жылқы зауытына қаражат бөлудің жылдық сметасы осы бұйрыққа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Ауыл шаруашылығы министрінің 2012.11.21 </w:t>
      </w:r>
      <w:r>
        <w:rPr>
          <w:rFonts w:ascii="Times New Roman"/>
          <w:b w:val="false"/>
          <w:i w:val="false"/>
          <w:color w:val="000000"/>
          <w:sz w:val="28"/>
        </w:rPr>
        <w:t>№ 3-2/588</w:t>
      </w:r>
      <w:r>
        <w:rPr>
          <w:rFonts w:ascii="Times New Roman"/>
          <w:b w:val="false"/>
          <w:i w:val="false"/>
          <w:color w:val="ff0000"/>
          <w:sz w:val="28"/>
        </w:rPr>
        <w:t xml:space="preserve"> (мемлекеттік тіркеуден өткен күнінен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министрлiгiнiң Агроөнеркәсіптік кешендегі мемлекеттік инспекция комитеті 2012 жылға арналған қаржыландыру жоспарына сәйкес асыл тұқымды мал шаруашылығын қолдауға ағымдық нысаналы трансферттердi облыстық бюджеттерге уақтылы аударуды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Ауыл шаруашылығы министрлiгiнiң Мал шаруашылығы департаментi: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өз құзыретi шегiнде субсидиялаудың бекiтiлген көлемдерiне сәйкес облыстық бюджеттерге, Астана және Алматы қалаларының бюджеттеріне асыл тұқымды мал шаруашылығын қолдауға 2012 жылғы республикалық бюджеттен ағымдағы нысаналы трансферттермен аударылған қаражатты пайдалану мониторингiн жүргiзсiн;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заңнамада белгiленген тәртiппен Қазақстан Республикасы Әдiлет министрлiгiнде мемлекеттiк тiркелуін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жетекшiлiк ететін ауыл шаруашылығы вице-министрiне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оның алғаш ресми жарияланған күнінен кейін қолданысқа енгізіледі және 2012 жылғы 1 қаңтардан бастап пайда болған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22 мамырдағы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3-2/262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 жаңа редакцияда - ҚР Ауыл шаруашылығы министрінің 2012.12.12 </w:t>
      </w:r>
      <w:r>
        <w:rPr>
          <w:rFonts w:ascii="Times New Roman"/>
          <w:b w:val="false"/>
          <w:i w:val="false"/>
          <w:color w:val="ff0000"/>
          <w:sz w:val="28"/>
        </w:rPr>
        <w:t>№ 3-2/644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(мемлекеттік тіркеуден өткен күнінен бастап қолданысқа енгізіледі) Бұйрығымен.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Өңірлер бөлінісінде және асыл тұқымды өнім (материал) түрлері</w:t>
      </w:r>
      <w:r>
        <w:br/>
      </w:r>
      <w:r>
        <w:rPr>
          <w:rFonts w:ascii="Times New Roman"/>
          <w:b/>
          <w:i w:val="false"/>
          <w:color w:val="000000"/>
        </w:rPr>
        <w:t>
бойынша бюджеттік субсидиялардың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1615"/>
        <w:gridCol w:w="1927"/>
        <w:gridCol w:w="1732"/>
        <w:gridCol w:w="1906"/>
        <w:gridCol w:w="2232"/>
        <w:gridCol w:w="1536"/>
        <w:gridCol w:w="1536"/>
        <w:gridCol w:w="1537"/>
        <w:gridCol w:w="2563"/>
        <w:gridCol w:w="1733"/>
        <w:gridCol w:w="2137"/>
      </w:tblGrid>
      <w:tr>
        <w:trPr>
          <w:trHeight w:val="375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баптары (мың теңге)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төл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төлі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елден әкелінген асыл тұқымды ірі қара мал төлі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жұмыстарды жүргізу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етті бағыттағы тұқымдық бұқаларды күтіп-бағу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жұмыртқа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Тәуліктік балапандар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малды асылдандырушы орталықтың шетелдiк селекцияның тұқымдық бұқаларының ұрығын сатып алу, сондай-ақ тұқымдық бұқаларды күтiп-бағу, олардың ұрығын және эмбриондарын алу және сақтау жөнiндегi шығындарды толық өтеуге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жылқы тұқымы бойынша асыл тұқымды жылқыларды көбейту, күтiп-бағу және жаттықтыру жөнiндегi шығындарын толық өтеуге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89 690,0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817 876,0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262 692,0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182 989,0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1 363 819,0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36 785,0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88 938,0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372 788,0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153 066,0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651 953,0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113 284,0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103 362,0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153 438,0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468 664,0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6 627,0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847 356,0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371 356,0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332 021,0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72 264,0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479 160,0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1 255 835,0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362 663,0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122 609,0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142 512,0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102 358,0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731 897,0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16 396,0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114 889,0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372 144,0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504 228,0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36 271,0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214 428,0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74 050,0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334 892,0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3 337,0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71 288,0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18 551,0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752 817,0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2 965,0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106 893,0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1 313 200,0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223 940,0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1 731 564,0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58 493,0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53 179,0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57 416,0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169 088,0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47 200,0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133 750,0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252 770,0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149 340,0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2 726,0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591 186,0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11 296,0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121 635,0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890 012,0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107 640,0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1 131 382,0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299 029,0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38 413,0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128 828,0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96 003,0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580 968,0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1 359 267,0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1 519 807,0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4 217 738,0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2 807 315,0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24 863,0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89 349,0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39 265,0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182 989,0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10 315 593,0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22 мамырдағы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3-2/262 бұйрығына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2-қосымша жаңа редакцияда - ҚР Ауыл шаруашылығы министрінің 2012.11.21 </w:t>
      </w:r>
      <w:r>
        <w:rPr>
          <w:rFonts w:ascii="Times New Roman"/>
          <w:b w:val="false"/>
          <w:i w:val="false"/>
          <w:color w:val="ff0000"/>
          <w:sz w:val="28"/>
        </w:rPr>
        <w:t>№ 3-2/588</w:t>
      </w:r>
      <w:r>
        <w:rPr>
          <w:rFonts w:ascii="Times New Roman"/>
          <w:b w:val="false"/>
          <w:i w:val="false"/>
          <w:color w:val="ff0000"/>
          <w:sz w:val="28"/>
        </w:rPr>
        <w:t xml:space="preserve"> (мемлекеттік тіркеуден өткен күнінен бастап қолданысқа енгізіледі) Бұйрығымен. </w:t>
      </w:r>
    </w:p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малды асылдандыру орталығына қаражат бөлудің</w:t>
      </w:r>
      <w:r>
        <w:br/>
      </w:r>
      <w:r>
        <w:rPr>
          <w:rFonts w:ascii="Times New Roman"/>
          <w:b/>
          <w:i w:val="false"/>
          <w:color w:val="000000"/>
        </w:rPr>
        <w:t>
жылдық сметасы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9589"/>
        <w:gridCol w:w="951"/>
        <w:gridCol w:w="1729"/>
      </w:tblGrid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9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баптары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Өнімділігі жоғары тұқымдықтарды күтіп-бағу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180 085,1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Азықты сатып алу және дайындау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препараттарды, зертханалық жабдықтың ветеринариялық мақсаттағы басқа да құралдарды сатып алу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Азықты, суды және қанның биохимиялық құрамын талдау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 сатып алу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жүйесiне қызмет көрсету және оның жұмыс істеуін қамтамасыз ету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Адамдарды, асыл тұқымды малдарды, машиналар мен жабдықты сақтандыру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 қоры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қызметi, оның iшiнде халықаралық сөйлесулер, интернет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малдардың ұрығын криоконсервациялауға құрал-саймандарды және басқа материалдарды, жабдықты сатып алу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17 564,25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 және жағар май материалдары мен қосалқы бөлшектерге арналған шығыстар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11 435,47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Iссапар шығындары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8 686,03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тұқымдық малды күтіп-бағу үшiн жеке гигиена құралдарын және шаруашылық тауарларын сатып алу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бойынша шығыстар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10 702,95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Ұрықты сақтау және мұздату үшін сұйық азот сатып алу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үй-жайларды ағымдағы жөндеу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автомашиналарға техникалық қызмет көрсету және оларды ағымдағы жөндеу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Технологиялық, арнайы жабдықты сатып алу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Автосуғарғыштарды сатып алу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Салмағын өлшеу үшін электронды таразы сатып алу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182 989,0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22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3-2/262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3-қосымша алынып тасталды - ҚР Ауыл шаруашылығы министрінің 2012.11.21 </w:t>
      </w:r>
      <w:r>
        <w:rPr>
          <w:rFonts w:ascii="Times New Roman"/>
          <w:b w:val="false"/>
          <w:i w:val="false"/>
          <w:color w:val="ff0000"/>
          <w:sz w:val="28"/>
        </w:rPr>
        <w:t>№ 3-2/588</w:t>
      </w:r>
      <w:r>
        <w:rPr>
          <w:rFonts w:ascii="Times New Roman"/>
          <w:b w:val="false"/>
          <w:i w:val="false"/>
          <w:color w:val="ff0000"/>
          <w:sz w:val="28"/>
        </w:rPr>
        <w:t xml:space="preserve"> (мемлекеттік тіркеуден өткен күнінен бастап қолданысқа енгізіледі) Бұйрығымен.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22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3-2/262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  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жылқы тұқымы бойынша асыл тұқымды жылқы зауытына</w:t>
      </w:r>
      <w:r>
        <w:br/>
      </w:r>
      <w:r>
        <w:rPr>
          <w:rFonts w:ascii="Times New Roman"/>
          <w:b/>
          <w:i w:val="false"/>
          <w:color w:val="000000"/>
        </w:rPr>
        <w:t>
қаражат бөлудің жылдық сметасы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113"/>
        <w:gridCol w:w="293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баптары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күтiп-бағу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Азықты сатып алу шығындары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Жылқы-спорт мүкәммалын сатып алу шығындары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дәрi-дәрмек сатып алу шығындары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қораларын залалсыздандыру шығындары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қызметi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Жылыту шығындары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энергиясымен қамтамасыз ету бойынша шығындар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 және жағар май материалдарын сатып алу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бөлшектер және техниканы ағымдағы жөндеу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Iссапар шығындары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және басқа бюджетке мiндеттi төлемдер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