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60fde" w14:textId="6260f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Қауіпті қалдықтар бойынша есеп нысанын және Қауіпті қалдықтар бойынша есеп нысанын толтыру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Қоршаған ортаны қорғау министрінің 2012 жылғы 21 мамырдағы № 164-ө Бұйрығы. Қазақстан Республикасы Әділет министрлігінде 2012 жылы 25 маусымда № 7746 тіркелді. Күші жойылды - Қазақстан Республикасы Экология және табиғи ресурстар министрінің 2024 жылғы 30 мамырдағы № 112 бұйрығымен.</w:t>
      </w:r>
    </w:p>
    <w:p>
      <w:pPr>
        <w:spacing w:after="0"/>
        <w:ind w:left="0"/>
        <w:jc w:val="both"/>
      </w:pPr>
      <w:r>
        <w:rPr>
          <w:rFonts w:ascii="Times New Roman"/>
          <w:b w:val="false"/>
          <w:i w:val="false"/>
          <w:color w:val="ff0000"/>
          <w:sz w:val="28"/>
        </w:rPr>
        <w:t xml:space="preserve">
      Ескерту. Күші жойылды - ҚР Экология және табиғи ресурстар министрінің 30.05.2024 </w:t>
      </w:r>
      <w:r>
        <w:rPr>
          <w:rFonts w:ascii="Times New Roman"/>
          <w:b w:val="false"/>
          <w:i w:val="false"/>
          <w:color w:val="ff0000"/>
          <w:sz w:val="28"/>
        </w:rPr>
        <w:t>№ 112</w:t>
      </w:r>
      <w:r>
        <w:rPr>
          <w:rFonts w:ascii="Times New Roman"/>
          <w:b w:val="false"/>
          <w:i w:val="false"/>
          <w:color w:val="ff0000"/>
          <w:sz w:val="28"/>
        </w:rPr>
        <w:t xml:space="preserve">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2007 жылғы 9 қаңтардағы Қазақстан Республикасы Экологиялық кодексінің </w:t>
      </w:r>
      <w:r>
        <w:rPr>
          <w:rFonts w:ascii="Times New Roman"/>
          <w:b w:val="false"/>
          <w:i w:val="false"/>
          <w:color w:val="000000"/>
          <w:sz w:val="28"/>
        </w:rPr>
        <w:t>17-бабы</w:t>
      </w:r>
      <w:r>
        <w:rPr>
          <w:rFonts w:ascii="Times New Roman"/>
          <w:b w:val="false"/>
          <w:i w:val="false"/>
          <w:color w:val="000000"/>
          <w:sz w:val="28"/>
        </w:rPr>
        <w:t xml:space="preserve"> 9-тармағына, 2010 жылғы 19 наурыздағы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Қауіпті қалдықтар бойынша есеп </w:t>
      </w:r>
      <w:r>
        <w:rPr>
          <w:rFonts w:ascii="Times New Roman"/>
          <w:b w:val="false"/>
          <w:i w:val="false"/>
          <w:color w:val="000000"/>
          <w:sz w:val="28"/>
        </w:rPr>
        <w:t>нысаны</w:t>
      </w:r>
      <w:r>
        <w:rPr>
          <w:rFonts w:ascii="Times New Roman"/>
          <w:b w:val="false"/>
          <w:i w:val="false"/>
          <w:color w:val="000000"/>
          <w:sz w:val="28"/>
        </w:rPr>
        <w:t xml:space="preserve"> бекітілсін.</w:t>
      </w:r>
    </w:p>
    <w:bookmarkStart w:name="z2" w:id="1"/>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Қауіпті қалдықтар бойынша есеп нысанын толтыру жөніндегі нұсқаулық бекітілсін.</w:t>
      </w:r>
    </w:p>
    <w:bookmarkEnd w:id="1"/>
    <w:bookmarkStart w:name="z3" w:id="2"/>
    <w:p>
      <w:pPr>
        <w:spacing w:after="0"/>
        <w:ind w:left="0"/>
        <w:jc w:val="both"/>
      </w:pPr>
      <w:r>
        <w:rPr>
          <w:rFonts w:ascii="Times New Roman"/>
          <w:b w:val="false"/>
          <w:i w:val="false"/>
          <w:color w:val="000000"/>
          <w:sz w:val="28"/>
        </w:rPr>
        <w:t>
      3. Қоршаған ортаны қорғауды мемлекеттік реттеу департаменті:</w:t>
      </w:r>
    </w:p>
    <w:bookmarkEnd w:id="2"/>
    <w:bookmarkStart w:name="z4" w:id="3"/>
    <w:p>
      <w:pPr>
        <w:spacing w:after="0"/>
        <w:ind w:left="0"/>
        <w:jc w:val="both"/>
      </w:pPr>
      <w:r>
        <w:rPr>
          <w:rFonts w:ascii="Times New Roman"/>
          <w:b w:val="false"/>
          <w:i w:val="false"/>
          <w:color w:val="000000"/>
          <w:sz w:val="28"/>
        </w:rPr>
        <w:t>
      1) заңнамамен белгіленген тәртіпте осы бұйрықтың Қазақстан Республикасы Әділет министрлігінде мемлекеттік тіркелуін және одан кейінгі бұқаралық ақпарат құралдарында ресми жариялануын қамтамасыз етсін;</w:t>
      </w:r>
    </w:p>
    <w:bookmarkEnd w:id="3"/>
    <w:bookmarkStart w:name="z5" w:id="4"/>
    <w:p>
      <w:pPr>
        <w:spacing w:after="0"/>
        <w:ind w:left="0"/>
        <w:jc w:val="both"/>
      </w:pPr>
      <w:r>
        <w:rPr>
          <w:rFonts w:ascii="Times New Roman"/>
          <w:b w:val="false"/>
          <w:i w:val="false"/>
          <w:color w:val="000000"/>
          <w:sz w:val="28"/>
        </w:rPr>
        <w:t>
      2) осы бұйрықты Қоршаған ортаны қорғау министрлігінің аумақтық органдарының мәліметіне жеткізсін.</w:t>
      </w:r>
    </w:p>
    <w:bookmarkEnd w:id="4"/>
    <w:bookmarkStart w:name="z6" w:id="5"/>
    <w:p>
      <w:pPr>
        <w:spacing w:after="0"/>
        <w:ind w:left="0"/>
        <w:jc w:val="both"/>
      </w:pPr>
      <w:r>
        <w:rPr>
          <w:rFonts w:ascii="Times New Roman"/>
          <w:b w:val="false"/>
          <w:i w:val="false"/>
          <w:color w:val="000000"/>
          <w:sz w:val="28"/>
        </w:rPr>
        <w:t>
      4. Мыналардың:</w:t>
      </w:r>
    </w:p>
    <w:bookmarkEnd w:id="5"/>
    <w:bookmarkStart w:name="z7" w:id="6"/>
    <w:p>
      <w:pPr>
        <w:spacing w:after="0"/>
        <w:ind w:left="0"/>
        <w:jc w:val="both"/>
      </w:pPr>
      <w:r>
        <w:rPr>
          <w:rFonts w:ascii="Times New Roman"/>
          <w:b w:val="false"/>
          <w:i w:val="false"/>
          <w:color w:val="000000"/>
          <w:sz w:val="28"/>
        </w:rPr>
        <w:t xml:space="preserve">
      1) Қазақстан Республикасы Қоршаған ортаны қорғау министрінің 2007 жылғы 2 қарашадағы № 316-ө "Қауіпті қалдықтар бойынша есеп нысанын және оны толтыру жөнінде нұсқаулықты бекіту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4998 тіркелген, "Заң газеті" 2007 ж. 23 қараша № 180 (1209) жарияланған);</w:t>
      </w:r>
    </w:p>
    <w:bookmarkEnd w:id="6"/>
    <w:bookmarkStart w:name="z8" w:id="7"/>
    <w:p>
      <w:pPr>
        <w:spacing w:after="0"/>
        <w:ind w:left="0"/>
        <w:jc w:val="both"/>
      </w:pPr>
      <w:r>
        <w:rPr>
          <w:rFonts w:ascii="Times New Roman"/>
          <w:b w:val="false"/>
          <w:i w:val="false"/>
          <w:color w:val="000000"/>
          <w:sz w:val="28"/>
        </w:rPr>
        <w:t xml:space="preserve">
      2) "Қауіпті қалдықтар бойынша есеп беру нысанын бекіту туралы" Қазақстан Республикасы Қоршаған ортаны қорғау министрінің 2007 жылғы 2 қарашадағы № 316-ө бұйрығына өзгерістер енгізу туралы Қазақстан Республикасы Қоршаған ортаны қорғау министрінің 2007 жылғы 13 желтоқсандағы № 349-Ө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5085 тіркелген, Қазақстан Республикасының орталық атқарушы және өзге де орталық мемлекеттік органдарының актілер жинағы, 2008 жыл 27 сәуір № 3 жарияланған) күші жойылды деп танылсын.</w:t>
      </w:r>
    </w:p>
    <w:bookmarkEnd w:id="7"/>
    <w:bookmarkStart w:name="z9" w:id="8"/>
    <w:p>
      <w:pPr>
        <w:spacing w:after="0"/>
        <w:ind w:left="0"/>
        <w:jc w:val="both"/>
      </w:pPr>
      <w:r>
        <w:rPr>
          <w:rFonts w:ascii="Times New Roman"/>
          <w:b w:val="false"/>
          <w:i w:val="false"/>
          <w:color w:val="000000"/>
          <w:sz w:val="28"/>
        </w:rPr>
        <w:t>
      5. Осы бұйрықтың орындалуын бақылау Қазақстан Республикасы Қоршаған ортаны қорғау вице-министрі М. Мұхамбетовке жүктелсін.</w:t>
      </w:r>
    </w:p>
    <w:bookmarkEnd w:id="8"/>
    <w:bookmarkStart w:name="z10" w:id="9"/>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Қаппаров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агенттігінің төрағасы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Ә. Смайылов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мамыр 2012 жыл</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Қоршаған ортаны қорғау министрінің</w:t>
            </w:r>
            <w:r>
              <w:br/>
            </w:r>
            <w:r>
              <w:rPr>
                <w:rFonts w:ascii="Times New Roman"/>
                <w:b w:val="false"/>
                <w:i w:val="false"/>
                <w:color w:val="000000"/>
                <w:sz w:val="20"/>
              </w:rPr>
              <w:t>2012 жылғы 21 мамырдағы</w:t>
            </w:r>
            <w:r>
              <w:br/>
            </w:r>
            <w:r>
              <w:rPr>
                <w:rFonts w:ascii="Times New Roman"/>
                <w:b w:val="false"/>
                <w:i w:val="false"/>
                <w:color w:val="000000"/>
                <w:sz w:val="20"/>
              </w:rPr>
              <w:t>№ 164-ө бұйрығына 1-қосымша</w:t>
            </w:r>
            <w:r>
              <w:br/>
            </w:r>
            <w:r>
              <w:rPr>
                <w:rFonts w:ascii="Times New Roman"/>
                <w:b w:val="false"/>
                <w:i w:val="false"/>
                <w:color w:val="000000"/>
                <w:sz w:val="20"/>
              </w:rPr>
              <w:t>Приложение 1</w:t>
            </w:r>
            <w:r>
              <w:br/>
            </w:r>
            <w:r>
              <w:rPr>
                <w:rFonts w:ascii="Times New Roman"/>
                <w:b w:val="false"/>
                <w:i w:val="false"/>
                <w:color w:val="000000"/>
                <w:sz w:val="20"/>
              </w:rPr>
              <w:t>к приказу Министра охраны</w:t>
            </w:r>
            <w:r>
              <w:br/>
            </w:r>
            <w:r>
              <w:rPr>
                <w:rFonts w:ascii="Times New Roman"/>
                <w:b w:val="false"/>
                <w:i w:val="false"/>
                <w:color w:val="000000"/>
                <w:sz w:val="20"/>
              </w:rPr>
              <w:t>окружающей среды</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мая 2012 г. № 164-ө</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 алушы құпиялылықты сақтауға кепілдік береді</w:t>
            </w:r>
            <w:r>
              <w:rPr>
                <w:rFonts w:ascii="Times New Roman"/>
                <w:b w:val="false"/>
                <w:i w:val="false"/>
                <w:color w:val="000000"/>
                <w:sz w:val="20"/>
              </w:rPr>
              <w:t> </w:t>
            </w:r>
          </w:p>
          <w:p>
            <w:pPr>
              <w:spacing w:after="20"/>
              <w:ind w:left="20"/>
              <w:jc w:val="both"/>
            </w:pPr>
            <w:r>
              <w:rPr>
                <w:rFonts w:ascii="Times New Roman"/>
                <w:b w:val="false"/>
                <w:i w:val="false"/>
                <w:color w:val="000000"/>
                <w:sz w:val="20"/>
              </w:rPr>
              <w:t>
Конфиденциальность гарантируется получателем информации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Кіммен ұсынылады</w:t>
            </w:r>
          </w:p>
          <w:p>
            <w:pPr>
              <w:spacing w:after="20"/>
              <w:ind w:left="20"/>
              <w:jc w:val="both"/>
            </w:pPr>
            <w:r>
              <w:rPr>
                <w:rFonts w:ascii="Times New Roman"/>
                <w:b w:val="false"/>
                <w:i w:val="false"/>
                <w:color w:val="000000"/>
                <w:sz w:val="20"/>
              </w:rPr>
              <w:t>
Кем представляется</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(атауы және мекенжайы, облыс, аудан, елді мекен)</w:t>
            </w:r>
          </w:p>
          <w:p>
            <w:pPr>
              <w:spacing w:after="20"/>
              <w:ind w:left="20"/>
              <w:jc w:val="both"/>
            </w:pPr>
            <w:r>
              <w:rPr>
                <w:rFonts w:ascii="Times New Roman"/>
                <w:b w:val="false"/>
                <w:i w:val="false"/>
                <w:color w:val="000000"/>
                <w:sz w:val="20"/>
              </w:rPr>
              <w:t>
(наименование и адрес, область, район, населенный пункт)</w:t>
            </w:r>
          </w:p>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жіктеуішіне сәйкес экономикалық</w:t>
            </w:r>
          </w:p>
          <w:p>
            <w:pPr>
              <w:spacing w:after="20"/>
              <w:ind w:left="20"/>
              <w:jc w:val="both"/>
            </w:pPr>
            <w:r>
              <w:rPr>
                <w:rFonts w:ascii="Times New Roman"/>
                <w:b w:val="false"/>
                <w:i w:val="false"/>
                <w:color w:val="000000"/>
                <w:sz w:val="20"/>
              </w:rPr>
              <w:t>
</w:t>
            </w:r>
            <w:r>
              <w:rPr>
                <w:rFonts w:ascii="Times New Roman"/>
                <w:b/>
                <w:i w:val="false"/>
                <w:color w:val="000000"/>
                <w:sz w:val="20"/>
              </w:rPr>
              <w:t>қызмет түрі (ЭҚЖЖ)                   код</w:t>
            </w:r>
          </w:p>
          <w:p>
            <w:pPr>
              <w:spacing w:after="20"/>
              <w:ind w:left="20"/>
              <w:jc w:val="both"/>
            </w:pPr>
            <w:r>
              <w:rPr>
                <w:rFonts w:ascii="Times New Roman"/>
                <w:b w:val="false"/>
                <w:i w:val="false"/>
                <w:color w:val="000000"/>
                <w:sz w:val="20"/>
              </w:rPr>
              <w:t>
                                       _ _ _ _ _</w:t>
            </w:r>
          </w:p>
          <w:p>
            <w:pPr>
              <w:spacing w:after="20"/>
              <w:ind w:left="20"/>
              <w:jc w:val="both"/>
            </w:pPr>
            <w:r>
              <w:rPr>
                <w:rFonts w:ascii="Times New Roman"/>
                <w:b w:val="false"/>
                <w:i w:val="false"/>
                <w:color w:val="000000"/>
                <w:sz w:val="20"/>
              </w:rPr>
              <w:t>
Вид экономической                     |_|_|_|_|_|</w:t>
            </w:r>
          </w:p>
          <w:p>
            <w:pPr>
              <w:spacing w:after="20"/>
              <w:ind w:left="20"/>
              <w:jc w:val="both"/>
            </w:pPr>
            <w:r>
              <w:rPr>
                <w:rFonts w:ascii="Times New Roman"/>
                <w:b w:val="false"/>
                <w:i w:val="false"/>
                <w:color w:val="000000"/>
                <w:sz w:val="20"/>
              </w:rPr>
              <w:t>
деятельности согласно общего классификатора видов экономической деятельности (OKЭD)</w:t>
            </w:r>
          </w:p>
          <w:p>
            <w:pPr>
              <w:spacing w:after="20"/>
              <w:ind w:left="20"/>
              <w:jc w:val="both"/>
            </w:pPr>
            <w:r>
              <w:rPr>
                <w:rFonts w:ascii="Times New Roman"/>
                <w:b w:val="false"/>
                <w:i w:val="false"/>
                <w:color w:val="000000"/>
                <w:sz w:val="20"/>
              </w:rPr>
              <w:t>
</w:t>
            </w:r>
            <w:r>
              <w:rPr>
                <w:rFonts w:ascii="Times New Roman"/>
                <w:b/>
                <w:i w:val="false"/>
                <w:color w:val="000000"/>
                <w:sz w:val="20"/>
              </w:rPr>
              <w:t>Әкімшілік-аумақтық объектілер жіктеуішіне (ӘАОЖ) сәйкес табиғатты пайдаланушының орналасқан жері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код</w:t>
            </w:r>
          </w:p>
          <w:p>
            <w:pPr>
              <w:spacing w:after="20"/>
              <w:ind w:left="20"/>
              <w:jc w:val="both"/>
            </w:pPr>
            <w:r>
              <w:rPr>
                <w:rFonts w:ascii="Times New Roman"/>
                <w:b w:val="false"/>
                <w:i w:val="false"/>
                <w:color w:val="000000"/>
                <w:sz w:val="20"/>
              </w:rPr>
              <w:t>
                             _ _ _ _ _ _ _ _ _ _</w:t>
            </w:r>
          </w:p>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Местонахождение природопользователя согласно</w:t>
            </w:r>
          </w:p>
          <w:p>
            <w:pPr>
              <w:spacing w:after="20"/>
              <w:ind w:left="20"/>
              <w:jc w:val="both"/>
            </w:pPr>
            <w:r>
              <w:rPr>
                <w:rFonts w:ascii="Times New Roman"/>
                <w:b w:val="false"/>
                <w:i w:val="false"/>
                <w:color w:val="000000"/>
                <w:sz w:val="20"/>
              </w:rPr>
              <w:t>
Классификатора административно-территориальных объектов (КАТО)</w:t>
            </w:r>
          </w:p>
          <w:p>
            <w:pPr>
              <w:spacing w:after="20"/>
              <w:ind w:left="20"/>
              <w:jc w:val="both"/>
            </w:pPr>
            <w:r>
              <w:rPr>
                <w:rFonts w:ascii="Times New Roman"/>
                <w:b w:val="false"/>
                <w:i w:val="false"/>
                <w:color w:val="000000"/>
                <w:sz w:val="20"/>
              </w:rPr>
              <w:t xml:space="preserve">
_______________________ __________________________ </w:t>
            </w:r>
            <w:r>
              <w:rPr>
                <w:rFonts w:ascii="Times New Roman"/>
                <w:b/>
                <w:i w:val="false"/>
                <w:color w:val="000000"/>
                <w:sz w:val="20"/>
              </w:rPr>
              <w:t>Кәсіпорын басшысының        аты-жөні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лауазымы                     </w:t>
            </w:r>
            <w:r>
              <w:rPr>
                <w:rFonts w:ascii="Times New Roman"/>
                <w:b w:val="false"/>
                <w:i w:val="false"/>
                <w:color w:val="000000"/>
                <w:sz w:val="20"/>
              </w:rPr>
              <w:t>Ф.И.О.</w:t>
            </w:r>
          </w:p>
          <w:p>
            <w:pPr>
              <w:spacing w:after="20"/>
              <w:ind w:left="20"/>
              <w:jc w:val="both"/>
            </w:pPr>
            <w:r>
              <w:rPr>
                <w:rFonts w:ascii="Times New Roman"/>
                <w:b w:val="false"/>
                <w:i w:val="false"/>
                <w:color w:val="000000"/>
                <w:sz w:val="20"/>
              </w:rPr>
              <w:t>
Должность руководителя</w:t>
            </w:r>
          </w:p>
          <w:p>
            <w:pPr>
              <w:spacing w:after="20"/>
              <w:ind w:left="20"/>
              <w:jc w:val="both"/>
            </w:pPr>
            <w:r>
              <w:rPr>
                <w:rFonts w:ascii="Times New Roman"/>
                <w:b w:val="false"/>
                <w:i w:val="false"/>
                <w:color w:val="000000"/>
                <w:sz w:val="20"/>
              </w:rPr>
              <w:t xml:space="preserve">
предприятия        </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   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Қолы                    Күні        </w:t>
            </w:r>
          </w:p>
          <w:p>
            <w:pPr>
              <w:spacing w:after="20"/>
              <w:ind w:left="20"/>
              <w:jc w:val="both"/>
            </w:pPr>
            <w:r>
              <w:rPr>
                <w:rFonts w:ascii="Times New Roman"/>
                <w:b w:val="false"/>
                <w:i w:val="false"/>
                <w:color w:val="000000"/>
                <w:sz w:val="20"/>
              </w:rPr>
              <w:t>
         Подпись                    Дата</w:t>
            </w:r>
          </w:p>
          <w:p>
            <w:pPr>
              <w:spacing w:after="20"/>
              <w:ind w:left="20"/>
              <w:jc w:val="both"/>
            </w:pPr>
            <w:r>
              <w:rPr>
                <w:rFonts w:ascii="Times New Roman"/>
                <w:b w:val="false"/>
                <w:i w:val="false"/>
                <w:color w:val="000000"/>
                <w:sz w:val="20"/>
              </w:rPr>
              <w:t>
________________________ 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Қоршаған ортаны             аты-жөні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қорғау саласындағы          </w:t>
            </w:r>
            <w:r>
              <w:rPr>
                <w:rFonts w:ascii="Times New Roman"/>
                <w:b w:val="false"/>
                <w:i w:val="false"/>
                <w:color w:val="000000"/>
                <w:sz w:val="20"/>
              </w:rPr>
              <w:t>Ф.И.О.</w:t>
            </w:r>
          </w:p>
          <w:p>
            <w:pPr>
              <w:spacing w:after="20"/>
              <w:ind w:left="20"/>
              <w:jc w:val="both"/>
            </w:pPr>
            <w:r>
              <w:rPr>
                <w:rFonts w:ascii="Times New Roman"/>
                <w:b w:val="false"/>
                <w:i w:val="false"/>
                <w:color w:val="000000"/>
                <w:sz w:val="20"/>
              </w:rPr>
              <w:t>
</w:t>
            </w:r>
            <w:r>
              <w:rPr>
                <w:rFonts w:ascii="Times New Roman"/>
                <w:b/>
                <w:i w:val="false"/>
                <w:color w:val="000000"/>
                <w:sz w:val="20"/>
              </w:rPr>
              <w:t>уәкілетті органның</w:t>
            </w:r>
          </w:p>
          <w:p>
            <w:pPr>
              <w:spacing w:after="20"/>
              <w:ind w:left="20"/>
              <w:jc w:val="both"/>
            </w:pPr>
            <w:r>
              <w:rPr>
                <w:rFonts w:ascii="Times New Roman"/>
                <w:b w:val="false"/>
                <w:i w:val="false"/>
                <w:color w:val="000000"/>
                <w:sz w:val="20"/>
              </w:rPr>
              <w:t>
</w:t>
            </w:r>
            <w:r>
              <w:rPr>
                <w:rFonts w:ascii="Times New Roman"/>
                <w:b/>
                <w:i w:val="false"/>
                <w:color w:val="000000"/>
                <w:sz w:val="20"/>
              </w:rPr>
              <w:t>жауапты қызметкерінің</w:t>
            </w:r>
          </w:p>
          <w:p>
            <w:pPr>
              <w:spacing w:after="20"/>
              <w:ind w:left="20"/>
              <w:jc w:val="both"/>
            </w:pPr>
            <w:r>
              <w:rPr>
                <w:rFonts w:ascii="Times New Roman"/>
                <w:b w:val="false"/>
                <w:i w:val="false"/>
                <w:color w:val="000000"/>
                <w:sz w:val="20"/>
              </w:rPr>
              <w:t>
</w:t>
            </w:r>
            <w:r>
              <w:rPr>
                <w:rFonts w:ascii="Times New Roman"/>
                <w:b/>
                <w:i w:val="false"/>
                <w:color w:val="000000"/>
                <w:sz w:val="20"/>
              </w:rPr>
              <w:t>лауазымы</w:t>
            </w:r>
          </w:p>
          <w:p>
            <w:pPr>
              <w:spacing w:after="20"/>
              <w:ind w:left="20"/>
              <w:jc w:val="both"/>
            </w:pPr>
            <w:r>
              <w:rPr>
                <w:rFonts w:ascii="Times New Roman"/>
                <w:b w:val="false"/>
                <w:i w:val="false"/>
                <w:color w:val="000000"/>
                <w:sz w:val="20"/>
              </w:rPr>
              <w:t>
Должность ответственного</w:t>
            </w:r>
          </w:p>
          <w:p>
            <w:pPr>
              <w:spacing w:after="20"/>
              <w:ind w:left="20"/>
              <w:jc w:val="both"/>
            </w:pPr>
            <w:r>
              <w:rPr>
                <w:rFonts w:ascii="Times New Roman"/>
                <w:b w:val="false"/>
                <w:i w:val="false"/>
                <w:color w:val="000000"/>
                <w:sz w:val="20"/>
              </w:rPr>
              <w:t>
сотрудника территориального</w:t>
            </w:r>
          </w:p>
          <w:p>
            <w:pPr>
              <w:spacing w:after="20"/>
              <w:ind w:left="20"/>
              <w:jc w:val="both"/>
            </w:pPr>
            <w:r>
              <w:rPr>
                <w:rFonts w:ascii="Times New Roman"/>
                <w:b w:val="false"/>
                <w:i w:val="false"/>
                <w:color w:val="000000"/>
                <w:sz w:val="20"/>
              </w:rPr>
              <w:t>
подразделения уполномоченного</w:t>
            </w:r>
          </w:p>
          <w:p>
            <w:pPr>
              <w:spacing w:after="20"/>
              <w:ind w:left="20"/>
              <w:jc w:val="both"/>
            </w:pPr>
            <w:r>
              <w:rPr>
                <w:rFonts w:ascii="Times New Roman"/>
                <w:b w:val="false"/>
                <w:i w:val="false"/>
                <w:color w:val="000000"/>
                <w:sz w:val="20"/>
              </w:rPr>
              <w:t>
органа в области охраны окружающей среды</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   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Қолы                    Күні        </w:t>
            </w:r>
          </w:p>
          <w:p>
            <w:pPr>
              <w:spacing w:after="20"/>
              <w:ind w:left="20"/>
              <w:jc w:val="both"/>
            </w:pPr>
            <w:r>
              <w:rPr>
                <w:rFonts w:ascii="Times New Roman"/>
                <w:b w:val="false"/>
                <w:i w:val="false"/>
                <w:color w:val="000000"/>
                <w:sz w:val="20"/>
              </w:rPr>
              <w:t>
         Подпись                    Дата</w:t>
            </w:r>
          </w:p>
        </w:tc>
      </w:tr>
    </w:tbl>
    <w:bookmarkStart w:name="z12" w:id="10"/>
    <w:p>
      <w:pPr>
        <w:spacing w:after="0"/>
        <w:ind w:left="0"/>
        <w:jc w:val="left"/>
      </w:pPr>
      <w:r>
        <w:rPr>
          <w:rFonts w:ascii="Times New Roman"/>
          <w:b/>
          <w:i w:val="false"/>
          <w:color w:val="000000"/>
        </w:rPr>
        <w:t xml:space="preserve"> Қауiптi қалдықтар бойынша есеп</w:t>
      </w:r>
    </w:p>
    <w:bookmarkEnd w:id="10"/>
    <w:p>
      <w:pPr>
        <w:spacing w:after="0"/>
        <w:ind w:left="0"/>
        <w:jc w:val="both"/>
      </w:pPr>
      <w:r>
        <w:rPr>
          <w:rFonts w:ascii="Times New Roman"/>
          <w:b w:val="false"/>
          <w:i w:val="false"/>
          <w:color w:val="000000"/>
          <w:sz w:val="28"/>
        </w:rPr>
        <w:t>
      Отчет по опасным отходам</w:t>
      </w:r>
    </w:p>
    <w:p>
      <w:pPr>
        <w:spacing w:after="0"/>
        <w:ind w:left="0"/>
        <w:jc w:val="left"/>
      </w:pPr>
      <w:r>
        <w:rPr>
          <w:rFonts w:ascii="Times New Roman"/>
          <w:b/>
          <w:i w:val="false"/>
          <w:color w:val="000000"/>
        </w:rPr>
        <w:t xml:space="preserve"> 20__жыл бойынша</w:t>
      </w:r>
    </w:p>
    <w:p>
      <w:pPr>
        <w:spacing w:after="0"/>
        <w:ind w:left="0"/>
        <w:jc w:val="both"/>
      </w:pPr>
      <w:r>
        <w:rPr>
          <w:rFonts w:ascii="Times New Roman"/>
          <w:b w:val="false"/>
          <w:i w:val="false"/>
          <w:color w:val="000000"/>
          <w:sz w:val="28"/>
        </w:rPr>
        <w:t>
      за 20 __ год</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Ақпарат Қазақстан Республикасының </w:t>
      </w:r>
      <w:r>
        <w:rPr>
          <w:rFonts w:ascii="Times New Roman"/>
          <w:b w:val="false"/>
          <w:i w:val="false"/>
          <w:color w:val="000000"/>
          <w:sz w:val="28"/>
        </w:rPr>
        <w:t>Экологиялық</w:t>
      </w:r>
      <w:r>
        <w:rPr>
          <w:rFonts w:ascii="Times New Roman"/>
          <w:b/>
          <w:i w:val="false"/>
          <w:color w:val="000000"/>
          <w:sz w:val="28"/>
        </w:rPr>
        <w:t xml:space="preserve"> кодексіне сәйкес</w:t>
      </w:r>
      <w:r>
        <w:rPr>
          <w:rFonts w:ascii="Times New Roman"/>
          <w:b w:val="false"/>
          <w:i w:val="false"/>
          <w:color w:val="000000"/>
          <w:sz w:val="28"/>
        </w:rPr>
        <w:t xml:space="preserve"> ________________</w:t>
      </w:r>
    </w:p>
    <w:p>
      <w:pPr>
        <w:spacing w:after="0"/>
        <w:ind w:left="0"/>
        <w:jc w:val="both"/>
      </w:pPr>
      <w:r>
        <w:rPr>
          <w:rFonts w:ascii="Times New Roman"/>
          <w:b w:val="false"/>
          <w:i w:val="false"/>
          <w:color w:val="000000"/>
          <w:sz w:val="28"/>
        </w:rPr>
        <w:t>
      Информация представляется в соответствии с Экологическим кодексом Республики Казахстан</w:t>
      </w:r>
    </w:p>
    <w:p>
      <w:pPr>
        <w:spacing w:after="0"/>
        <w:ind w:left="0"/>
        <w:jc w:val="both"/>
      </w:pPr>
      <w:r>
        <w:rPr>
          <w:rFonts w:ascii="Times New Roman"/>
          <w:b w:val="false"/>
          <w:i w:val="false"/>
          <w:color w:val="000000"/>
          <w:sz w:val="28"/>
        </w:rPr>
        <w:t>
      _______________________________________________________________________________________</w:t>
      </w:r>
    </w:p>
    <w:p>
      <w:pPr>
        <w:spacing w:after="0"/>
        <w:ind w:left="0"/>
        <w:jc w:val="both"/>
      </w:pPr>
      <w:r>
        <w:rPr>
          <w:rFonts w:ascii="Times New Roman"/>
          <w:b w:val="false"/>
          <w:i w:val="false"/>
          <w:color w:val="000000"/>
          <w:sz w:val="28"/>
        </w:rPr>
        <w:t>
      респонденттің тұрған жері бойынша қоршаған ортаны қорғау саласындағы</w:t>
      </w:r>
    </w:p>
    <w:p>
      <w:pPr>
        <w:spacing w:after="0"/>
        <w:ind w:left="0"/>
        <w:jc w:val="both"/>
      </w:pPr>
      <w:r>
        <w:rPr>
          <w:rFonts w:ascii="Times New Roman"/>
          <w:b w:val="false"/>
          <w:i w:val="false"/>
          <w:color w:val="000000"/>
          <w:sz w:val="28"/>
        </w:rPr>
        <w:t>
                         уәкілетті органның аумақтық бөлімшелеріне</w:t>
      </w:r>
    </w:p>
    <w:p>
      <w:pPr>
        <w:spacing w:after="0"/>
        <w:ind w:left="0"/>
        <w:jc w:val="both"/>
      </w:pPr>
      <w:r>
        <w:rPr>
          <w:rFonts w:ascii="Times New Roman"/>
          <w:b w:val="false"/>
          <w:i w:val="false"/>
          <w:color w:val="000000"/>
          <w:sz w:val="28"/>
        </w:rPr>
        <w:t>
      ____________________________________________________________________________ ұсынылады.</w:t>
      </w:r>
    </w:p>
    <w:p>
      <w:pPr>
        <w:spacing w:after="0"/>
        <w:ind w:left="0"/>
        <w:jc w:val="both"/>
      </w:pPr>
      <w:r>
        <w:rPr>
          <w:rFonts w:ascii="Times New Roman"/>
          <w:b w:val="false"/>
          <w:i w:val="false"/>
          <w:color w:val="000000"/>
          <w:sz w:val="28"/>
        </w:rPr>
        <w:t>
           в территориальное подразделение уполномоченного органа в области</w:t>
      </w:r>
    </w:p>
    <w:p>
      <w:pPr>
        <w:spacing w:after="0"/>
        <w:ind w:left="0"/>
        <w:jc w:val="both"/>
      </w:pPr>
      <w:r>
        <w:rPr>
          <w:rFonts w:ascii="Times New Roman"/>
          <w:b w:val="false"/>
          <w:i w:val="false"/>
          <w:color w:val="000000"/>
          <w:sz w:val="28"/>
        </w:rPr>
        <w:t>
              охраны окружающей среды по месту нахождения респондента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 "Қауіпті қалдықтар бойынша есеп"</w:t>
            </w:r>
          </w:p>
          <w:p>
            <w:pPr>
              <w:spacing w:after="20"/>
              <w:ind w:left="20"/>
              <w:jc w:val="both"/>
            </w:pPr>
            <w:r>
              <w:rPr>
                <w:rFonts w:ascii="Times New Roman"/>
                <w:b w:val="false"/>
                <w:i w:val="false"/>
                <w:color w:val="000000"/>
                <w:sz w:val="20"/>
              </w:rPr>
              <w:t>
Форма "Отчет по опасным отходам"</w:t>
            </w:r>
          </w:p>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Қоршаған ортаны қорғау министрлігінің 20___ж."____"_______ № ____ бұйрығымен бекітілген.</w:t>
            </w:r>
          </w:p>
          <w:p>
            <w:pPr>
              <w:spacing w:after="20"/>
              <w:ind w:left="20"/>
              <w:jc w:val="both"/>
            </w:pPr>
            <w:r>
              <w:rPr>
                <w:rFonts w:ascii="Times New Roman"/>
                <w:b w:val="false"/>
                <w:i w:val="false"/>
                <w:color w:val="000000"/>
                <w:sz w:val="20"/>
              </w:rPr>
              <w:t>
Утверждена приказом Министерства охраны окружающей среды Республики Казахстан</w:t>
            </w:r>
          </w:p>
          <w:p>
            <w:pPr>
              <w:spacing w:after="20"/>
              <w:ind w:left="20"/>
              <w:jc w:val="both"/>
            </w:pPr>
            <w:r>
              <w:rPr>
                <w:rFonts w:ascii="Times New Roman"/>
                <w:b w:val="false"/>
                <w:i w:val="false"/>
                <w:color w:val="000000"/>
                <w:sz w:val="20"/>
              </w:rPr>
              <w:t>
№ ____ от "___" _____ 20____ г.</w:t>
            </w:r>
          </w:p>
          <w:p>
            <w:pPr>
              <w:spacing w:after="20"/>
              <w:ind w:left="20"/>
              <w:jc w:val="both"/>
            </w:pPr>
            <w:r>
              <w:rPr>
                <w:rFonts w:ascii="Times New Roman"/>
                <w:b w:val="false"/>
                <w:i w:val="false"/>
                <w:color w:val="000000"/>
                <w:sz w:val="20"/>
              </w:rPr>
              <w:t>
</w:t>
            </w:r>
            <w:r>
              <w:rPr>
                <w:rFonts w:ascii="Times New Roman"/>
                <w:b/>
                <w:i w:val="false"/>
                <w:color w:val="000000"/>
                <w:sz w:val="20"/>
              </w:rPr>
              <w:t>Шаруашылық қызметі үдерісінде халықтың денсаулығы мен қоршаған ортаға қауіп төндіретін, пайда болатын, пайдаланылатын, залалсыздандырылатын, үйілетін немесе көмілетін қауіпті қалдықтар жөнінде табиғат пайдаланушымен есептік жылдан кейінгі жылдың 1 қаңтардағы жағдайы бойынша есеп ұсынылады</w:t>
            </w:r>
          </w:p>
          <w:p>
            <w:pPr>
              <w:spacing w:after="20"/>
              <w:ind w:left="20"/>
              <w:jc w:val="both"/>
            </w:pPr>
            <w:r>
              <w:rPr>
                <w:rFonts w:ascii="Times New Roman"/>
                <w:b w:val="false"/>
                <w:i w:val="false"/>
                <w:color w:val="000000"/>
                <w:sz w:val="20"/>
              </w:rPr>
              <w:t>
Представляется природопользователями, в процессе хозяйственной деятельности которых образуются, используются, обезвреживаются, складируются или производится захоронение опасных отходов, представляющие опасность для здоровья населения и окружающей среды, по состоянию на 1 января года, следующего за отчетным.</w:t>
            </w:r>
          </w:p>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есепті жылдан кейінгі жылдың 1 наурызына дейiн</w:t>
            </w:r>
          </w:p>
          <w:p>
            <w:pPr>
              <w:spacing w:after="20"/>
              <w:ind w:left="20"/>
              <w:jc w:val="both"/>
            </w:pPr>
            <w:r>
              <w:rPr>
                <w:rFonts w:ascii="Times New Roman"/>
                <w:b w:val="false"/>
                <w:i w:val="false"/>
                <w:color w:val="000000"/>
                <w:sz w:val="20"/>
              </w:rPr>
              <w:t>
Срок представления: до 1 марта года, следующего за отчетным</w:t>
            </w:r>
          </w:p>
          <w:p>
            <w:pPr>
              <w:spacing w:after="20"/>
              <w:ind w:left="20"/>
              <w:jc w:val="both"/>
            </w:pPr>
            <w:r>
              <w:rPr>
                <w:rFonts w:ascii="Times New Roman"/>
                <w:b w:val="false"/>
                <w:i w:val="false"/>
                <w:color w:val="000000"/>
                <w:sz w:val="20"/>
              </w:rPr>
              <w:t>
</w:t>
            </w:r>
            <w:r>
              <w:rPr>
                <w:rFonts w:ascii="Times New Roman"/>
                <w:b/>
                <w:i w:val="false"/>
                <w:color w:val="000000"/>
                <w:sz w:val="20"/>
              </w:rPr>
              <w:t>Нысанды www.eco.gov.kz сайтынан алуға болады.</w:t>
            </w:r>
          </w:p>
          <w:p>
            <w:pPr>
              <w:spacing w:after="20"/>
              <w:ind w:left="20"/>
              <w:jc w:val="both"/>
            </w:pPr>
            <w:r>
              <w:rPr>
                <w:rFonts w:ascii="Times New Roman"/>
                <w:b w:val="false"/>
                <w:i w:val="false"/>
                <w:color w:val="000000"/>
                <w:sz w:val="20"/>
              </w:rPr>
              <w:t>
Форму можно получить на сайте www.eco.gov.kz.</w:t>
            </w:r>
          </w:p>
        </w:tc>
      </w:tr>
    </w:tbl>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Есептік жылдағы қалдықтардың көлемін тоннамен үтірден кейін үш белгімен </w:t>
      </w:r>
      <w:r>
        <w:rPr>
          <w:rFonts w:ascii="Times New Roman"/>
          <w:b/>
          <w:i w:val="false"/>
          <w:color w:val="000000"/>
          <w:sz w:val="28"/>
        </w:rPr>
        <w:t>көрсетіңіз (54 және 55 жолдардан басқа)</w:t>
      </w:r>
    </w:p>
    <w:p>
      <w:pPr>
        <w:spacing w:after="0"/>
        <w:ind w:left="0"/>
        <w:jc w:val="both"/>
      </w:pPr>
      <w:r>
        <w:rPr>
          <w:rFonts w:ascii="Times New Roman"/>
          <w:b w:val="false"/>
          <w:i w:val="false"/>
          <w:color w:val="000000"/>
          <w:sz w:val="28"/>
        </w:rPr>
        <w:t>
      Укажите объемы отходов в отчетном году, в тоннах, с тремя знаками после запятой (кроме строк 54 и 55)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r>
              <w:rPr>
                <w:rFonts w:ascii="Times New Roman"/>
                <w:b w:val="false"/>
                <w:i w:val="false"/>
                <w:color w:val="000000"/>
                <w:sz w:val="20"/>
              </w:rPr>
              <w:t>/</w:t>
            </w:r>
          </w:p>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Қалдықтың түрлері</w:t>
            </w:r>
          </w:p>
          <w:p>
            <w:pPr>
              <w:spacing w:after="20"/>
              <w:ind w:left="20"/>
              <w:jc w:val="both"/>
            </w:pPr>
            <w:r>
              <w:rPr>
                <w:rFonts w:ascii="Times New Roman"/>
                <w:b w:val="false"/>
                <w:i w:val="false"/>
                <w:color w:val="000000"/>
                <w:sz w:val="20"/>
              </w:rPr>
              <w:t>
Виды отходов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 беру жылы басында кәсіпорында бары</w:t>
            </w:r>
          </w:p>
          <w:p>
            <w:pPr>
              <w:spacing w:after="20"/>
              <w:ind w:left="20"/>
              <w:jc w:val="both"/>
            </w:pPr>
            <w:r>
              <w:rPr>
                <w:rFonts w:ascii="Times New Roman"/>
                <w:b w:val="false"/>
                <w:i w:val="false"/>
                <w:color w:val="000000"/>
                <w:sz w:val="20"/>
              </w:rPr>
              <w:t>
Наличие на предприятии на начало отчетного года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 беру жылы кәсіпорында пайда болғаны</w:t>
            </w:r>
          </w:p>
          <w:p>
            <w:pPr>
              <w:spacing w:after="20"/>
              <w:ind w:left="20"/>
              <w:jc w:val="both"/>
            </w:pPr>
            <w:r>
              <w:rPr>
                <w:rFonts w:ascii="Times New Roman"/>
                <w:b w:val="false"/>
                <w:i w:val="false"/>
                <w:color w:val="000000"/>
                <w:sz w:val="20"/>
              </w:rPr>
              <w:t>
Образовалось на предприятии за отчетный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 беру жылы басқа кәсіпорындардан келіп түскені</w:t>
            </w:r>
          </w:p>
          <w:p>
            <w:pPr>
              <w:spacing w:after="20"/>
              <w:ind w:left="20"/>
              <w:jc w:val="both"/>
            </w:pPr>
            <w:r>
              <w:rPr>
                <w:rFonts w:ascii="Times New Roman"/>
                <w:b w:val="false"/>
                <w:i w:val="false"/>
                <w:color w:val="000000"/>
                <w:sz w:val="20"/>
              </w:rPr>
              <w:t>
Поступило от других предприятий за отчетный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 беру жылы кәсіпорында өңделді, қайта пайдаланылды, өртелді, оның ішінде:</w:t>
            </w:r>
          </w:p>
          <w:p>
            <w:pPr>
              <w:spacing w:after="20"/>
              <w:ind w:left="20"/>
              <w:jc w:val="both"/>
            </w:pPr>
            <w:r>
              <w:rPr>
                <w:rFonts w:ascii="Times New Roman"/>
                <w:b w:val="false"/>
                <w:i w:val="false"/>
                <w:color w:val="000000"/>
                <w:sz w:val="20"/>
              </w:rPr>
              <w:t>
Переработано, повторно использовано, сожжено на предприятии за отчетный год,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rPr>
                <w:rFonts w:ascii="Times New Roman"/>
                <w:b w:val="false"/>
                <w:i w:val="false"/>
                <w:color w:val="000000"/>
                <w:sz w:val="20"/>
              </w:rPr>
              <w:t> </w:t>
            </w:r>
            <w:r>
              <w:rPr>
                <w:rFonts w:ascii="Times New Roman"/>
                <w:b/>
                <w:i w:val="false"/>
                <w:color w:val="000000"/>
                <w:sz w:val="20"/>
              </w:rPr>
              <w:t>импорт бойынша</w:t>
            </w:r>
          </w:p>
          <w:p>
            <w:pPr>
              <w:spacing w:after="20"/>
              <w:ind w:left="20"/>
              <w:jc w:val="both"/>
            </w:pPr>
            <w:r>
              <w:rPr>
                <w:rFonts w:ascii="Times New Roman"/>
                <w:b w:val="false"/>
                <w:i w:val="false"/>
                <w:color w:val="000000"/>
                <w:sz w:val="20"/>
              </w:rPr>
              <w:t>
из них по импорту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өңделді, қайта пайдаланылды</w:t>
            </w:r>
          </w:p>
          <w:p>
            <w:pPr>
              <w:spacing w:after="20"/>
              <w:ind w:left="20"/>
              <w:jc w:val="both"/>
            </w:pPr>
            <w:r>
              <w:rPr>
                <w:rFonts w:ascii="Times New Roman"/>
                <w:b w:val="false"/>
                <w:i w:val="false"/>
                <w:color w:val="000000"/>
                <w:sz w:val="20"/>
              </w:rPr>
              <w:t>
переработано, повторно использовано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импорт</w:t>
            </w:r>
            <w:r>
              <w:rPr>
                <w:rFonts w:ascii="Times New Roman"/>
                <w:b w:val="false"/>
                <w:i w:val="false"/>
                <w:color w:val="000000"/>
                <w:sz w:val="20"/>
              </w:rPr>
              <w:t> </w:t>
            </w:r>
            <w:r>
              <w:rPr>
                <w:rFonts w:ascii="Times New Roman"/>
                <w:b/>
                <w:i w:val="false"/>
                <w:color w:val="000000"/>
                <w:sz w:val="20"/>
              </w:rPr>
              <w:t>бойынша</w:t>
            </w:r>
          </w:p>
          <w:p>
            <w:pPr>
              <w:spacing w:after="20"/>
              <w:ind w:left="20"/>
              <w:jc w:val="both"/>
            </w:pPr>
            <w:r>
              <w:rPr>
                <w:rFonts w:ascii="Times New Roman"/>
                <w:b w:val="false"/>
                <w:i w:val="false"/>
                <w:color w:val="000000"/>
                <w:sz w:val="20"/>
              </w:rPr>
              <w:t>
из них по импорту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Қауіптілігі барлық дәрежедегі </w:t>
            </w:r>
            <w:r>
              <w:rPr>
                <w:rFonts w:ascii="Times New Roman"/>
                <w:b/>
                <w:i w:val="false"/>
                <w:color w:val="000000"/>
                <w:sz w:val="20"/>
              </w:rPr>
              <w:t>қалдықтардың жалпы саны</w:t>
            </w:r>
          </w:p>
          <w:p>
            <w:pPr>
              <w:spacing w:after="20"/>
              <w:ind w:left="20"/>
              <w:jc w:val="both"/>
            </w:pPr>
            <w:r>
              <w:rPr>
                <w:rFonts w:ascii="Times New Roman"/>
                <w:b w:val="false"/>
                <w:i w:val="false"/>
                <w:color w:val="000000"/>
                <w:sz w:val="20"/>
              </w:rPr>
              <w:t>
Всего отходов всех уровней опасности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Қатты</w:t>
            </w:r>
          </w:p>
          <w:p>
            <w:pPr>
              <w:spacing w:after="20"/>
              <w:ind w:left="20"/>
              <w:jc w:val="both"/>
            </w:pPr>
            <w:r>
              <w:rPr>
                <w:rFonts w:ascii="Times New Roman"/>
                <w:b w:val="false"/>
                <w:i w:val="false"/>
                <w:color w:val="000000"/>
                <w:sz w:val="20"/>
              </w:rPr>
              <w:t>
Твердые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Сұйық</w:t>
            </w:r>
          </w:p>
          <w:p>
            <w:pPr>
              <w:spacing w:after="20"/>
              <w:ind w:left="20"/>
              <w:jc w:val="both"/>
            </w:pPr>
            <w:r>
              <w:rPr>
                <w:rFonts w:ascii="Times New Roman"/>
                <w:b w:val="false"/>
                <w:i w:val="false"/>
                <w:color w:val="000000"/>
                <w:sz w:val="20"/>
              </w:rPr>
              <w:t>
Жидкие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Паста тәрізділер</w:t>
            </w:r>
          </w:p>
          <w:p>
            <w:pPr>
              <w:spacing w:after="20"/>
              <w:ind w:left="20"/>
              <w:jc w:val="both"/>
            </w:pPr>
            <w:r>
              <w:rPr>
                <w:rFonts w:ascii="Times New Roman"/>
                <w:b w:val="false"/>
                <w:i w:val="false"/>
                <w:color w:val="000000"/>
                <w:sz w:val="20"/>
              </w:rPr>
              <w:t>
Пастообразные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"Қызыл" тізбедегі қалдықтар, барлығы</w:t>
            </w:r>
          </w:p>
          <w:p>
            <w:pPr>
              <w:spacing w:after="20"/>
              <w:ind w:left="20"/>
              <w:jc w:val="both"/>
            </w:pPr>
            <w:r>
              <w:rPr>
                <w:rFonts w:ascii="Times New Roman"/>
                <w:b w:val="false"/>
                <w:i w:val="false"/>
                <w:color w:val="000000"/>
                <w:sz w:val="20"/>
              </w:rPr>
              <w:t>
Отходы из "красного" списка,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құрамында полихлорлық дифенил, полихлорлық терфинил, полибромдық дифенил бар қалдықтар (сонымен қатар осы қоспалардың барлық </w:t>
            </w:r>
            <w:r>
              <w:rPr>
                <w:rFonts w:ascii="Times New Roman"/>
                <w:b/>
                <w:i w:val="false"/>
                <w:color w:val="000000"/>
                <w:sz w:val="20"/>
              </w:rPr>
              <w:t>полибромдық баламалары)</w:t>
            </w:r>
          </w:p>
          <w:p>
            <w:pPr>
              <w:spacing w:after="20"/>
              <w:ind w:left="20"/>
              <w:jc w:val="both"/>
            </w:pPr>
            <w:r>
              <w:rPr>
                <w:rFonts w:ascii="Times New Roman"/>
                <w:b w:val="false"/>
                <w:i w:val="false"/>
                <w:color w:val="000000"/>
                <w:sz w:val="20"/>
              </w:rPr>
              <w:t>
отходы, содержащие полихлорированный дифенил, полихлорированный терфинил, полибромированный дифенил (а также любые полибромированные аналоги этих соединений)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Асбест және оның сипаттамсына ұқсас кез келген қалдықтар</w:t>
            </w:r>
          </w:p>
          <w:p>
            <w:pPr>
              <w:spacing w:after="20"/>
              <w:ind w:left="20"/>
              <w:jc w:val="both"/>
            </w:pPr>
            <w:r>
              <w:rPr>
                <w:rFonts w:ascii="Times New Roman"/>
                <w:b w:val="false"/>
                <w:i w:val="false"/>
                <w:color w:val="000000"/>
                <w:sz w:val="20"/>
              </w:rPr>
              <w:t>
асбест и любые отходы со схожими с асбестом характеристиками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полихлорлық дибензофуранмен тектес кез келген қоспа</w:t>
            </w:r>
          </w:p>
          <w:p>
            <w:pPr>
              <w:spacing w:after="20"/>
              <w:ind w:left="20"/>
              <w:jc w:val="both"/>
            </w:pPr>
            <w:r>
              <w:rPr>
                <w:rFonts w:ascii="Times New Roman"/>
                <w:b w:val="false"/>
                <w:i w:val="false"/>
                <w:color w:val="000000"/>
                <w:sz w:val="20"/>
              </w:rPr>
              <w:t>
любое соединение, родственное полихлорированному дибензофурану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полихлорлық дибензодиоксинмен тектес кез келген қоспа</w:t>
            </w:r>
          </w:p>
          <w:p>
            <w:pPr>
              <w:spacing w:after="20"/>
              <w:ind w:left="20"/>
              <w:jc w:val="both"/>
            </w:pPr>
            <w:r>
              <w:rPr>
                <w:rFonts w:ascii="Times New Roman"/>
                <w:b w:val="false"/>
                <w:i w:val="false"/>
                <w:color w:val="000000"/>
                <w:sz w:val="20"/>
              </w:rPr>
              <w:t>
любое соединение, родственное полихлорированному дибензодиоксину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қорғасын қосылған антиденотациялық көшет шламдары</w:t>
            </w:r>
          </w:p>
          <w:p>
            <w:pPr>
              <w:spacing w:after="20"/>
              <w:ind w:left="20"/>
              <w:jc w:val="both"/>
            </w:pPr>
            <w:r>
              <w:rPr>
                <w:rFonts w:ascii="Times New Roman"/>
                <w:b w:val="false"/>
                <w:i w:val="false"/>
                <w:color w:val="000000"/>
                <w:sz w:val="20"/>
              </w:rPr>
              <w:t>
шламы антиденотационных присадок с добавлением свинца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асқын тотық (сутегі асқын тотығынан басқа)</w:t>
            </w:r>
          </w:p>
          <w:p>
            <w:pPr>
              <w:spacing w:after="20"/>
              <w:ind w:left="20"/>
              <w:jc w:val="both"/>
            </w:pPr>
            <w:r>
              <w:rPr>
                <w:rFonts w:ascii="Times New Roman"/>
                <w:b w:val="false"/>
                <w:i w:val="false"/>
                <w:color w:val="000000"/>
                <w:sz w:val="20"/>
              </w:rPr>
              <w:t>
перекиси (кроме перекиси водорода)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қалдықтар</w:t>
            </w:r>
          </w:p>
          <w:p>
            <w:pPr>
              <w:spacing w:after="20"/>
              <w:ind w:left="20"/>
              <w:jc w:val="both"/>
            </w:pPr>
            <w:r>
              <w:rPr>
                <w:rFonts w:ascii="Times New Roman"/>
                <w:b w:val="false"/>
                <w:i w:val="false"/>
                <w:color w:val="000000"/>
                <w:sz w:val="20"/>
              </w:rPr>
              <w:t>
прочие отходы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"Янтарь" тізбесіндегі қалдықтар барлығы</w:t>
            </w:r>
          </w:p>
          <w:p>
            <w:pPr>
              <w:spacing w:after="20"/>
              <w:ind w:left="20"/>
              <w:jc w:val="both"/>
            </w:pPr>
            <w:r>
              <w:rPr>
                <w:rFonts w:ascii="Times New Roman"/>
                <w:b w:val="false"/>
                <w:i w:val="false"/>
                <w:color w:val="000000"/>
                <w:sz w:val="20"/>
              </w:rPr>
              <w:t>
Отходы из "янтарного" списка,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құрамында сынап бар қалдықтар, олардың ішінде:</w:t>
            </w:r>
          </w:p>
          <w:p>
            <w:pPr>
              <w:spacing w:after="20"/>
              <w:ind w:left="20"/>
              <w:jc w:val="both"/>
            </w:pPr>
            <w:r>
              <w:rPr>
                <w:rFonts w:ascii="Times New Roman"/>
                <w:b w:val="false"/>
                <w:i w:val="false"/>
                <w:color w:val="000000"/>
                <w:sz w:val="20"/>
              </w:rPr>
              <w:t>
отходы, содержащие ртуть, из них: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құрамында сынап бар шамдар</w:t>
            </w:r>
          </w:p>
          <w:p>
            <w:pPr>
              <w:spacing w:after="20"/>
              <w:ind w:left="20"/>
              <w:jc w:val="both"/>
            </w:pPr>
            <w:r>
              <w:rPr>
                <w:rFonts w:ascii="Times New Roman"/>
                <w:b w:val="false"/>
                <w:i w:val="false"/>
                <w:color w:val="000000"/>
                <w:sz w:val="20"/>
              </w:rPr>
              <w:t>
ртутьсодержащие лампы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құрамында мышьяк бар қалдықтар</w:t>
            </w:r>
          </w:p>
          <w:p>
            <w:pPr>
              <w:spacing w:after="20"/>
              <w:ind w:left="20"/>
              <w:jc w:val="both"/>
            </w:pPr>
            <w:r>
              <w:rPr>
                <w:rFonts w:ascii="Times New Roman"/>
                <w:b w:val="false"/>
                <w:i w:val="false"/>
                <w:color w:val="000000"/>
                <w:sz w:val="20"/>
              </w:rPr>
              <w:t>
отходы, содержащие мышьяк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құрамында алты валентті хром бар қалдықтар</w:t>
            </w:r>
          </w:p>
          <w:p>
            <w:pPr>
              <w:spacing w:after="20"/>
              <w:ind w:left="20"/>
              <w:jc w:val="both"/>
            </w:pPr>
            <w:r>
              <w:rPr>
                <w:rFonts w:ascii="Times New Roman"/>
                <w:b w:val="false"/>
                <w:i w:val="false"/>
                <w:color w:val="000000"/>
                <w:sz w:val="20"/>
              </w:rPr>
              <w:t>
отходы, содержащие хром шестивалентный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құрамында қорғасын бар қалдықтар</w:t>
            </w:r>
          </w:p>
          <w:p>
            <w:pPr>
              <w:spacing w:after="20"/>
              <w:ind w:left="20"/>
              <w:jc w:val="both"/>
            </w:pPr>
            <w:r>
              <w:rPr>
                <w:rFonts w:ascii="Times New Roman"/>
                <w:b w:val="false"/>
                <w:i w:val="false"/>
                <w:color w:val="000000"/>
                <w:sz w:val="20"/>
              </w:rPr>
              <w:t>
отходы, содержащие свинец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құрамында мырыш бар қалдықтар</w:t>
            </w:r>
          </w:p>
          <w:p>
            <w:pPr>
              <w:spacing w:after="20"/>
              <w:ind w:left="20"/>
              <w:jc w:val="both"/>
            </w:pPr>
            <w:r>
              <w:rPr>
                <w:rFonts w:ascii="Times New Roman"/>
                <w:b w:val="false"/>
                <w:i w:val="false"/>
                <w:color w:val="000000"/>
                <w:sz w:val="20"/>
              </w:rPr>
              <w:t>
отходы, содержащие цинк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бүтін немесе бөлшектелген істен шыққан аккумуляторлар</w:t>
            </w:r>
          </w:p>
          <w:p>
            <w:pPr>
              <w:spacing w:after="20"/>
              <w:ind w:left="20"/>
              <w:jc w:val="both"/>
            </w:pPr>
            <w:r>
              <w:rPr>
                <w:rFonts w:ascii="Times New Roman"/>
                <w:b w:val="false"/>
                <w:i w:val="false"/>
                <w:color w:val="000000"/>
                <w:sz w:val="20"/>
              </w:rPr>
              <w:t>
отработанные аккумуляторы, целые или разломанные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құрамында цианидтер бар қалдықтар</w:t>
            </w:r>
            <w:r>
              <w:rPr>
                <w:rFonts w:ascii="Times New Roman"/>
                <w:b w:val="false"/>
                <w:i w:val="false"/>
                <w:color w:val="000000"/>
                <w:sz w:val="20"/>
              </w:rPr>
              <w:t> </w:t>
            </w:r>
          </w:p>
          <w:p>
            <w:pPr>
              <w:spacing w:after="20"/>
              <w:ind w:left="20"/>
              <w:jc w:val="both"/>
            </w:pPr>
            <w:r>
              <w:rPr>
                <w:rFonts w:ascii="Times New Roman"/>
                <w:b w:val="false"/>
                <w:i w:val="false"/>
                <w:color w:val="000000"/>
                <w:sz w:val="20"/>
              </w:rPr>
              <w:t>
отходы, содержащие цианиды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өнеркәсіптік кәсіпорындардың шөгінділері</w:t>
            </w:r>
          </w:p>
          <w:p>
            <w:pPr>
              <w:spacing w:after="20"/>
              <w:ind w:left="20"/>
              <w:jc w:val="both"/>
            </w:pPr>
            <w:r>
              <w:rPr>
                <w:rFonts w:ascii="Times New Roman"/>
                <w:b w:val="false"/>
                <w:i w:val="false"/>
                <w:color w:val="000000"/>
                <w:sz w:val="20"/>
              </w:rPr>
              <w:t>
иловый осадок промышленных предприятий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куб қалдықтары</w:t>
            </w:r>
          </w:p>
          <w:p>
            <w:pPr>
              <w:spacing w:after="20"/>
              <w:ind w:left="20"/>
              <w:jc w:val="both"/>
            </w:pPr>
            <w:r>
              <w:rPr>
                <w:rFonts w:ascii="Times New Roman"/>
                <w:b w:val="false"/>
                <w:i w:val="false"/>
                <w:color w:val="000000"/>
                <w:sz w:val="20"/>
              </w:rPr>
              <w:t>
кубовые остатки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гальваникалық өндіріс қалдықтар</w:t>
            </w:r>
          </w:p>
          <w:p>
            <w:pPr>
              <w:spacing w:after="20"/>
              <w:ind w:left="20"/>
              <w:jc w:val="both"/>
            </w:pPr>
            <w:r>
              <w:rPr>
                <w:rFonts w:ascii="Times New Roman"/>
                <w:b w:val="false"/>
                <w:i w:val="false"/>
                <w:color w:val="000000"/>
                <w:sz w:val="20"/>
              </w:rPr>
              <w:t>
отходы гальванических производств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фосфор шлактары</w:t>
            </w:r>
          </w:p>
          <w:p>
            <w:pPr>
              <w:spacing w:after="20"/>
              <w:ind w:left="20"/>
              <w:jc w:val="both"/>
            </w:pPr>
            <w:r>
              <w:rPr>
                <w:rFonts w:ascii="Times New Roman"/>
                <w:b w:val="false"/>
                <w:i w:val="false"/>
                <w:color w:val="000000"/>
                <w:sz w:val="20"/>
              </w:rPr>
              <w:t>
шлаки фосфорные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пестицидтер, улы химикаттар</w:t>
            </w:r>
          </w:p>
          <w:p>
            <w:pPr>
              <w:spacing w:after="20"/>
              <w:ind w:left="20"/>
              <w:jc w:val="both"/>
            </w:pPr>
            <w:r>
              <w:rPr>
                <w:rFonts w:ascii="Times New Roman"/>
                <w:b w:val="false"/>
                <w:i w:val="false"/>
                <w:color w:val="000000"/>
                <w:sz w:val="20"/>
              </w:rPr>
              <w:t>
пестициды, ядохимикаты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пайдаланған майлар</w:t>
            </w:r>
          </w:p>
          <w:p>
            <w:pPr>
              <w:spacing w:after="20"/>
              <w:ind w:left="20"/>
              <w:jc w:val="both"/>
            </w:pPr>
            <w:r>
              <w:rPr>
                <w:rFonts w:ascii="Times New Roman"/>
                <w:b w:val="false"/>
                <w:i w:val="false"/>
                <w:color w:val="000000"/>
                <w:sz w:val="20"/>
              </w:rPr>
              <w:t>
отработанные масла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сыр мен бояу қалдықтары</w:t>
            </w:r>
          </w:p>
          <w:p>
            <w:pPr>
              <w:spacing w:after="20"/>
              <w:ind w:left="20"/>
              <w:jc w:val="both"/>
            </w:pPr>
            <w:r>
              <w:rPr>
                <w:rFonts w:ascii="Times New Roman"/>
                <w:b w:val="false"/>
                <w:i w:val="false"/>
                <w:color w:val="000000"/>
                <w:sz w:val="20"/>
              </w:rPr>
              <w:t xml:space="preserve">
отходы лаков и красок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майлау-суыту сұйықтығы</w:t>
            </w:r>
          </w:p>
          <w:p>
            <w:pPr>
              <w:spacing w:after="20"/>
              <w:ind w:left="20"/>
              <w:jc w:val="both"/>
            </w:pPr>
            <w:r>
              <w:rPr>
                <w:rFonts w:ascii="Times New Roman"/>
                <w:b w:val="false"/>
                <w:i w:val="false"/>
                <w:color w:val="000000"/>
                <w:sz w:val="20"/>
              </w:rPr>
              <w:t>
смазочно-охлаждающие жидкости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шикі мұнай, мұнай өнімдері</w:t>
            </w:r>
          </w:p>
          <w:p>
            <w:pPr>
              <w:spacing w:after="20"/>
              <w:ind w:left="20"/>
              <w:jc w:val="both"/>
            </w:pPr>
            <w:r>
              <w:rPr>
                <w:rFonts w:ascii="Times New Roman"/>
                <w:b w:val="false"/>
                <w:i w:val="false"/>
                <w:color w:val="000000"/>
                <w:sz w:val="20"/>
              </w:rPr>
              <w:t>
сырая нефть, нефтепродукты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мұнаймен, мазутпен, химикаттармен ластанған топырақ</w:t>
            </w:r>
          </w:p>
          <w:p>
            <w:pPr>
              <w:spacing w:after="20"/>
              <w:ind w:left="20"/>
              <w:jc w:val="both"/>
            </w:pPr>
            <w:r>
              <w:rPr>
                <w:rFonts w:ascii="Times New Roman"/>
                <w:b w:val="false"/>
                <w:i w:val="false"/>
                <w:color w:val="000000"/>
                <w:sz w:val="20"/>
              </w:rPr>
              <w:t>
грунты, пропитанные нефтью, мазутом, химикатами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 шламдары</w:t>
            </w:r>
          </w:p>
          <w:p>
            <w:pPr>
              <w:spacing w:after="20"/>
              <w:ind w:left="20"/>
              <w:jc w:val="both"/>
            </w:pPr>
            <w:r>
              <w:rPr>
                <w:rFonts w:ascii="Times New Roman"/>
                <w:b w:val="false"/>
                <w:i w:val="false"/>
                <w:color w:val="000000"/>
                <w:sz w:val="20"/>
              </w:rPr>
              <w:t>
нефтешламы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істен шыққан бұрғылау шламы</w:t>
            </w:r>
            <w:r>
              <w:rPr>
                <w:rFonts w:ascii="Times New Roman"/>
                <w:b w:val="false"/>
                <w:i w:val="false"/>
                <w:color w:val="000000"/>
                <w:sz w:val="20"/>
              </w:rPr>
              <w:t xml:space="preserve"> отработанный буровой шлам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қалдықтар</w:t>
            </w:r>
          </w:p>
          <w:p>
            <w:pPr>
              <w:spacing w:after="20"/>
              <w:ind w:left="20"/>
              <w:jc w:val="both"/>
            </w:pPr>
            <w:r>
              <w:rPr>
                <w:rFonts w:ascii="Times New Roman"/>
                <w:b w:val="false"/>
                <w:i w:val="false"/>
                <w:color w:val="000000"/>
                <w:sz w:val="20"/>
              </w:rPr>
              <w:t>
прочие отходы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"Жасыл" тізбесіндегі қалдықтар барлығы</w:t>
            </w:r>
          </w:p>
          <w:p>
            <w:pPr>
              <w:spacing w:after="20"/>
              <w:ind w:left="20"/>
              <w:jc w:val="both"/>
            </w:pPr>
            <w:r>
              <w:rPr>
                <w:rFonts w:ascii="Times New Roman"/>
                <w:b w:val="false"/>
                <w:i w:val="false"/>
                <w:color w:val="000000"/>
                <w:sz w:val="20"/>
              </w:rPr>
              <w:t>
Отходы из "зеленого списка,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хром қалдықтары және сынықтары</w:t>
            </w:r>
            <w:r>
              <w:rPr>
                <w:rFonts w:ascii="Times New Roman"/>
                <w:b w:val="false"/>
                <w:i w:val="false"/>
                <w:color w:val="000000"/>
                <w:sz w:val="20"/>
              </w:rPr>
              <w:t> </w:t>
            </w:r>
          </w:p>
          <w:p>
            <w:pPr>
              <w:spacing w:after="20"/>
              <w:ind w:left="20"/>
              <w:jc w:val="both"/>
            </w:pPr>
            <w:r>
              <w:rPr>
                <w:rFonts w:ascii="Times New Roman"/>
                <w:b w:val="false"/>
                <w:i w:val="false"/>
                <w:color w:val="000000"/>
                <w:sz w:val="20"/>
              </w:rPr>
              <w:t>
отходы и лом хрома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кадмий қалдықтары және сынықтары</w:t>
            </w:r>
          </w:p>
          <w:p>
            <w:pPr>
              <w:spacing w:after="20"/>
              <w:ind w:left="20"/>
              <w:jc w:val="both"/>
            </w:pPr>
            <w:r>
              <w:rPr>
                <w:rFonts w:ascii="Times New Roman"/>
                <w:b w:val="false"/>
                <w:i w:val="false"/>
                <w:color w:val="000000"/>
                <w:sz w:val="20"/>
              </w:rPr>
              <w:t>
отходы и лом кадмия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алюминий қалдықтары және сынықтары</w:t>
            </w:r>
          </w:p>
          <w:p>
            <w:pPr>
              <w:spacing w:after="20"/>
              <w:ind w:left="20"/>
              <w:jc w:val="both"/>
            </w:pPr>
            <w:r>
              <w:rPr>
                <w:rFonts w:ascii="Times New Roman"/>
                <w:b w:val="false"/>
                <w:i w:val="false"/>
                <w:color w:val="000000"/>
                <w:sz w:val="20"/>
              </w:rPr>
              <w:t>
отходы и лом алюминия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мыс қалдықтары және сынықтары</w:t>
            </w:r>
          </w:p>
          <w:p>
            <w:pPr>
              <w:spacing w:after="20"/>
              <w:ind w:left="20"/>
              <w:jc w:val="both"/>
            </w:pPr>
            <w:r>
              <w:rPr>
                <w:rFonts w:ascii="Times New Roman"/>
                <w:b w:val="false"/>
                <w:i w:val="false"/>
                <w:color w:val="000000"/>
                <w:sz w:val="20"/>
              </w:rPr>
              <w:t>
отходы и лом меди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қорғасын қалдықтары және сынықтары</w:t>
            </w:r>
          </w:p>
          <w:p>
            <w:pPr>
              <w:spacing w:after="20"/>
              <w:ind w:left="20"/>
              <w:jc w:val="both"/>
            </w:pPr>
            <w:r>
              <w:rPr>
                <w:rFonts w:ascii="Times New Roman"/>
                <w:b w:val="false"/>
                <w:i w:val="false"/>
                <w:color w:val="000000"/>
                <w:sz w:val="20"/>
              </w:rPr>
              <w:t>
отходы и лом свинца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мырыш қалдықтары және сынықтары</w:t>
            </w:r>
          </w:p>
          <w:p>
            <w:pPr>
              <w:spacing w:after="20"/>
              <w:ind w:left="20"/>
              <w:jc w:val="both"/>
            </w:pPr>
            <w:r>
              <w:rPr>
                <w:rFonts w:ascii="Times New Roman"/>
                <w:b w:val="false"/>
                <w:i w:val="false"/>
                <w:color w:val="000000"/>
                <w:sz w:val="20"/>
              </w:rPr>
              <w:t>
отходы и лом цинка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марганец қалдықтары және сынықтары</w:t>
            </w:r>
          </w:p>
          <w:p>
            <w:pPr>
              <w:spacing w:after="20"/>
              <w:ind w:left="20"/>
              <w:jc w:val="both"/>
            </w:pPr>
            <w:r>
              <w:rPr>
                <w:rFonts w:ascii="Times New Roman"/>
                <w:b w:val="false"/>
                <w:i w:val="false"/>
                <w:color w:val="000000"/>
                <w:sz w:val="20"/>
              </w:rPr>
              <w:t>
отходы и лом марганца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пластмасса, полиэтилен қалдықтары</w:t>
            </w:r>
          </w:p>
          <w:p>
            <w:pPr>
              <w:spacing w:after="20"/>
              <w:ind w:left="20"/>
              <w:jc w:val="both"/>
            </w:pPr>
            <w:r>
              <w:rPr>
                <w:rFonts w:ascii="Times New Roman"/>
                <w:b w:val="false"/>
                <w:i w:val="false"/>
                <w:color w:val="000000"/>
                <w:sz w:val="20"/>
              </w:rPr>
              <w:t>
отходы пластмассы, полиэтилена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абразив қалдықтары</w:t>
            </w:r>
          </w:p>
          <w:p>
            <w:pPr>
              <w:spacing w:after="20"/>
              <w:ind w:left="20"/>
              <w:jc w:val="both"/>
            </w:pPr>
            <w:r>
              <w:rPr>
                <w:rFonts w:ascii="Times New Roman"/>
                <w:b w:val="false"/>
                <w:i w:val="false"/>
                <w:color w:val="000000"/>
                <w:sz w:val="20"/>
              </w:rPr>
              <w:t>
отходы абразива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пайдаланылған шиналар және басқа да резеңке қалдықтары</w:t>
            </w:r>
          </w:p>
          <w:p>
            <w:pPr>
              <w:spacing w:after="20"/>
              <w:ind w:left="20"/>
              <w:jc w:val="both"/>
            </w:pPr>
            <w:r>
              <w:rPr>
                <w:rFonts w:ascii="Times New Roman"/>
                <w:b w:val="false"/>
                <w:i w:val="false"/>
                <w:color w:val="000000"/>
                <w:sz w:val="20"/>
              </w:rPr>
              <w:t>
использованные шины и другие резиновые отходы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қалдықтар</w:t>
            </w:r>
          </w:p>
          <w:p>
            <w:pPr>
              <w:spacing w:after="20"/>
              <w:ind w:left="20"/>
              <w:jc w:val="both"/>
            </w:pPr>
            <w:r>
              <w:rPr>
                <w:rFonts w:ascii="Times New Roman"/>
                <w:b w:val="false"/>
                <w:i w:val="false"/>
                <w:color w:val="000000"/>
                <w:sz w:val="20"/>
              </w:rPr>
              <w:t>
прочие отходы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Радиоактивті қалдықтар, барлығы</w:t>
            </w:r>
          </w:p>
          <w:p>
            <w:pPr>
              <w:spacing w:after="20"/>
              <w:ind w:left="20"/>
              <w:jc w:val="both"/>
            </w:pPr>
            <w:r>
              <w:rPr>
                <w:rFonts w:ascii="Times New Roman"/>
                <w:b w:val="false"/>
                <w:i w:val="false"/>
                <w:color w:val="000000"/>
                <w:sz w:val="20"/>
              </w:rPr>
              <w:t>
Радиоактивные отходы,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Сұйық</w:t>
            </w:r>
          </w:p>
          <w:p>
            <w:pPr>
              <w:spacing w:after="20"/>
              <w:ind w:left="20"/>
              <w:jc w:val="both"/>
            </w:pPr>
            <w:r>
              <w:rPr>
                <w:rFonts w:ascii="Times New Roman"/>
                <w:b w:val="false"/>
                <w:i w:val="false"/>
                <w:color w:val="000000"/>
                <w:sz w:val="20"/>
              </w:rPr>
              <w:t>
Жидкие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Қатты</w:t>
            </w:r>
          </w:p>
          <w:p>
            <w:pPr>
              <w:spacing w:after="20"/>
              <w:ind w:left="20"/>
              <w:jc w:val="both"/>
            </w:pPr>
            <w:r>
              <w:rPr>
                <w:rFonts w:ascii="Times New Roman"/>
                <w:b w:val="false"/>
                <w:i w:val="false"/>
                <w:color w:val="000000"/>
                <w:sz w:val="20"/>
              </w:rPr>
              <w:t>
Твердые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трансуранды</w:t>
            </w:r>
          </w:p>
          <w:p>
            <w:pPr>
              <w:spacing w:after="20"/>
              <w:ind w:left="20"/>
              <w:jc w:val="both"/>
            </w:pPr>
            <w:r>
              <w:rPr>
                <w:rFonts w:ascii="Times New Roman"/>
                <w:b w:val="false"/>
                <w:i w:val="false"/>
                <w:color w:val="000000"/>
                <w:sz w:val="20"/>
              </w:rPr>
              <w:t>
трансурановые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альфа-радиоактивті</w:t>
            </w:r>
          </w:p>
          <w:p>
            <w:pPr>
              <w:spacing w:after="20"/>
              <w:ind w:left="20"/>
              <w:jc w:val="both"/>
            </w:pPr>
            <w:r>
              <w:rPr>
                <w:rFonts w:ascii="Times New Roman"/>
                <w:b w:val="false"/>
                <w:i w:val="false"/>
                <w:color w:val="000000"/>
                <w:sz w:val="20"/>
              </w:rPr>
              <w:t>
альфа-радиоактивные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бета-радиоактивті</w:t>
            </w:r>
          </w:p>
          <w:p>
            <w:pPr>
              <w:spacing w:after="20"/>
              <w:ind w:left="20"/>
              <w:jc w:val="both"/>
            </w:pPr>
            <w:r>
              <w:rPr>
                <w:rFonts w:ascii="Times New Roman"/>
                <w:b w:val="false"/>
                <w:i w:val="false"/>
                <w:color w:val="000000"/>
                <w:sz w:val="20"/>
              </w:rPr>
              <w:t>
бета-радиоактивные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төменгі радиоактивті қалдықтар</w:t>
            </w:r>
          </w:p>
          <w:p>
            <w:pPr>
              <w:spacing w:after="20"/>
              <w:ind w:left="20"/>
              <w:jc w:val="both"/>
            </w:pPr>
            <w:r>
              <w:rPr>
                <w:rFonts w:ascii="Times New Roman"/>
                <w:b w:val="false"/>
                <w:i w:val="false"/>
                <w:color w:val="000000"/>
                <w:sz w:val="20"/>
              </w:rPr>
              <w:t>
изкорадиоактивные отходы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құрамында радиоактивті қалдықтар бар </w:t>
            </w:r>
            <w:r>
              <w:rPr>
                <w:rFonts w:ascii="Times New Roman"/>
                <w:b/>
                <w:i w:val="false"/>
                <w:color w:val="000000"/>
                <w:sz w:val="20"/>
              </w:rPr>
              <w:t>құралдар, дана, олардың ішінде:</w:t>
            </w:r>
          </w:p>
          <w:p>
            <w:pPr>
              <w:spacing w:after="20"/>
              <w:ind w:left="20"/>
              <w:jc w:val="both"/>
            </w:pPr>
            <w:r>
              <w:rPr>
                <w:rFonts w:ascii="Times New Roman"/>
                <w:b w:val="false"/>
                <w:i w:val="false"/>
                <w:color w:val="000000"/>
                <w:sz w:val="20"/>
              </w:rPr>
              <w:t>
приборы, содержащие радиоактивные отходы, штук, из них: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шынақты көздер, дана</w:t>
            </w:r>
          </w:p>
          <w:p>
            <w:pPr>
              <w:spacing w:after="20"/>
              <w:ind w:left="20"/>
              <w:jc w:val="both"/>
            </w:pPr>
            <w:r>
              <w:rPr>
                <w:rFonts w:ascii="Times New Roman"/>
                <w:b w:val="false"/>
                <w:i w:val="false"/>
                <w:color w:val="000000"/>
                <w:sz w:val="20"/>
              </w:rPr>
              <w:t>
ампульные источники,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 беру жылы кәсіпорында өңделді, қайта пайдаланылды, өртелді, оның ішінде:</w:t>
            </w:r>
          </w:p>
          <w:p>
            <w:pPr>
              <w:spacing w:after="20"/>
              <w:ind w:left="20"/>
              <w:jc w:val="both"/>
            </w:pPr>
            <w:r>
              <w:rPr>
                <w:rFonts w:ascii="Times New Roman"/>
                <w:b w:val="false"/>
                <w:i w:val="false"/>
                <w:color w:val="000000"/>
                <w:sz w:val="20"/>
              </w:rPr>
              <w:t>
Переработано, повторно использовано, сожжено на предприятии за отчетный год,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 беру жылы кәсіпорындарда залалсыздандырылды</w:t>
            </w:r>
          </w:p>
          <w:p>
            <w:pPr>
              <w:spacing w:after="20"/>
              <w:ind w:left="20"/>
              <w:jc w:val="both"/>
            </w:pPr>
            <w:r>
              <w:rPr>
                <w:rFonts w:ascii="Times New Roman"/>
                <w:b w:val="false"/>
                <w:i w:val="false"/>
                <w:color w:val="000000"/>
                <w:sz w:val="20"/>
              </w:rPr>
              <w:t>
Обезврежено на предприятии за отчетный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инсинерацияға (өртеуге) жолданған</w:t>
            </w:r>
          </w:p>
          <w:p>
            <w:pPr>
              <w:spacing w:after="20"/>
              <w:ind w:left="20"/>
              <w:jc w:val="both"/>
            </w:pPr>
            <w:r>
              <w:rPr>
                <w:rFonts w:ascii="Times New Roman"/>
                <w:b w:val="false"/>
                <w:i w:val="false"/>
                <w:color w:val="000000"/>
                <w:sz w:val="20"/>
              </w:rPr>
              <w:t>
направлено на инсинерацию (сжигание)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толық</w:t>
            </w:r>
          </w:p>
          <w:p>
            <w:pPr>
              <w:spacing w:after="20"/>
              <w:ind w:left="20"/>
              <w:jc w:val="both"/>
            </w:pPr>
            <w:r>
              <w:rPr>
                <w:rFonts w:ascii="Times New Roman"/>
                <w:b w:val="false"/>
                <w:i w:val="false"/>
                <w:color w:val="000000"/>
                <w:sz w:val="20"/>
              </w:rPr>
              <w:t>
полностью</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жартылай</w:t>
            </w:r>
          </w:p>
          <w:p>
            <w:pPr>
              <w:spacing w:after="20"/>
              <w:ind w:left="20"/>
              <w:jc w:val="both"/>
            </w:pPr>
            <w:r>
              <w:rPr>
                <w:rFonts w:ascii="Times New Roman"/>
                <w:b w:val="false"/>
                <w:i w:val="false"/>
                <w:color w:val="000000"/>
                <w:sz w:val="20"/>
              </w:rPr>
              <w:t>
частично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энергия алумен</w:t>
            </w:r>
          </w:p>
          <w:p>
            <w:pPr>
              <w:spacing w:after="20"/>
              <w:ind w:left="20"/>
              <w:jc w:val="both"/>
            </w:pPr>
            <w:r>
              <w:rPr>
                <w:rFonts w:ascii="Times New Roman"/>
                <w:b w:val="false"/>
                <w:i w:val="false"/>
                <w:color w:val="000000"/>
                <w:sz w:val="20"/>
              </w:rPr>
              <w:t>
с извлечением энергии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энергия алусыз</w:t>
            </w:r>
          </w:p>
          <w:p>
            <w:pPr>
              <w:spacing w:after="20"/>
              <w:ind w:left="20"/>
              <w:jc w:val="both"/>
            </w:pPr>
            <w:r>
              <w:rPr>
                <w:rFonts w:ascii="Times New Roman"/>
                <w:b w:val="false"/>
                <w:i w:val="false"/>
                <w:color w:val="000000"/>
                <w:sz w:val="20"/>
              </w:rPr>
              <w:t>
без извлечения энергии</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импорт бойынша</w:t>
            </w:r>
          </w:p>
          <w:p>
            <w:pPr>
              <w:spacing w:after="20"/>
              <w:ind w:left="20"/>
              <w:jc w:val="both"/>
            </w:pPr>
            <w:r>
              <w:rPr>
                <w:rFonts w:ascii="Times New Roman"/>
                <w:b w:val="false"/>
                <w:i w:val="false"/>
                <w:color w:val="000000"/>
                <w:sz w:val="20"/>
              </w:rPr>
              <w:t>
из них по импорту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импорт бойынша</w:t>
            </w:r>
          </w:p>
          <w:p>
            <w:pPr>
              <w:spacing w:after="20"/>
              <w:ind w:left="20"/>
              <w:jc w:val="both"/>
            </w:pPr>
            <w:r>
              <w:rPr>
                <w:rFonts w:ascii="Times New Roman"/>
                <w:b w:val="false"/>
                <w:i w:val="false"/>
                <w:color w:val="000000"/>
                <w:sz w:val="20"/>
              </w:rPr>
              <w:t>
из них по импорту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импорт бойынша</w:t>
            </w:r>
          </w:p>
          <w:p>
            <w:pPr>
              <w:spacing w:after="20"/>
              <w:ind w:left="20"/>
              <w:jc w:val="both"/>
            </w:pPr>
            <w:r>
              <w:rPr>
                <w:rFonts w:ascii="Times New Roman"/>
                <w:b w:val="false"/>
                <w:i w:val="false"/>
                <w:color w:val="000000"/>
                <w:sz w:val="20"/>
              </w:rPr>
              <w:t>
из них по импорту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импорт бойынша</w:t>
            </w:r>
          </w:p>
          <w:p>
            <w:pPr>
              <w:spacing w:after="20"/>
              <w:ind w:left="20"/>
              <w:jc w:val="both"/>
            </w:pPr>
            <w:r>
              <w:rPr>
                <w:rFonts w:ascii="Times New Roman"/>
                <w:b w:val="false"/>
                <w:i w:val="false"/>
                <w:color w:val="000000"/>
                <w:sz w:val="20"/>
              </w:rPr>
              <w:t>
из них по импорту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 беру жылы кәсіпорындардың өз қалдықтарды орналастыру объектілерінде орналастырылды</w:t>
            </w:r>
          </w:p>
          <w:p>
            <w:pPr>
              <w:spacing w:after="20"/>
              <w:ind w:left="20"/>
              <w:jc w:val="both"/>
            </w:pPr>
            <w:r>
              <w:rPr>
                <w:rFonts w:ascii="Times New Roman"/>
                <w:b w:val="false"/>
                <w:i w:val="false"/>
                <w:color w:val="000000"/>
                <w:sz w:val="20"/>
              </w:rPr>
              <w:t>
Размещено на собственных объектах размещения отходов предприятий за отчетный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ұйымдарға, кәсіпорынға жөнелтілді</w:t>
            </w:r>
          </w:p>
          <w:p>
            <w:pPr>
              <w:spacing w:after="20"/>
              <w:ind w:left="20"/>
              <w:jc w:val="both"/>
            </w:pPr>
            <w:r>
              <w:rPr>
                <w:rFonts w:ascii="Times New Roman"/>
                <w:b w:val="false"/>
                <w:i w:val="false"/>
                <w:color w:val="000000"/>
                <w:sz w:val="20"/>
              </w:rPr>
              <w:t>
Передано сторонним организациям, предприятиям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Орналастырылған қалдықтардың көлемі</w:t>
            </w:r>
          </w:p>
          <w:p>
            <w:pPr>
              <w:spacing w:after="20"/>
              <w:ind w:left="20"/>
              <w:jc w:val="both"/>
            </w:pPr>
            <w:r>
              <w:rPr>
                <w:rFonts w:ascii="Times New Roman"/>
                <w:b w:val="false"/>
                <w:i w:val="false"/>
                <w:color w:val="000000"/>
                <w:sz w:val="20"/>
              </w:rPr>
              <w:t>
Объем размещенных отходов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Кәсіпорындағы есеп беру жылының соңында нақты бары</w:t>
            </w:r>
          </w:p>
          <w:p>
            <w:pPr>
              <w:spacing w:after="20"/>
              <w:ind w:left="20"/>
              <w:jc w:val="both"/>
            </w:pPr>
            <w:r>
              <w:rPr>
                <w:rFonts w:ascii="Times New Roman"/>
                <w:b w:val="false"/>
                <w:i w:val="false"/>
                <w:color w:val="000000"/>
                <w:sz w:val="20"/>
              </w:rPr>
              <w:t>
Наличие на предприятии на конец отчетного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өндірістік қалдықтарды орналастыру объектілерінде</w:t>
            </w:r>
          </w:p>
          <w:p>
            <w:pPr>
              <w:spacing w:after="20"/>
              <w:ind w:left="20"/>
              <w:jc w:val="both"/>
            </w:pPr>
            <w:r>
              <w:rPr>
                <w:rFonts w:ascii="Times New Roman"/>
                <w:b w:val="false"/>
                <w:i w:val="false"/>
                <w:color w:val="000000"/>
                <w:sz w:val="20"/>
              </w:rPr>
              <w:t>
на специализированных объектах размещения промышленных отходов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тұрмыстық қатты қалдықтар полигондарында</w:t>
            </w:r>
          </w:p>
          <w:p>
            <w:pPr>
              <w:spacing w:after="20"/>
              <w:ind w:left="20"/>
              <w:jc w:val="both"/>
            </w:pPr>
            <w:r>
              <w:rPr>
                <w:rFonts w:ascii="Times New Roman"/>
                <w:b w:val="false"/>
                <w:i w:val="false"/>
                <w:color w:val="000000"/>
                <w:sz w:val="20"/>
              </w:rPr>
              <w:t>
на полигонах твердых бытовых отходов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импорт бойынша</w:t>
            </w:r>
          </w:p>
          <w:p>
            <w:pPr>
              <w:spacing w:after="20"/>
              <w:ind w:left="20"/>
              <w:jc w:val="both"/>
            </w:pPr>
            <w:r>
              <w:rPr>
                <w:rFonts w:ascii="Times New Roman"/>
                <w:b w:val="false"/>
                <w:i w:val="false"/>
                <w:color w:val="000000"/>
                <w:sz w:val="20"/>
              </w:rPr>
              <w:t>
из них по импорту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рұқсат етілген/ нормативтік</w:t>
            </w:r>
          </w:p>
          <w:p>
            <w:pPr>
              <w:spacing w:after="20"/>
              <w:ind w:left="20"/>
              <w:jc w:val="both"/>
            </w:pPr>
            <w:r>
              <w:rPr>
                <w:rFonts w:ascii="Times New Roman"/>
                <w:b w:val="false"/>
                <w:i w:val="false"/>
                <w:color w:val="000000"/>
                <w:sz w:val="20"/>
              </w:rPr>
              <w:t>
разрешенный/нормативный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рұқсат етілмеген/</w:t>
            </w:r>
          </w:p>
          <w:p>
            <w:pPr>
              <w:spacing w:after="20"/>
              <w:ind w:left="20"/>
              <w:jc w:val="both"/>
            </w:pPr>
            <w:r>
              <w:rPr>
                <w:rFonts w:ascii="Times New Roman"/>
                <w:b w:val="false"/>
                <w:i w:val="false"/>
                <w:color w:val="000000"/>
                <w:sz w:val="20"/>
              </w:rPr>
              <w:t>
</w:t>
            </w:r>
            <w:r>
              <w:rPr>
                <w:rFonts w:ascii="Times New Roman"/>
                <w:b/>
                <w:i w:val="false"/>
                <w:color w:val="000000"/>
                <w:sz w:val="20"/>
              </w:rPr>
              <w:t>нормативтен тыс</w:t>
            </w:r>
          </w:p>
          <w:p>
            <w:pPr>
              <w:spacing w:after="20"/>
              <w:ind w:left="20"/>
              <w:jc w:val="both"/>
            </w:pPr>
            <w:r>
              <w:rPr>
                <w:rFonts w:ascii="Times New Roman"/>
                <w:b w:val="false"/>
                <w:i w:val="false"/>
                <w:color w:val="000000"/>
                <w:sz w:val="20"/>
              </w:rPr>
              <w:t>
не разрешенный/сверхнормативный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сақтау</w:t>
            </w:r>
          </w:p>
          <w:p>
            <w:pPr>
              <w:spacing w:after="20"/>
              <w:ind w:left="20"/>
              <w:jc w:val="both"/>
            </w:pPr>
            <w:r>
              <w:rPr>
                <w:rFonts w:ascii="Times New Roman"/>
                <w:b w:val="false"/>
                <w:i w:val="false"/>
                <w:color w:val="000000"/>
                <w:sz w:val="20"/>
              </w:rPr>
              <w:t>
хранение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көму</w:t>
            </w:r>
          </w:p>
          <w:p>
            <w:pPr>
              <w:spacing w:after="20"/>
              <w:ind w:left="20"/>
              <w:jc w:val="both"/>
            </w:pPr>
            <w:r>
              <w:rPr>
                <w:rFonts w:ascii="Times New Roman"/>
                <w:b w:val="false"/>
                <w:i w:val="false"/>
                <w:color w:val="000000"/>
                <w:sz w:val="20"/>
              </w:rPr>
              <w:t>
захоронение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импорт бойынша</w:t>
            </w:r>
          </w:p>
          <w:p>
            <w:pPr>
              <w:spacing w:after="20"/>
              <w:ind w:left="20"/>
              <w:jc w:val="both"/>
            </w:pPr>
            <w:r>
              <w:rPr>
                <w:rFonts w:ascii="Times New Roman"/>
                <w:b w:val="false"/>
                <w:i w:val="false"/>
                <w:color w:val="000000"/>
                <w:sz w:val="20"/>
              </w:rPr>
              <w:t>
из них по импорту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Қоршаған ортаны қорғау министрінің</w:t>
            </w:r>
            <w:r>
              <w:br/>
            </w:r>
            <w:r>
              <w:rPr>
                <w:rFonts w:ascii="Times New Roman"/>
                <w:b w:val="false"/>
                <w:i w:val="false"/>
                <w:color w:val="000000"/>
                <w:sz w:val="20"/>
              </w:rPr>
              <w:t>2012 жылғы 21 мамырдағы</w:t>
            </w:r>
            <w:r>
              <w:br/>
            </w:r>
            <w:r>
              <w:rPr>
                <w:rFonts w:ascii="Times New Roman"/>
                <w:b w:val="false"/>
                <w:i w:val="false"/>
                <w:color w:val="000000"/>
                <w:sz w:val="20"/>
              </w:rPr>
              <w:t>№ 164-ө бұйрығына 2-қосымша</w:t>
            </w:r>
          </w:p>
        </w:tc>
      </w:tr>
    </w:tbl>
    <w:bookmarkStart w:name="z14" w:id="11"/>
    <w:p>
      <w:pPr>
        <w:spacing w:after="0"/>
        <w:ind w:left="0"/>
        <w:jc w:val="left"/>
      </w:pPr>
      <w:r>
        <w:rPr>
          <w:rFonts w:ascii="Times New Roman"/>
          <w:b/>
          <w:i w:val="false"/>
          <w:color w:val="000000"/>
        </w:rPr>
        <w:t xml:space="preserve"> Қауіпті қалдықтар бойынша есеп нысанын толтыру жөніндегі</w:t>
      </w:r>
      <w:r>
        <w:br/>
      </w:r>
      <w:r>
        <w:rPr>
          <w:rFonts w:ascii="Times New Roman"/>
          <w:b/>
          <w:i w:val="false"/>
          <w:color w:val="000000"/>
        </w:rPr>
        <w:t>нұсқаулық</w:t>
      </w:r>
      <w:r>
        <w:br/>
      </w:r>
      <w:r>
        <w:rPr>
          <w:rFonts w:ascii="Times New Roman"/>
          <w:b/>
          <w:i w:val="false"/>
          <w:color w:val="000000"/>
        </w:rPr>
        <w:t>1. Жалпы ережелер</w:t>
      </w:r>
    </w:p>
    <w:bookmarkEnd w:id="11"/>
    <w:bookmarkStart w:name="z16" w:id="12"/>
    <w:p>
      <w:pPr>
        <w:spacing w:after="0"/>
        <w:ind w:left="0"/>
        <w:jc w:val="both"/>
      </w:pPr>
      <w:r>
        <w:rPr>
          <w:rFonts w:ascii="Times New Roman"/>
          <w:b w:val="false"/>
          <w:i w:val="false"/>
          <w:color w:val="000000"/>
          <w:sz w:val="28"/>
        </w:rPr>
        <w:t>
      1. Қауіпті қалдықтар бойынша есеп нысанын шаруашылық қызметі процесінде халықтың денсаулығы мен қоршаған ортаға қауіп төндіретін қалдықтар құрылатын, кәдеге жаратылатын, залалсыздандырылатын, орналастырылатын жеке және заңды тұлғалар толтырады. Толтырылған нысан кәсіпорынның орналасқан жері бойынша қоршаған ортаны қорғау саласындағы уәкілетті органның аумақтық бөлімшелеріне табыс етіледі.</w:t>
      </w:r>
    </w:p>
    <w:bookmarkEnd w:id="12"/>
    <w:bookmarkStart w:name="z17" w:id="13"/>
    <w:p>
      <w:pPr>
        <w:spacing w:after="0"/>
        <w:ind w:left="0"/>
        <w:jc w:val="both"/>
      </w:pPr>
      <w:r>
        <w:rPr>
          <w:rFonts w:ascii="Times New Roman"/>
          <w:b w:val="false"/>
          <w:i w:val="false"/>
          <w:color w:val="000000"/>
          <w:sz w:val="28"/>
        </w:rPr>
        <w:t>
      2. Есепті табыс ету мерзімділігі – жылдық, есептік жылдан кейінгі жылдың 1 қаңтардағы жағдайы бойынша. Есепті табыс ету мерзімі есептік жылдан кейінгі жылдың 1 наурызына дейін.</w:t>
      </w:r>
    </w:p>
    <w:bookmarkEnd w:id="13"/>
    <w:bookmarkStart w:name="z18" w:id="14"/>
    <w:p>
      <w:pPr>
        <w:spacing w:after="0"/>
        <w:ind w:left="0"/>
        <w:jc w:val="left"/>
      </w:pPr>
      <w:r>
        <w:rPr>
          <w:rFonts w:ascii="Times New Roman"/>
          <w:b/>
          <w:i w:val="false"/>
          <w:color w:val="000000"/>
        </w:rPr>
        <w:t xml:space="preserve"> 2. Толтыру туралы</w:t>
      </w:r>
    </w:p>
    <w:bookmarkEnd w:id="14"/>
    <w:p>
      <w:pPr>
        <w:spacing w:after="0"/>
        <w:ind w:left="0"/>
        <w:jc w:val="both"/>
      </w:pPr>
      <w:r>
        <w:rPr>
          <w:rFonts w:ascii="Times New Roman"/>
          <w:b w:val="false"/>
          <w:i w:val="false"/>
          <w:color w:val="000000"/>
          <w:sz w:val="28"/>
        </w:rPr>
        <w:t>
      3. Осы нысанның титулдық бетінің мекенжай бөлігінде Экономикалық қызмет түрлерінің жалпы жіктеуішіне (ЭҚЖЖ) сәйкес экономикалық қызмет түрінің кодын көрсету қажет.</w:t>
      </w:r>
    </w:p>
    <w:p>
      <w:pPr>
        <w:spacing w:after="0"/>
        <w:ind w:left="0"/>
        <w:jc w:val="both"/>
      </w:pPr>
      <w:r>
        <w:rPr>
          <w:rFonts w:ascii="Times New Roman"/>
          <w:b w:val="false"/>
          <w:i w:val="false"/>
          <w:color w:val="000000"/>
          <w:sz w:val="28"/>
        </w:rPr>
        <w:t>
      Әкімшілік-аумақтық объектілер жіктеуішінің (ӘАОЖ) кодын қоршаған ортаны қорғау саласындағы аумақтық органның қызметкері толтырады.</w:t>
      </w:r>
    </w:p>
    <w:p>
      <w:pPr>
        <w:spacing w:after="0"/>
        <w:ind w:left="0"/>
        <w:jc w:val="both"/>
      </w:pPr>
      <w:r>
        <w:rPr>
          <w:rFonts w:ascii="Times New Roman"/>
          <w:b w:val="false"/>
          <w:i w:val="false"/>
          <w:color w:val="000000"/>
          <w:sz w:val="28"/>
        </w:rPr>
        <w:t xml:space="preserve">
      Көрсетілген нысан қауіпті қалдықтар </w:t>
      </w:r>
      <w:r>
        <w:rPr>
          <w:rFonts w:ascii="Times New Roman"/>
          <w:b w:val="false"/>
          <w:i w:val="false"/>
          <w:color w:val="000000"/>
          <w:sz w:val="28"/>
        </w:rPr>
        <w:t>паспорты</w:t>
      </w:r>
      <w:r>
        <w:rPr>
          <w:rFonts w:ascii="Times New Roman"/>
          <w:b w:val="false"/>
          <w:i w:val="false"/>
          <w:color w:val="000000"/>
          <w:sz w:val="28"/>
        </w:rPr>
        <w:t>, кіріс-шығыс құжаттары (кіріс және шығыс ордерлері, материалдарды қабылдау туралы актілер, материалдар мен заттарды жөнелту жүкқұжаттары, қауіпті өнеркәсіп қалдықтарын өткізу төлқұжаты, қойма есебінің карточкасы мен ведомосі, кәсіпорыннан қалдықтарды шығару құжаттары және т.б.) негізінде жасалады. Алғашқы есепке алу құжаттары болмаған ретте нысан материалдық баланс есептері, бағалаулар және басқа деректер негізінде толтырылады.</w:t>
      </w:r>
    </w:p>
    <w:p>
      <w:pPr>
        <w:spacing w:after="0"/>
        <w:ind w:left="0"/>
        <w:jc w:val="both"/>
      </w:pPr>
      <w:r>
        <w:rPr>
          <w:rFonts w:ascii="Times New Roman"/>
          <w:b w:val="false"/>
          <w:i w:val="false"/>
          <w:color w:val="000000"/>
          <w:sz w:val="28"/>
        </w:rPr>
        <w:t>
      Қауіпті қалдықтардың барлық түрі, оның ішінде құрамында улы заттары бар жарамсыз болып қалғандары да (жарамсыз және қолдануға тыйым салынған пестицидтер мен улы химикаттарды қоса (өсімдіктерді қорғау химиялық жабдықтары) есепке алуға жатады.</w:t>
      </w:r>
    </w:p>
    <w:p>
      <w:pPr>
        <w:spacing w:after="0"/>
        <w:ind w:left="0"/>
        <w:jc w:val="both"/>
      </w:pPr>
      <w:r>
        <w:rPr>
          <w:rFonts w:ascii="Times New Roman"/>
          <w:b w:val="false"/>
          <w:i w:val="false"/>
          <w:color w:val="000000"/>
          <w:sz w:val="28"/>
        </w:rPr>
        <w:t>
      Бұдан әрі пайдалануға болатын, дайын өнім, сондай-ақ өндіріс технологиясы бойынша дайын өнім алу мақсатына арналған жартылай фабрикаттар болып табылатын зиянды заттар (өнімдер, қоспалар) есепке алуға жатпайды. Статистикалық есептіліктің басқа нысандарында бейнеленетін ағын сумен су объектілеріне және атмосфералық ауаға тарайтын зиянды заттар, тұрмыстық (коммуналдық) қатты қалдықтар есепке алынбайды. Сонымен бірге есептерде тиісті ғимараттар мен қондырғыларда ұшқан газдар мен ағын суды тазалау процесінде ұсталған (алынған) зиянды заттардың пайда болуы, залалсыздандырылуы, орналастырылуы, т.с.с. өз бейнесін табуға тиіс.</w:t>
      </w:r>
    </w:p>
    <w:p>
      <w:pPr>
        <w:spacing w:after="0"/>
        <w:ind w:left="0"/>
        <w:jc w:val="both"/>
      </w:pPr>
      <w:r>
        <w:rPr>
          <w:rFonts w:ascii="Times New Roman"/>
          <w:b w:val="false"/>
          <w:i w:val="false"/>
          <w:color w:val="000000"/>
          <w:sz w:val="28"/>
        </w:rPr>
        <w:t>
      Кәсіпорында пайда болған, басқа кәсіпорындардан келіп түскен радиоактивті қалдықтар (47 – 55-жолдар), оларды пайдалану, залалсыздандыру, орналастыру да есепке алынуға жатады.</w:t>
      </w:r>
    </w:p>
    <w:p>
      <w:pPr>
        <w:spacing w:after="0"/>
        <w:ind w:left="0"/>
        <w:jc w:val="both"/>
      </w:pPr>
      <w:r>
        <w:rPr>
          <w:rFonts w:ascii="Times New Roman"/>
          <w:b w:val="false"/>
          <w:i w:val="false"/>
          <w:color w:val="000000"/>
          <w:sz w:val="28"/>
        </w:rPr>
        <w:t>
      Қолданылып жүрген нормалар мен ережелерде белгіленген шамалардан асқан мөлшерде радиоактивті заттары бар және сол өндірісте не баска жерде бұдан былай тіпті тәжірибелік зерттеулерде де пайдалануға болмайтын ерітінділер, бұйымдар, материалдар, биологиялық объектілер, сондай-ақ бұдан былай пайдалануға болмайтын ионды сәулелердің істен шыққан көздіктері радиоактивті қалдықтарға жатады.</w:t>
      </w:r>
    </w:p>
    <w:p>
      <w:pPr>
        <w:spacing w:after="0"/>
        <w:ind w:left="0"/>
        <w:jc w:val="both"/>
      </w:pPr>
      <w:r>
        <w:rPr>
          <w:rFonts w:ascii="Times New Roman"/>
          <w:b w:val="false"/>
          <w:i w:val="false"/>
          <w:color w:val="000000"/>
          <w:sz w:val="28"/>
        </w:rPr>
        <w:t>
      Агрегативтік (физикалық) жағдайына қарай радиоактивті қалдықтар сүйық және қатты болып бөлінеді. Сұйық радиоактивті қалдықтардың ішінде бейорганикалық заттардың ерітінділері, фильтрлік материалдардың пульттері, органикалық сұйықтықтар (майлар, еріткіштер және т.б.) есепке алуға жатады. Қатты радиоактивті заттардың ішінде бұйымдар, материалдар, биологиялық объектілер, жұмыс істелінген иондайтын сәуле бөлетін көздер есепке алуға жатады.</w:t>
      </w:r>
    </w:p>
    <w:p>
      <w:pPr>
        <w:spacing w:after="0"/>
        <w:ind w:left="0"/>
        <w:jc w:val="both"/>
      </w:pPr>
      <w:r>
        <w:rPr>
          <w:rFonts w:ascii="Times New Roman"/>
          <w:b w:val="false"/>
          <w:i w:val="false"/>
          <w:color w:val="000000"/>
          <w:sz w:val="28"/>
        </w:rPr>
        <w:t>
      Есептерде қауіпті қалдықтар туралы деректер осы қалдықтың жалпы салмағы бойынша (барлық қосалқыларымен қоса) тоннамен үтірден кейін үш белгіге дейінгі дәлдікпен керсетіледі.</w:t>
      </w:r>
    </w:p>
    <w:p>
      <w:pPr>
        <w:spacing w:after="0"/>
        <w:ind w:left="0"/>
        <w:jc w:val="both"/>
      </w:pPr>
      <w:r>
        <w:rPr>
          <w:rFonts w:ascii="Times New Roman"/>
          <w:b w:val="false"/>
          <w:i w:val="false"/>
          <w:color w:val="000000"/>
          <w:sz w:val="28"/>
        </w:rPr>
        <w:t>
      Егер қалдықтардың құрамына әр түрлі қауіпті қалдықтар деңгейлеріне (түрлеріне) жататын екі немесе одан да көп қауіпті компоненттер енсе, онда қалдықтың осы типін тиісті деңгейге (түрге) жатқызу ең жоғары қауіптілік деңгейі бар компонент бойынша жүргізіледі. Олардың қауіптілігі бірдей болған жағдайда қалдық түрінің атауы көрсетілген компоненттің мол сандысына орай жатқызылады.</w:t>
      </w:r>
    </w:p>
    <w:p>
      <w:pPr>
        <w:spacing w:after="0"/>
        <w:ind w:left="0"/>
        <w:jc w:val="both"/>
      </w:pPr>
      <w:r>
        <w:rPr>
          <w:rFonts w:ascii="Times New Roman"/>
          <w:b w:val="false"/>
          <w:i w:val="false"/>
          <w:color w:val="000000"/>
          <w:sz w:val="28"/>
        </w:rPr>
        <w:t>
      Кәсіпорында есеп бланкісінде бөлінгеннен басқа қауіпті қалдықтардың түрлері бар болған жағдайда, ол қалдықтар 12, 34 және 46 - "басқа қалдықтар" жолдарында өздері жататын қауіптілік деңгейлеріне сәйкес көрсетіледі. Қауіптіліктің бір деңгейіндегі қалдықтар бланкінде бөлінген барлық жиынтығы плюс қауіптіліктің осы деңгейіндегі басқа қалдықтар осы деңгейдің қорытынды жолына тең.</w:t>
      </w:r>
    </w:p>
    <w:p>
      <w:pPr>
        <w:spacing w:after="0"/>
        <w:ind w:left="0"/>
        <w:jc w:val="both"/>
      </w:pPr>
      <w:r>
        <w:rPr>
          <w:rFonts w:ascii="Times New Roman"/>
          <w:b w:val="false"/>
          <w:i w:val="false"/>
          <w:color w:val="000000"/>
          <w:sz w:val="28"/>
        </w:rPr>
        <w:t>
      1-бағанда 01 - 55 жолдар бойынша есепті жылдың басында кәсіпорынның аумағы мен оның шегінен тыс жерлердегі сақтау және жинақтау орындарында, қоймаларда, қорымдарда, полигондарда, үйінділерде және т.б жатқан қауіпті қалдықтар түгел көрсетіледі.</w:t>
      </w:r>
    </w:p>
    <w:p>
      <w:pPr>
        <w:spacing w:after="0"/>
        <w:ind w:left="0"/>
        <w:jc w:val="both"/>
      </w:pPr>
      <w:r>
        <w:rPr>
          <w:rFonts w:ascii="Times New Roman"/>
          <w:b w:val="false"/>
          <w:i w:val="false"/>
          <w:color w:val="000000"/>
          <w:sz w:val="28"/>
        </w:rPr>
        <w:t>
      2-бағанда 01 - 55 жолдар бойынша есепті жылы тікелей есеп беретін кәсіпорында пайда болған қауіпті қалдықтардың мөлшері (басқа кәсіпорындардан келіп түскен қалдықтар есепке алынбай) көрсетіледі.</w:t>
      </w:r>
    </w:p>
    <w:p>
      <w:pPr>
        <w:spacing w:after="0"/>
        <w:ind w:left="0"/>
        <w:jc w:val="both"/>
      </w:pPr>
      <w:r>
        <w:rPr>
          <w:rFonts w:ascii="Times New Roman"/>
          <w:b w:val="false"/>
          <w:i w:val="false"/>
          <w:color w:val="000000"/>
          <w:sz w:val="28"/>
        </w:rPr>
        <w:t>
      3-бағанда 01 - 55 жолдар бойынша есеп беретін кәсіпорынға пайдалану, өңдеу, залалсыздандыру, орналастыру және басқа мақсаттар үшін басқа кәсіпорындардан (бөгделерден) келіп түскен және дайын өнім немесе жартылай фабрикат емес барлық қалдықтардың саны көрсетіледі.</w:t>
      </w:r>
    </w:p>
    <w:p>
      <w:pPr>
        <w:spacing w:after="0"/>
        <w:ind w:left="0"/>
        <w:jc w:val="both"/>
      </w:pPr>
      <w:r>
        <w:rPr>
          <w:rFonts w:ascii="Times New Roman"/>
          <w:b w:val="false"/>
          <w:i w:val="false"/>
          <w:color w:val="000000"/>
          <w:sz w:val="28"/>
        </w:rPr>
        <w:t>
      4-бағанда 01 - 55 жолдар бойынша пайдалану, залалсыздандыру немесе орналастыру мақсатында басқа елдерден импорт бойынша келіп түскен қауіпті қалдықтардың саны көрсетіледі.</w:t>
      </w:r>
    </w:p>
    <w:p>
      <w:pPr>
        <w:spacing w:after="0"/>
        <w:ind w:left="0"/>
        <w:jc w:val="both"/>
      </w:pPr>
      <w:r>
        <w:rPr>
          <w:rFonts w:ascii="Times New Roman"/>
          <w:b w:val="false"/>
          <w:i w:val="false"/>
          <w:color w:val="000000"/>
          <w:sz w:val="28"/>
        </w:rPr>
        <w:t>
      5-бағанда 01 - 55 жолдар бойынша есеп беретін кәсіпорында әйтеуір бір өнім алу үшін өңделген, қайта пайдаланылған қалдықтардың саны көрсетіледі.</w:t>
      </w:r>
    </w:p>
    <w:p>
      <w:pPr>
        <w:spacing w:after="0"/>
        <w:ind w:left="0"/>
        <w:jc w:val="both"/>
      </w:pPr>
      <w:r>
        <w:rPr>
          <w:rFonts w:ascii="Times New Roman"/>
          <w:b w:val="false"/>
          <w:i w:val="false"/>
          <w:color w:val="000000"/>
          <w:sz w:val="28"/>
        </w:rPr>
        <w:t>
      6-бағанда 01 - 55 жолдар бойынша есеп беретін кәсіпорында импортталған қалдықтар көлемінен қандай да бір өнім алу үшін өңделген, қайта пайдаланылған қалдықтардың саны көрсетіледі.</w:t>
      </w:r>
    </w:p>
    <w:p>
      <w:pPr>
        <w:spacing w:after="0"/>
        <w:ind w:left="0"/>
        <w:jc w:val="both"/>
      </w:pPr>
      <w:r>
        <w:rPr>
          <w:rFonts w:ascii="Times New Roman"/>
          <w:b w:val="false"/>
          <w:i w:val="false"/>
          <w:color w:val="000000"/>
          <w:sz w:val="28"/>
        </w:rPr>
        <w:t>
      7 және 9-бағандар 01 - 55 жолдар бойынша энергия алумен немесе энергия алусыз инсинерацияға (жағу) жолданған қауіпті қалдықтардың саны керсетіледі.</w:t>
      </w:r>
    </w:p>
    <w:bookmarkStart w:name="z19" w:id="15"/>
    <w:p>
      <w:pPr>
        <w:spacing w:after="0"/>
        <w:ind w:left="0"/>
        <w:jc w:val="both"/>
      </w:pPr>
      <w:r>
        <w:rPr>
          <w:rFonts w:ascii="Times New Roman"/>
          <w:b w:val="false"/>
          <w:i w:val="false"/>
          <w:color w:val="000000"/>
          <w:sz w:val="28"/>
        </w:rPr>
        <w:t>
      8 және 10 бағандар 01 - 55 жолдар бойынша энергия алумен немесе энергия алусыз инсинерацияға (жағу) жолданған импортталған қауіпті қалдықтардың саны көрсетіледі.</w:t>
      </w:r>
    </w:p>
    <w:bookmarkEnd w:id="15"/>
    <w:bookmarkStart w:name="z20" w:id="16"/>
    <w:p>
      <w:pPr>
        <w:spacing w:after="0"/>
        <w:ind w:left="0"/>
        <w:jc w:val="both"/>
      </w:pPr>
      <w:r>
        <w:rPr>
          <w:rFonts w:ascii="Times New Roman"/>
          <w:b w:val="false"/>
          <w:i w:val="false"/>
          <w:color w:val="000000"/>
          <w:sz w:val="28"/>
        </w:rPr>
        <w:t>
      11 және 13-бағандарда 01 - 55 жолдар бойынша есеп беретін кәсіпорында толық немесе жартылай залалсыздандырылған (қауіптілік деңгейі төмендетілген) қалдықтар саны көрсетіледі.</w:t>
      </w:r>
    </w:p>
    <w:bookmarkEnd w:id="16"/>
    <w:bookmarkStart w:name="z21" w:id="17"/>
    <w:p>
      <w:pPr>
        <w:spacing w:after="0"/>
        <w:ind w:left="0"/>
        <w:jc w:val="both"/>
      </w:pPr>
      <w:r>
        <w:rPr>
          <w:rFonts w:ascii="Times New Roman"/>
          <w:b w:val="false"/>
          <w:i w:val="false"/>
          <w:color w:val="000000"/>
          <w:sz w:val="28"/>
        </w:rPr>
        <w:t>
      12 және 14-бағандарда 01 - 55 жолдар бойынша есеп беретін кәсіпорында толық немесе жартылай залалсыздандырылған (қауіптілік деңгейі төмендетілген) импортталған қалдықтар саны көрсетіледі.</w:t>
      </w:r>
    </w:p>
    <w:bookmarkEnd w:id="17"/>
    <w:bookmarkStart w:name="z22" w:id="18"/>
    <w:p>
      <w:pPr>
        <w:spacing w:after="0"/>
        <w:ind w:left="0"/>
        <w:jc w:val="both"/>
      </w:pPr>
      <w:r>
        <w:rPr>
          <w:rFonts w:ascii="Times New Roman"/>
          <w:b w:val="false"/>
          <w:i w:val="false"/>
          <w:color w:val="000000"/>
          <w:sz w:val="28"/>
        </w:rPr>
        <w:t>
      15 және 17-бағандарда 01 - 55 жолдар бойынша есеп беретін кәсіпорындардың өз арнайы өндіріс қалдықтарды орналастыру объектілерінде орналастырылған (сақтау, көму) қауіпті қалдықтар көлемі көрсетіледі.</w:t>
      </w:r>
    </w:p>
    <w:bookmarkEnd w:id="18"/>
    <w:bookmarkStart w:name="z23" w:id="19"/>
    <w:p>
      <w:pPr>
        <w:spacing w:after="0"/>
        <w:ind w:left="0"/>
        <w:jc w:val="both"/>
      </w:pPr>
      <w:r>
        <w:rPr>
          <w:rFonts w:ascii="Times New Roman"/>
          <w:b w:val="false"/>
          <w:i w:val="false"/>
          <w:color w:val="000000"/>
          <w:sz w:val="28"/>
        </w:rPr>
        <w:t>
      16-бағанда 01 - 55 жолдар бойынша өндіріс қалдықтарын орналастыру объектілерінде сақтауға жолданған импортталған қауіпті қалдықтардың саны көрсетіледі.</w:t>
      </w:r>
    </w:p>
    <w:bookmarkEnd w:id="19"/>
    <w:bookmarkStart w:name="z24" w:id="20"/>
    <w:p>
      <w:pPr>
        <w:spacing w:after="0"/>
        <w:ind w:left="0"/>
        <w:jc w:val="both"/>
      </w:pPr>
      <w:r>
        <w:rPr>
          <w:rFonts w:ascii="Times New Roman"/>
          <w:b w:val="false"/>
          <w:i w:val="false"/>
          <w:color w:val="000000"/>
          <w:sz w:val="28"/>
        </w:rPr>
        <w:t>
      18-бағанда 01 - 55 жолдар бойынша есеп беретін кәсіпорындардың өз тұрмыстық қатты қалдықтар полигондарында орналастырылған қауіпті қалдықтар көлемі көрсетіледі.</w:t>
      </w:r>
    </w:p>
    <w:bookmarkEnd w:id="20"/>
    <w:bookmarkStart w:name="z25" w:id="21"/>
    <w:p>
      <w:pPr>
        <w:spacing w:after="0"/>
        <w:ind w:left="0"/>
        <w:jc w:val="both"/>
      </w:pPr>
      <w:r>
        <w:rPr>
          <w:rFonts w:ascii="Times New Roman"/>
          <w:b w:val="false"/>
          <w:i w:val="false"/>
          <w:color w:val="000000"/>
          <w:sz w:val="28"/>
        </w:rPr>
        <w:t>
      19-бағанда 01 - 55 жолдар бойынша басқа ұйымдарға, кәсіпорындарға пайдалану, залалсыздандыру, кәдеге жарату (өңдеу, жою), орналастыру үшін берілген қалдықтардың жалпы саны көрсетіледі, ал 20-бағанда 01 - 55 жолдар бойынша Қазақстан Республикасы аумағынан экспортталған қауіпті қалдықтардың жалпы саны көрсетіледі.</w:t>
      </w:r>
    </w:p>
    <w:bookmarkEnd w:id="21"/>
    <w:bookmarkStart w:name="z26" w:id="22"/>
    <w:p>
      <w:pPr>
        <w:spacing w:after="0"/>
        <w:ind w:left="0"/>
        <w:jc w:val="both"/>
      </w:pPr>
      <w:r>
        <w:rPr>
          <w:rFonts w:ascii="Times New Roman"/>
          <w:b w:val="false"/>
          <w:i w:val="false"/>
          <w:color w:val="000000"/>
          <w:sz w:val="28"/>
        </w:rPr>
        <w:t>
      21 және 22-бағандарда 01 – 55 жолдар бойынша есепті кезеңде қауіпті қалдықтарды орналастыруға рұқсат етілген (нормативтік) көлем көрсетіледі. Нормативтік (21-баған 01 – 55 жолдар бойынша) және нормативтен тыс көлемдер (22-баған 01 – 55 жолдар бойынша) бөліп көрсетіледі.</w:t>
      </w:r>
    </w:p>
    <w:bookmarkEnd w:id="22"/>
    <w:bookmarkStart w:name="z27" w:id="23"/>
    <w:p>
      <w:pPr>
        <w:spacing w:after="0"/>
        <w:ind w:left="0"/>
        <w:jc w:val="both"/>
      </w:pPr>
      <w:r>
        <w:rPr>
          <w:rFonts w:ascii="Times New Roman"/>
          <w:b w:val="false"/>
          <w:i w:val="false"/>
          <w:color w:val="000000"/>
          <w:sz w:val="28"/>
        </w:rPr>
        <w:t>
      21 және 22-бағандар 01 - 55 жолдар бойынша өндіріс және тұтыну қалдықтарын орналастыру үшін рұқсаты бар кәсіпорындар толтырады.</w:t>
      </w:r>
    </w:p>
    <w:bookmarkEnd w:id="23"/>
    <w:bookmarkStart w:name="z28" w:id="24"/>
    <w:p>
      <w:pPr>
        <w:spacing w:after="0"/>
        <w:ind w:left="0"/>
        <w:jc w:val="both"/>
      </w:pPr>
      <w:r>
        <w:rPr>
          <w:rFonts w:ascii="Times New Roman"/>
          <w:b w:val="false"/>
          <w:i w:val="false"/>
          <w:color w:val="000000"/>
          <w:sz w:val="28"/>
        </w:rPr>
        <w:t>
      23-бағанда 01 - 55 жолдар бойынша есепті кезеңнің аяғында кәсіпорынның аумағындағы және одан да тыс жерлердегі, бірақ кәсіпорынның балансындағы қауіпті қалдықтардың барлық жиналған саны көрсетіледі.</w:t>
      </w:r>
    </w:p>
    <w:bookmarkEnd w:id="24"/>
    <w:bookmarkStart w:name="z29" w:id="25"/>
    <w:p>
      <w:pPr>
        <w:spacing w:after="0"/>
        <w:ind w:left="0"/>
        <w:jc w:val="both"/>
      </w:pPr>
      <w:r>
        <w:rPr>
          <w:rFonts w:ascii="Times New Roman"/>
          <w:b w:val="false"/>
          <w:i w:val="false"/>
          <w:color w:val="000000"/>
          <w:sz w:val="28"/>
        </w:rPr>
        <w:t>
      Ұсынылған мәліметтердің дұрыстығына, нысанның дұрыс ресімделуіне, белгіленген мерзімде және мекен-жайға табыс етуіне жауапты кәсіпорын басшысы есепке қол қояды.</w:t>
      </w:r>
    </w:p>
    <w:bookmarkEnd w:id="25"/>
    <w:bookmarkStart w:name="z30" w:id="26"/>
    <w:p>
      <w:pPr>
        <w:spacing w:after="0"/>
        <w:ind w:left="0"/>
        <w:jc w:val="both"/>
      </w:pPr>
      <w:r>
        <w:rPr>
          <w:rFonts w:ascii="Times New Roman"/>
          <w:b w:val="false"/>
          <w:i w:val="false"/>
          <w:color w:val="000000"/>
          <w:sz w:val="28"/>
        </w:rPr>
        <w:t>
      4. 01-жол = 02, 03 және 04 жолдардың қосындысына (барлық бағандар бойынша)</w:t>
      </w:r>
    </w:p>
    <w:bookmarkEnd w:id="26"/>
    <w:bookmarkStart w:name="z31" w:id="27"/>
    <w:p>
      <w:pPr>
        <w:spacing w:after="0"/>
        <w:ind w:left="0"/>
        <w:jc w:val="both"/>
      </w:pPr>
      <w:r>
        <w:rPr>
          <w:rFonts w:ascii="Times New Roman"/>
          <w:b w:val="false"/>
          <w:i w:val="false"/>
          <w:color w:val="000000"/>
          <w:sz w:val="28"/>
        </w:rPr>
        <w:t>
      01-жол = 05, 13 және 35 жолдардың қосындысына (барлық бағандар бойынша)</w:t>
      </w:r>
    </w:p>
    <w:bookmarkEnd w:id="27"/>
    <w:bookmarkStart w:name="z32" w:id="28"/>
    <w:p>
      <w:pPr>
        <w:spacing w:after="0"/>
        <w:ind w:left="0"/>
        <w:jc w:val="both"/>
      </w:pPr>
      <w:r>
        <w:rPr>
          <w:rFonts w:ascii="Times New Roman"/>
          <w:b w:val="false"/>
          <w:i w:val="false"/>
          <w:color w:val="000000"/>
          <w:sz w:val="28"/>
        </w:rPr>
        <w:t>
      05-жол = 06-12 жолдардың қосындысына (барлық бағандар бойынша)</w:t>
      </w:r>
    </w:p>
    <w:bookmarkEnd w:id="28"/>
    <w:bookmarkStart w:name="z33" w:id="29"/>
    <w:p>
      <w:pPr>
        <w:spacing w:after="0"/>
        <w:ind w:left="0"/>
        <w:jc w:val="both"/>
      </w:pPr>
      <w:r>
        <w:rPr>
          <w:rFonts w:ascii="Times New Roman"/>
          <w:b w:val="false"/>
          <w:i w:val="false"/>
          <w:color w:val="000000"/>
          <w:sz w:val="28"/>
        </w:rPr>
        <w:t>
      13-жол = 14-34 жолдардың қосындысына (барлық бағандар бойынша)</w:t>
      </w:r>
    </w:p>
    <w:bookmarkEnd w:id="29"/>
    <w:bookmarkStart w:name="z34" w:id="30"/>
    <w:p>
      <w:pPr>
        <w:spacing w:after="0"/>
        <w:ind w:left="0"/>
        <w:jc w:val="both"/>
      </w:pPr>
      <w:r>
        <w:rPr>
          <w:rFonts w:ascii="Times New Roman"/>
          <w:b w:val="false"/>
          <w:i w:val="false"/>
          <w:color w:val="000000"/>
          <w:sz w:val="28"/>
        </w:rPr>
        <w:t>
      35-жол = 36-46 жолдардың қосындысына (барлық бағандар бойынша)</w:t>
      </w:r>
    </w:p>
    <w:bookmarkEnd w:id="30"/>
    <w:bookmarkStart w:name="z35" w:id="31"/>
    <w:p>
      <w:pPr>
        <w:spacing w:after="0"/>
        <w:ind w:left="0"/>
        <w:jc w:val="both"/>
      </w:pPr>
      <w:r>
        <w:rPr>
          <w:rFonts w:ascii="Times New Roman"/>
          <w:b w:val="false"/>
          <w:i w:val="false"/>
          <w:color w:val="000000"/>
          <w:sz w:val="28"/>
        </w:rPr>
        <w:t>
      47-жол = 48 және 49 жолдардың қосындысына (барлық бағандар бойынша)</w:t>
      </w:r>
    </w:p>
    <w:bookmarkEnd w:id="31"/>
    <w:bookmarkStart w:name="z36" w:id="32"/>
    <w:p>
      <w:pPr>
        <w:spacing w:after="0"/>
        <w:ind w:left="0"/>
        <w:jc w:val="both"/>
      </w:pPr>
      <w:r>
        <w:rPr>
          <w:rFonts w:ascii="Times New Roman"/>
          <w:b w:val="false"/>
          <w:i w:val="false"/>
          <w:color w:val="000000"/>
          <w:sz w:val="28"/>
        </w:rPr>
        <w:t>
      47-жол = 50 және 53 жолдардың қосындысына (барлық бағандар бойынша)</w:t>
      </w:r>
    </w:p>
    <w:bookmarkEnd w:id="32"/>
    <w:bookmarkStart w:name="z37" w:id="33"/>
    <w:p>
      <w:pPr>
        <w:spacing w:after="0"/>
        <w:ind w:left="0"/>
        <w:jc w:val="both"/>
      </w:pPr>
      <w:r>
        <w:rPr>
          <w:rFonts w:ascii="Times New Roman"/>
          <w:b w:val="false"/>
          <w:i w:val="false"/>
          <w:color w:val="000000"/>
          <w:sz w:val="28"/>
        </w:rPr>
        <w:t xml:space="preserve">
      3-баған </w:t>
      </w:r>
    </w:p>
    <w:bookmarkEnd w:id="33"/>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77800" cy="203200"/>
                    </a:xfrm>
                    <a:prstGeom prst="rect">
                      <a:avLst/>
                    </a:prstGeom>
                  </pic:spPr>
                </pic:pic>
              </a:graphicData>
            </a:graphic>
          </wp:inline>
        </w:drawing>
      </w:r>
    </w:p>
    <w:p>
      <w:pPr>
        <w:spacing w:after="0"/>
        <w:ind w:left="0"/>
        <w:jc w:val="left"/>
      </w:pPr>
      <w:r>
        <w:rPr>
          <w:rFonts w:ascii="Times New Roman"/>
          <w:b w:val="false"/>
          <w:i w:val="false"/>
          <w:color w:val="000000"/>
          <w:sz w:val="28"/>
        </w:rPr>
        <w:t>4 баған (барлық жолдар бойынша)</w:t>
      </w:r>
      <w:r>
        <w:br/>
      </w:r>
      <w:r>
        <w:rPr>
          <w:rFonts w:ascii="Times New Roman"/>
          <w:b w:val="false"/>
          <w:i w:val="false"/>
          <w:color w:val="000000"/>
          <w:sz w:val="28"/>
        </w:rPr>
        <w:t>
</w:t>
      </w:r>
    </w:p>
    <w:bookmarkStart w:name="z38" w:id="34"/>
    <w:p>
      <w:pPr>
        <w:spacing w:after="0"/>
        <w:ind w:left="0"/>
        <w:jc w:val="both"/>
      </w:pPr>
      <w:r>
        <w:rPr>
          <w:rFonts w:ascii="Times New Roman"/>
          <w:b w:val="false"/>
          <w:i w:val="false"/>
          <w:color w:val="000000"/>
          <w:sz w:val="28"/>
        </w:rPr>
        <w:t xml:space="preserve">
      5-баған </w:t>
      </w:r>
    </w:p>
    <w:bookmarkEnd w:id="34"/>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77800" cy="203200"/>
                    </a:xfrm>
                    <a:prstGeom prst="rect">
                      <a:avLst/>
                    </a:prstGeom>
                  </pic:spPr>
                </pic:pic>
              </a:graphicData>
            </a:graphic>
          </wp:inline>
        </w:drawing>
      </w:r>
    </w:p>
    <w:p>
      <w:pPr>
        <w:spacing w:after="0"/>
        <w:ind w:left="0"/>
        <w:jc w:val="left"/>
      </w:pPr>
      <w:r>
        <w:rPr>
          <w:rFonts w:ascii="Times New Roman"/>
          <w:b w:val="false"/>
          <w:i w:val="false"/>
          <w:color w:val="000000"/>
          <w:sz w:val="28"/>
        </w:rPr>
        <w:t>6 баған (барлық жолдар бойынша)</w:t>
      </w:r>
      <w:r>
        <w:br/>
      </w:r>
      <w:r>
        <w:rPr>
          <w:rFonts w:ascii="Times New Roman"/>
          <w:b w:val="false"/>
          <w:i w:val="false"/>
          <w:color w:val="000000"/>
          <w:sz w:val="28"/>
        </w:rPr>
        <w:t>
</w:t>
      </w:r>
    </w:p>
    <w:bookmarkStart w:name="z39" w:id="35"/>
    <w:p>
      <w:pPr>
        <w:spacing w:after="0"/>
        <w:ind w:left="0"/>
        <w:jc w:val="both"/>
      </w:pPr>
      <w:r>
        <w:rPr>
          <w:rFonts w:ascii="Times New Roman"/>
          <w:b w:val="false"/>
          <w:i w:val="false"/>
          <w:color w:val="000000"/>
          <w:sz w:val="28"/>
        </w:rPr>
        <w:t xml:space="preserve">
      7-баған </w:t>
      </w:r>
    </w:p>
    <w:bookmarkEnd w:id="35"/>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77800" cy="203200"/>
                    </a:xfrm>
                    <a:prstGeom prst="rect">
                      <a:avLst/>
                    </a:prstGeom>
                  </pic:spPr>
                </pic:pic>
              </a:graphicData>
            </a:graphic>
          </wp:inline>
        </w:drawing>
      </w:r>
    </w:p>
    <w:p>
      <w:pPr>
        <w:spacing w:after="0"/>
        <w:ind w:left="0"/>
        <w:jc w:val="left"/>
      </w:pPr>
      <w:r>
        <w:rPr>
          <w:rFonts w:ascii="Times New Roman"/>
          <w:b w:val="false"/>
          <w:i w:val="false"/>
          <w:color w:val="000000"/>
          <w:sz w:val="28"/>
        </w:rPr>
        <w:t>8 баған (барлық жолдар бойынша)</w:t>
      </w:r>
      <w:r>
        <w:br/>
      </w:r>
      <w:r>
        <w:rPr>
          <w:rFonts w:ascii="Times New Roman"/>
          <w:b w:val="false"/>
          <w:i w:val="false"/>
          <w:color w:val="000000"/>
          <w:sz w:val="28"/>
        </w:rPr>
        <w:t>
</w:t>
      </w:r>
    </w:p>
    <w:bookmarkStart w:name="z40" w:id="36"/>
    <w:p>
      <w:pPr>
        <w:spacing w:after="0"/>
        <w:ind w:left="0"/>
        <w:jc w:val="both"/>
      </w:pPr>
      <w:r>
        <w:rPr>
          <w:rFonts w:ascii="Times New Roman"/>
          <w:b w:val="false"/>
          <w:i w:val="false"/>
          <w:color w:val="000000"/>
          <w:sz w:val="28"/>
        </w:rPr>
        <w:t xml:space="preserve">
      9-баған </w:t>
      </w:r>
    </w:p>
    <w:bookmarkEnd w:id="36"/>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77800" cy="203200"/>
                    </a:xfrm>
                    <a:prstGeom prst="rect">
                      <a:avLst/>
                    </a:prstGeom>
                  </pic:spPr>
                </pic:pic>
              </a:graphicData>
            </a:graphic>
          </wp:inline>
        </w:drawing>
      </w:r>
    </w:p>
    <w:p>
      <w:pPr>
        <w:spacing w:after="0"/>
        <w:ind w:left="0"/>
        <w:jc w:val="left"/>
      </w:pPr>
      <w:r>
        <w:rPr>
          <w:rFonts w:ascii="Times New Roman"/>
          <w:b w:val="false"/>
          <w:i w:val="false"/>
          <w:color w:val="000000"/>
          <w:sz w:val="28"/>
        </w:rPr>
        <w:t>10 баған (барлық жолдар бойынша)</w:t>
      </w:r>
      <w:r>
        <w:br/>
      </w:r>
      <w:r>
        <w:rPr>
          <w:rFonts w:ascii="Times New Roman"/>
          <w:b w:val="false"/>
          <w:i w:val="false"/>
          <w:color w:val="000000"/>
          <w:sz w:val="28"/>
        </w:rPr>
        <w:t>
</w:t>
      </w:r>
    </w:p>
    <w:bookmarkStart w:name="z41" w:id="37"/>
    <w:p>
      <w:pPr>
        <w:spacing w:after="0"/>
        <w:ind w:left="0"/>
        <w:jc w:val="both"/>
      </w:pPr>
      <w:r>
        <w:rPr>
          <w:rFonts w:ascii="Times New Roman"/>
          <w:b w:val="false"/>
          <w:i w:val="false"/>
          <w:color w:val="000000"/>
          <w:sz w:val="28"/>
        </w:rPr>
        <w:t xml:space="preserve">
      11-баған </w:t>
      </w:r>
    </w:p>
    <w:bookmarkEnd w:id="37"/>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77800" cy="203200"/>
                    </a:xfrm>
                    <a:prstGeom prst="rect">
                      <a:avLst/>
                    </a:prstGeom>
                  </pic:spPr>
                </pic:pic>
              </a:graphicData>
            </a:graphic>
          </wp:inline>
        </w:drawing>
      </w:r>
    </w:p>
    <w:p>
      <w:pPr>
        <w:spacing w:after="0"/>
        <w:ind w:left="0"/>
        <w:jc w:val="left"/>
      </w:pPr>
      <w:r>
        <w:rPr>
          <w:rFonts w:ascii="Times New Roman"/>
          <w:b w:val="false"/>
          <w:i w:val="false"/>
          <w:color w:val="000000"/>
          <w:sz w:val="28"/>
        </w:rPr>
        <w:t>12 баған (барлық жолдар бойынша)</w:t>
      </w:r>
      <w:r>
        <w:br/>
      </w:r>
      <w:r>
        <w:rPr>
          <w:rFonts w:ascii="Times New Roman"/>
          <w:b w:val="false"/>
          <w:i w:val="false"/>
          <w:color w:val="000000"/>
          <w:sz w:val="28"/>
        </w:rPr>
        <w:t>
</w:t>
      </w:r>
    </w:p>
    <w:bookmarkStart w:name="z42" w:id="38"/>
    <w:p>
      <w:pPr>
        <w:spacing w:after="0"/>
        <w:ind w:left="0"/>
        <w:jc w:val="both"/>
      </w:pPr>
      <w:r>
        <w:rPr>
          <w:rFonts w:ascii="Times New Roman"/>
          <w:b w:val="false"/>
          <w:i w:val="false"/>
          <w:color w:val="000000"/>
          <w:sz w:val="28"/>
        </w:rPr>
        <w:t xml:space="preserve">
      13-баған </w:t>
      </w:r>
    </w:p>
    <w:bookmarkEnd w:id="38"/>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77800" cy="203200"/>
                    </a:xfrm>
                    <a:prstGeom prst="rect">
                      <a:avLst/>
                    </a:prstGeom>
                  </pic:spPr>
                </pic:pic>
              </a:graphicData>
            </a:graphic>
          </wp:inline>
        </w:drawing>
      </w:r>
    </w:p>
    <w:p>
      <w:pPr>
        <w:spacing w:after="0"/>
        <w:ind w:left="0"/>
        <w:jc w:val="left"/>
      </w:pPr>
      <w:r>
        <w:rPr>
          <w:rFonts w:ascii="Times New Roman"/>
          <w:b w:val="false"/>
          <w:i w:val="false"/>
          <w:color w:val="000000"/>
          <w:sz w:val="28"/>
        </w:rPr>
        <w:t>14 баған (барлық жолдар бойынша)</w:t>
      </w:r>
      <w:r>
        <w:br/>
      </w:r>
      <w:r>
        <w:rPr>
          <w:rFonts w:ascii="Times New Roman"/>
          <w:b w:val="false"/>
          <w:i w:val="false"/>
          <w:color w:val="000000"/>
          <w:sz w:val="28"/>
        </w:rPr>
        <w:t>
</w:t>
      </w:r>
    </w:p>
    <w:bookmarkStart w:name="z43" w:id="39"/>
    <w:p>
      <w:pPr>
        <w:spacing w:after="0"/>
        <w:ind w:left="0"/>
        <w:jc w:val="both"/>
      </w:pPr>
      <w:r>
        <w:rPr>
          <w:rFonts w:ascii="Times New Roman"/>
          <w:b w:val="false"/>
          <w:i w:val="false"/>
          <w:color w:val="000000"/>
          <w:sz w:val="28"/>
        </w:rPr>
        <w:t xml:space="preserve">
      15 баған </w:t>
      </w:r>
    </w:p>
    <w:bookmarkEnd w:id="39"/>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77800" cy="203200"/>
                    </a:xfrm>
                    <a:prstGeom prst="rect">
                      <a:avLst/>
                    </a:prstGeom>
                  </pic:spPr>
                </pic:pic>
              </a:graphicData>
            </a:graphic>
          </wp:inline>
        </w:drawing>
      </w:r>
    </w:p>
    <w:p>
      <w:pPr>
        <w:spacing w:after="0"/>
        <w:ind w:left="0"/>
        <w:jc w:val="left"/>
      </w:pPr>
      <w:r>
        <w:rPr>
          <w:rFonts w:ascii="Times New Roman"/>
          <w:b w:val="false"/>
          <w:i w:val="false"/>
          <w:color w:val="000000"/>
          <w:sz w:val="28"/>
        </w:rPr>
        <w:t>16 баған (барлық жолдар бойынша)</w:t>
      </w:r>
      <w:r>
        <w:br/>
      </w:r>
      <w:r>
        <w:rPr>
          <w:rFonts w:ascii="Times New Roman"/>
          <w:b w:val="false"/>
          <w:i w:val="false"/>
          <w:color w:val="000000"/>
          <w:sz w:val="28"/>
        </w:rPr>
        <w:t>
</w:t>
      </w:r>
    </w:p>
    <w:bookmarkStart w:name="z44" w:id="40"/>
    <w:p>
      <w:pPr>
        <w:spacing w:after="0"/>
        <w:ind w:left="0"/>
        <w:jc w:val="both"/>
      </w:pPr>
      <w:r>
        <w:rPr>
          <w:rFonts w:ascii="Times New Roman"/>
          <w:b w:val="false"/>
          <w:i w:val="false"/>
          <w:color w:val="000000"/>
          <w:sz w:val="28"/>
        </w:rPr>
        <w:t xml:space="preserve">
      19-баған </w:t>
      </w:r>
    </w:p>
    <w:bookmarkEnd w:id="40"/>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77800" cy="203200"/>
                    </a:xfrm>
                    <a:prstGeom prst="rect">
                      <a:avLst/>
                    </a:prstGeom>
                  </pic:spPr>
                </pic:pic>
              </a:graphicData>
            </a:graphic>
          </wp:inline>
        </w:drawing>
      </w:r>
    </w:p>
    <w:p>
      <w:pPr>
        <w:spacing w:after="0"/>
        <w:ind w:left="0"/>
        <w:jc w:val="left"/>
      </w:pPr>
      <w:r>
        <w:rPr>
          <w:rFonts w:ascii="Times New Roman"/>
          <w:b w:val="false"/>
          <w:i w:val="false"/>
          <w:color w:val="000000"/>
          <w:sz w:val="28"/>
        </w:rPr>
        <w:t>20 баған (барлық жолдар бойынша)</w:t>
      </w:r>
      <w:r>
        <w:br/>
      </w:r>
      <w:r>
        <w:rPr>
          <w:rFonts w:ascii="Times New Roman"/>
          <w:b w:val="false"/>
          <w:i w:val="false"/>
          <w:color w:val="000000"/>
          <w:sz w:val="28"/>
        </w:rPr>
        <w:t>
</w:t>
      </w:r>
    </w:p>
    <w:bookmarkStart w:name="z45" w:id="41"/>
    <w:p>
      <w:pPr>
        <w:spacing w:after="0"/>
        <w:ind w:left="0"/>
        <w:jc w:val="both"/>
      </w:pPr>
      <w:r>
        <w:rPr>
          <w:rFonts w:ascii="Times New Roman"/>
          <w:b w:val="false"/>
          <w:i w:val="false"/>
          <w:color w:val="000000"/>
          <w:sz w:val="28"/>
        </w:rPr>
        <w:t>
      23-баған = 1-баған + 2-баған + 3-баған – 5-баған – 7-баған - 9-баған - 11-баған - 13-баған - 15-баған - 17-баған - 18-баған - 19-баған (барлық жолдар бойынша)</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