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4409" w14:textId="9834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әзірлеген ведомстволық статистикалық байқау бойынша статистикалық нысан мен оны толтыру жөніндегі нұсқаулықты бекіту туралы» Қазақстан Республикасы Статистика агенттігі төрағасының 2011 жылғы 3 наурыздағы № 60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2012 жылғы 5 маусымдағы № 130 бұйрығы. Қазақстан Республикасының Әділет министрлігінде 2012 жылы 2 шілдеде № 7783 тіркелді. Күші жойылды - Қазақстан Республикасының Ұлттық экономика министрлігі Статистика комитеті Төрағасының м.а. 2015 жылғы 30 желтоқсандағы № 227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м.а. 30.12.2015 </w:t>
      </w:r>
      <w:r>
        <w:rPr>
          <w:rFonts w:ascii="Times New Roman"/>
          <w:b w:val="false"/>
          <w:i w:val="false"/>
          <w:color w:val="ff0000"/>
          <w:sz w:val="28"/>
        </w:rPr>
        <w:t>№ 227</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Мемлекеттік статистиканы оңтайландыру және жалпымемлекеттік статистикалық байқаудың статистикалық нысандарында көрсеткіштердің қайталануын болдырмау мақсатында, сондай-ақ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w:t>
      </w:r>
      <w:r>
        <w:br/>
      </w:r>
      <w:r>
        <w:rPr>
          <w:rFonts w:ascii="Times New Roman"/>
          <w:b w:val="false"/>
          <w:i w:val="false"/>
          <w:color w:val="000000"/>
          <w:sz w:val="28"/>
        </w:rPr>
        <w:t>
министрлігі әзірлеген ведомстволық статистикалық байқау бойынша</w:t>
      </w:r>
      <w:r>
        <w:br/>
      </w:r>
      <w:r>
        <w:rPr>
          <w:rFonts w:ascii="Times New Roman"/>
          <w:b w:val="false"/>
          <w:i w:val="false"/>
          <w:color w:val="000000"/>
          <w:sz w:val="28"/>
        </w:rPr>
        <w:t>
статистикалық нысан мен оны толтыру жөніндегі нұсқаулықты бекіту туралы» Қазақстан Республикасы Статистика агенттігі төрағасының 2011 жылғы 3 наурыздағы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6835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Еңбек және халықты әлеуметтік</w:t>
      </w:r>
      <w:r>
        <w:br/>
      </w:r>
      <w:r>
        <w:rPr>
          <w:rFonts w:ascii="Times New Roman"/>
          <w:b w:val="false"/>
          <w:i w:val="false"/>
          <w:color w:val="000000"/>
          <w:sz w:val="28"/>
        </w:rPr>
        <w:t>
</w:t>
      </w:r>
      <w:r>
        <w:rPr>
          <w:rFonts w:ascii="Times New Roman"/>
          <w:b w:val="false"/>
          <w:i/>
          <w:color w:val="000000"/>
          <w:sz w:val="28"/>
        </w:rPr>
        <w:t>      қорғау министрі</w:t>
      </w:r>
      <w:r>
        <w:br/>
      </w:r>
      <w:r>
        <w:rPr>
          <w:rFonts w:ascii="Times New Roman"/>
          <w:b w:val="false"/>
          <w:i w:val="false"/>
          <w:color w:val="000000"/>
          <w:sz w:val="28"/>
        </w:rPr>
        <w:t>
</w:t>
      </w:r>
      <w:r>
        <w:rPr>
          <w:rFonts w:ascii="Times New Roman"/>
          <w:b w:val="false"/>
          <w:i/>
          <w:color w:val="000000"/>
          <w:sz w:val="28"/>
        </w:rPr>
        <w:t>      Г. Әбдіқалықова _____________</w:t>
      </w:r>
      <w:r>
        <w:br/>
      </w:r>
      <w:r>
        <w:rPr>
          <w:rFonts w:ascii="Times New Roman"/>
          <w:b w:val="false"/>
          <w:i w:val="false"/>
          <w:color w:val="000000"/>
          <w:sz w:val="28"/>
        </w:rPr>
        <w:t>
      </w:t>
      </w:r>
      <w:r>
        <w:rPr>
          <w:rFonts w:ascii="Times New Roman"/>
          <w:b w:val="false"/>
          <w:i/>
          <w:color w:val="000000"/>
          <w:sz w:val="28"/>
        </w:rPr>
        <w:t>2012</w:t>
      </w:r>
      <w:r>
        <w:rPr>
          <w:rFonts w:ascii="Times New Roman"/>
          <w:b w:val="false"/>
          <w:i w:val="false"/>
          <w:color w:val="000000"/>
          <w:sz w:val="28"/>
        </w:rPr>
        <w:t> </w:t>
      </w:r>
      <w:r>
        <w:rPr>
          <w:rFonts w:ascii="Times New Roman"/>
          <w:b w:val="false"/>
          <w:i/>
          <w:color w:val="000000"/>
          <w:sz w:val="28"/>
        </w:rPr>
        <w:t>жылғы 30 мамыр</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2012 жылғы 5 маусымдағы </w:t>
      </w:r>
      <w:r>
        <w:br/>
      </w:r>
      <w:r>
        <w:rPr>
          <w:rFonts w:ascii="Times New Roman"/>
          <w:b w:val="false"/>
          <w:i w:val="false"/>
          <w:color w:val="000000"/>
          <w:sz w:val="28"/>
        </w:rPr>
        <w:t>
№ 130 бұйрығына 1-қосымша</w:t>
      </w:r>
    </w:p>
    <w:bookmarkEnd w:id="1"/>
    <w:tbl>
      <w:tblPr>
        <w:tblW w:w="0" w:type="auto"/>
        <w:tblCellSpacing w:w="0" w:type="auto"/>
        <w:tblBorders>
          <w:top w:val="none"/>
          <w:left w:val="none"/>
          <w:bottom w:val="none"/>
          <w:right w:val="none"/>
          <w:insideH w:val="none"/>
          <w:insideV w:val="none"/>
        </w:tblBorders>
      </w:tblPr>
      <w:tblGrid>
        <w:gridCol w:w="3254"/>
        <w:gridCol w:w="1316"/>
        <w:gridCol w:w="2633"/>
        <w:gridCol w:w="1317"/>
        <w:gridCol w:w="4440"/>
      </w:tblGrid>
      <w:tr>
        <w:trPr>
          <w:trHeight w:val="885" w:hRule="atLeast"/>
        </w:trPr>
        <w:tc>
          <w:tcPr>
            <w:tcW w:w="325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0066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06600" cy="12573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 мемлекеттік статистика органдарымен кепілденеді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4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2011 жылғы 3 наурыздағы № 60 бұйрығына 3-қосымша</w:t>
            </w:r>
          </w:p>
        </w:tc>
      </w:tr>
      <w:tr>
        <w:trPr>
          <w:trHeight w:val="885"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ведомственному статистическому наблюдению</w:t>
            </w:r>
          </w:p>
        </w:tc>
        <w:tc>
          <w:tcPr>
            <w:tcW w:w="4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Агентства Республики Казахстан по статистике от 3 марта 2011 года № 60</w:t>
            </w:r>
          </w:p>
        </w:tc>
      </w:tr>
      <w:tr>
        <w:trPr>
          <w:trHeight w:val="189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Еңбек және халықты әлеуметтік қорғау министрлігіне тапсырылады.</w:t>
            </w:r>
            <w:r>
              <w:br/>
            </w:r>
            <w:r>
              <w:rPr>
                <w:rFonts w:ascii="Times New Roman"/>
                <w:b w:val="false"/>
                <w:i w:val="false"/>
                <w:color w:val="000000"/>
                <w:sz w:val="20"/>
              </w:rPr>
              <w:t>
</w:t>
            </w:r>
            <w:r>
              <w:rPr>
                <w:rFonts w:ascii="Times New Roman"/>
                <w:b w:val="false"/>
                <w:i w:val="false"/>
                <w:color w:val="000000"/>
                <w:sz w:val="20"/>
              </w:rPr>
              <w:t>Представляется Министерству труда и социальной защиты населения Республики Казахстан</w:t>
            </w:r>
            <w:r>
              <w:br/>
            </w: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val="false"/>
                <w:i w:val="false"/>
                <w:color w:val="000000"/>
                <w:sz w:val="20"/>
                <w:u w:val="single"/>
              </w:rPr>
              <w:t>www.stat.gov.kz</w:t>
            </w:r>
            <w:r>
              <w:rPr>
                <w:rFonts w:ascii="Times New Roman"/>
                <w:b/>
                <w:i w:val="false"/>
                <w:color w:val="000000"/>
                <w:sz w:val="20"/>
              </w:rPr>
              <w:t xml:space="preserve">. </w:t>
            </w:r>
            <w:r>
              <w:rPr>
                <w:rFonts w:ascii="Times New Roman"/>
                <w:b w:val="false"/>
                <w:i w:val="false"/>
                <w:color w:val="000000"/>
                <w:sz w:val="20"/>
                <w:u w:val="single"/>
              </w:rPr>
              <w:t>www.enbek.gov.kz</w:t>
            </w:r>
            <w:r>
              <w:rPr>
                <w:rFonts w:ascii="Times New Roman"/>
                <w:b/>
                <w:i w:val="false"/>
                <w:color w:val="000000"/>
                <w:sz w:val="20"/>
              </w:rPr>
              <w:t xml:space="preserve"> сайттарынан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сайтах </w:t>
            </w:r>
            <w:r>
              <w:rPr>
                <w:rFonts w:ascii="Times New Roman"/>
                <w:b w:val="false"/>
                <w:i w:val="false"/>
                <w:color w:val="000000"/>
                <w:sz w:val="20"/>
                <w:u w:val="single"/>
              </w:rPr>
              <w:t>www.stat.gov.kz</w:t>
            </w:r>
            <w:r>
              <w:rPr>
                <w:rFonts w:ascii="Times New Roman"/>
                <w:b w:val="false"/>
                <w:i w:val="false"/>
                <w:color w:val="000000"/>
                <w:sz w:val="20"/>
              </w:rPr>
              <w:t xml:space="preserve">. </w:t>
            </w:r>
            <w:r>
              <w:rPr>
                <w:rFonts w:ascii="Times New Roman"/>
                <w:b w:val="false"/>
                <w:i w:val="false"/>
                <w:color w:val="000000"/>
                <w:sz w:val="20"/>
                <w:u w:val="single"/>
              </w:rPr>
              <w:t>www.enbek.gov.kz</w:t>
            </w: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Республикасының «Әкімшілік құқық бұзушылық туралы» кодексінің </w:t>
            </w:r>
            <w:r>
              <w:rPr>
                <w:rFonts w:ascii="Times New Roman"/>
                <w:b w:val="false"/>
                <w:i w:val="false"/>
                <w:color w:val="000000"/>
                <w:sz w:val="20"/>
              </w:rPr>
              <w:t>381-бабына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52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7271201</w:t>
            </w:r>
            <w:r>
              <w:br/>
            </w:r>
            <w:r>
              <w:rPr>
                <w:rFonts w:ascii="Times New Roman"/>
                <w:b w:val="false"/>
                <w:i w:val="false"/>
                <w:color w:val="000000"/>
                <w:sz w:val="20"/>
              </w:rPr>
              <w:t>
</w:t>
            </w:r>
            <w:r>
              <w:rPr>
                <w:rFonts w:ascii="Times New Roman"/>
                <w:b w:val="false"/>
                <w:i w:val="false"/>
                <w:color w:val="000000"/>
                <w:sz w:val="20"/>
              </w:rPr>
              <w:t>Код статистической формы 7271201</w:t>
            </w:r>
          </w:p>
        </w:tc>
        <w:tc>
          <w:tcPr>
            <w:tcW w:w="0" w:type="auto"/>
            <w:gridSpan w:val="2"/>
            <w:vMerge w:val="restart"/>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Жеке меншік жұмыспен қамту агенттіктеріне еңбек делдалдығы үшін өтініш берген азаматтардың саны туралы есеп</w:t>
            </w:r>
            <w:r>
              <w:br/>
            </w:r>
            <w:r>
              <w:rPr>
                <w:rFonts w:ascii="Times New Roman"/>
                <w:b/>
                <w:i w:val="false"/>
                <w:color w:val="000000"/>
              </w:rPr>
              <w:t>
Отчет о численности граждан, обратившихся</w:t>
            </w:r>
            <w:r>
              <w:br/>
            </w:r>
            <w:r>
              <w:rPr>
                <w:rFonts w:ascii="Times New Roman"/>
                <w:b/>
                <w:i w:val="false"/>
                <w:color w:val="000000"/>
              </w:rPr>
              <w:t>
за трудовым посредничеством в частные агентства занятости</w:t>
            </w:r>
          </w:p>
        </w:tc>
      </w:tr>
      <w:tr>
        <w:trPr>
          <w:trHeight w:val="103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3-Е (жұмысқа орналастыру)</w:t>
            </w:r>
            <w:r>
              <w:br/>
            </w:r>
            <w:r>
              <w:rPr>
                <w:rFonts w:ascii="Times New Roman"/>
                <w:b w:val="false"/>
                <w:i w:val="false"/>
                <w:color w:val="000000"/>
                <w:sz w:val="20"/>
              </w:rPr>
              <w:t>
</w:t>
            </w:r>
            <w:r>
              <w:rPr>
                <w:rFonts w:ascii="Times New Roman"/>
                <w:b w:val="false"/>
                <w:i w:val="false"/>
                <w:color w:val="000000"/>
                <w:sz w:val="20"/>
              </w:rPr>
              <w:t>3-Т (трудоустройство)</w:t>
            </w:r>
          </w:p>
        </w:tc>
        <w:tc>
          <w:tcPr>
            <w:tcW w:w="0" w:type="auto"/>
            <w:gridSpan w:val="2"/>
            <w:vMerge/>
            <w:tcBorders>
              <w:top w:val="nil"/>
            </w:tcBorders>
          </w:tcP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 _ _ _</w:t>
            </w:r>
            <w:r>
              <w:br/>
            </w:r>
            <w:r>
              <w:rPr>
                <w:rFonts w:ascii="Times New Roman"/>
                <w:b w:val="false"/>
                <w:i w:val="false"/>
                <w:color w:val="000000"/>
                <w:sz w:val="20"/>
              </w:rPr>
              <w:t>
</w:t>
            </w:r>
            <w:r>
              <w:rPr>
                <w:rFonts w:ascii="Times New Roman"/>
                <w:b w:val="false"/>
                <w:i w:val="false"/>
                <w:color w:val="000000"/>
                <w:sz w:val="20"/>
              </w:rPr>
              <w:t>Есепті кезең |_|_|ай |_|_|_|_| жыл</w:t>
            </w:r>
            <w:r>
              <w:br/>
            </w:r>
            <w:r>
              <w:rPr>
                <w:rFonts w:ascii="Times New Roman"/>
                <w:b w:val="false"/>
                <w:i w:val="false"/>
                <w:color w:val="000000"/>
                <w:sz w:val="20"/>
              </w:rPr>
              <w:t>
</w:t>
            </w:r>
            <w:r>
              <w:rPr>
                <w:rFonts w:ascii="Times New Roman"/>
                <w:b w:val="false"/>
                <w:i w:val="false"/>
                <w:color w:val="000000"/>
                <w:sz w:val="20"/>
              </w:rPr>
              <w:t>Отчетный период месяц год</w:t>
            </w:r>
          </w:p>
        </w:tc>
      </w:tr>
      <w:tr>
        <w:trPr>
          <w:trHeight w:val="46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меншік жұмыспен қамту агенттіктерінің тапсыру мерзімі – есепті айдан кейінгі 1-ші күні, есепті айдан кейінгі 2-ші күні аудандық (қалалық) жұмыспен қамту мәселелері жөніндегі уәкілетті органдары, есепті айдан кейінгі 4-ші күні облыстық жұмыспен қамту мәселелері жөніндегі уәкілетті органдары, есепті айдан кейінгі 7-ші күні Қазақстан Республикасы Еңбек және халықты әлеуметтік қорғау министрлігінің ақпараттық-талдау орталығы.</w:t>
            </w:r>
            <w:r>
              <w:br/>
            </w:r>
            <w:r>
              <w:rPr>
                <w:rFonts w:ascii="Times New Roman"/>
                <w:b w:val="false"/>
                <w:i w:val="false"/>
                <w:color w:val="000000"/>
                <w:sz w:val="20"/>
              </w:rPr>
              <w:t>
</w:t>
            </w:r>
            <w:r>
              <w:rPr>
                <w:rFonts w:ascii="Times New Roman"/>
                <w:b w:val="false"/>
                <w:i w:val="false"/>
                <w:color w:val="000000"/>
                <w:sz w:val="20"/>
              </w:rPr>
              <w:t>Срок представления частными агентствами занятости – 1-го числа после отчетного месяца, районными (городскими) уполномоченными органами по вопросам занятости – 2-го числа после отчетного месяца, областными уполномоченными органами по вопросам занятости – 4-го числа после отчетного месяца, информационно-аналитическим центром Министерства труда и социальной защиты населения Республики Казахстан – 7-го числа после отчетного месяца</w:t>
            </w:r>
          </w:p>
        </w:tc>
      </w:tr>
      <w:tr>
        <w:trPr>
          <w:trHeight w:val="6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Еңбек делдалдығы</w:t>
      </w:r>
      <w:r>
        <w:rPr>
          <w:rFonts w:ascii="Times New Roman"/>
          <w:b w:val="false"/>
          <w:i w:val="false"/>
          <w:color w:val="000000"/>
          <w:sz w:val="28"/>
        </w:rPr>
        <w:t> </w:t>
      </w:r>
      <w:r>
        <w:rPr>
          <w:rFonts w:ascii="Times New Roman"/>
          <w:b/>
          <w:i w:val="false"/>
          <w:color w:val="000000"/>
          <w:sz w:val="28"/>
        </w:rPr>
        <w:t>үшін жеке меншік жұмыспен қамту агенттіктеріне өтініш берген азаматтаррдың саны 20__жылы</w:t>
      </w:r>
      <w:r>
        <w:rPr>
          <w:rFonts w:ascii="Times New Roman"/>
          <w:b w:val="false"/>
          <w:i w:val="false"/>
          <w:color w:val="000000"/>
          <w:sz w:val="28"/>
        </w:rPr>
        <w:t xml:space="preserve"> ________________</w:t>
      </w:r>
      <w:r>
        <w:br/>
      </w:r>
      <w:r>
        <w:rPr>
          <w:rFonts w:ascii="Times New Roman"/>
          <w:b w:val="false"/>
          <w:i w:val="false"/>
          <w:color w:val="000000"/>
          <w:sz w:val="28"/>
        </w:rPr>
        <w:t>
Численность граждан, обратившихся за трудовым посредничеством в частные агентства занятости за ________________ 20___года</w:t>
      </w:r>
    </w:p>
    <w:p>
      <w:pPr>
        <w:spacing w:after="0"/>
        <w:ind w:left="0"/>
        <w:jc w:val="both"/>
      </w:pPr>
      <w:r>
        <w:rPr>
          <w:rFonts w:ascii="Times New Roman"/>
          <w:b/>
          <w:i w:val="false"/>
          <w:color w:val="000000"/>
          <w:sz w:val="28"/>
        </w:rPr>
        <w:t>__________________ауданы____________________облысының (қаланың)</w:t>
      </w:r>
      <w:r>
        <w:br/>
      </w:r>
      <w:r>
        <w:rPr>
          <w:rFonts w:ascii="Times New Roman"/>
          <w:b w:val="false"/>
          <w:i w:val="false"/>
          <w:color w:val="000000"/>
          <w:sz w:val="28"/>
        </w:rPr>
        <w:t>
      район области (города)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5284"/>
        <w:gridCol w:w="1252"/>
        <w:gridCol w:w="2070"/>
        <w:gridCol w:w="1252"/>
        <w:gridCol w:w="2130"/>
      </w:tblGrid>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айға</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Жылдың басынан</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жерлерде тұратындар</w:t>
            </w:r>
            <w:r>
              <w:br/>
            </w:r>
            <w:r>
              <w:rPr>
                <w:rFonts w:ascii="Times New Roman"/>
                <w:b w:val="false"/>
                <w:i w:val="false"/>
                <w:color w:val="000000"/>
                <w:sz w:val="20"/>
              </w:rPr>
              <w:t>
</w:t>
            </w:r>
            <w:r>
              <w:rPr>
                <w:rFonts w:ascii="Times New Roman"/>
                <w:b w:val="false"/>
                <w:i w:val="false"/>
                <w:color w:val="000000"/>
                <w:sz w:val="20"/>
              </w:rPr>
              <w:t>в том числе проживающие в сельской местности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жерлерде тұратындар</w:t>
            </w:r>
            <w:r>
              <w:br/>
            </w:r>
            <w:r>
              <w:rPr>
                <w:rFonts w:ascii="Times New Roman"/>
                <w:b w:val="false"/>
                <w:i w:val="false"/>
                <w:color w:val="000000"/>
                <w:sz w:val="20"/>
              </w:rPr>
              <w:t>
</w:t>
            </w:r>
            <w:r>
              <w:rPr>
                <w:rFonts w:ascii="Times New Roman"/>
                <w:b w:val="false"/>
                <w:i w:val="false"/>
                <w:color w:val="000000"/>
                <w:sz w:val="20"/>
              </w:rPr>
              <w:t>в том числе проживающие в сельской местности</w:t>
            </w:r>
          </w:p>
        </w:tc>
      </w:tr>
      <w:tr>
        <w:trPr>
          <w:trHeight w:val="22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делдалдығымен айналысатын жеке агентстваларға өтініш берген азаматтардың саны, адам</w:t>
            </w:r>
            <w:r>
              <w:br/>
            </w:r>
            <w:r>
              <w:rPr>
                <w:rFonts w:ascii="Times New Roman"/>
                <w:b w:val="false"/>
                <w:i w:val="false"/>
                <w:color w:val="000000"/>
                <w:sz w:val="20"/>
              </w:rPr>
              <w:t>
</w:t>
            </w:r>
            <w:r>
              <w:rPr>
                <w:rFonts w:ascii="Times New Roman"/>
                <w:b w:val="false"/>
                <w:i w:val="false"/>
                <w:color w:val="000000"/>
                <w:sz w:val="20"/>
              </w:rPr>
              <w:t>Численность граждан, обратившихся за содействием в трудоустройства в частные агентства занятости (человек)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жұмыссыздар</w:t>
            </w:r>
            <w:r>
              <w:br/>
            </w:r>
            <w:r>
              <w:rPr>
                <w:rFonts w:ascii="Times New Roman"/>
                <w:b w:val="false"/>
                <w:i w:val="false"/>
                <w:color w:val="000000"/>
                <w:sz w:val="20"/>
              </w:rPr>
              <w:t>
</w:t>
            </w:r>
            <w:r>
              <w:rPr>
                <w:rFonts w:ascii="Times New Roman"/>
                <w:b w:val="false"/>
                <w:i w:val="false"/>
                <w:color w:val="000000"/>
                <w:sz w:val="20"/>
              </w:rPr>
              <w:t>безработные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агентства делдалдығы арқылы жұмысқа орналасқан азаматтардың саны (адам)</w:t>
            </w:r>
            <w:r>
              <w:br/>
            </w:r>
            <w:r>
              <w:rPr>
                <w:rFonts w:ascii="Times New Roman"/>
                <w:b w:val="false"/>
                <w:i w:val="false"/>
                <w:color w:val="000000"/>
                <w:sz w:val="20"/>
              </w:rPr>
              <w:t>
</w:t>
            </w:r>
            <w:r>
              <w:rPr>
                <w:rFonts w:ascii="Times New Roman"/>
                <w:b w:val="false"/>
                <w:i w:val="false"/>
                <w:color w:val="000000"/>
                <w:sz w:val="20"/>
              </w:rPr>
              <w:t>Численность граждан, трудоустроенных при посредничестве частных агентств занятости (человек)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жұмыссыздар</w:t>
            </w:r>
            <w:r>
              <w:br/>
            </w:r>
            <w:r>
              <w:rPr>
                <w:rFonts w:ascii="Times New Roman"/>
                <w:b w:val="false"/>
                <w:i w:val="false"/>
                <w:color w:val="000000"/>
                <w:sz w:val="20"/>
              </w:rPr>
              <w:t>
</w:t>
            </w:r>
            <w:r>
              <w:rPr>
                <w:rFonts w:ascii="Times New Roman"/>
                <w:b w:val="false"/>
                <w:i w:val="false"/>
                <w:color w:val="000000"/>
                <w:sz w:val="20"/>
              </w:rPr>
              <w:t>безработные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агенттік делдалдығы арқылы таяу және алыс шетелдерге жұмысқа кеткен азаматтардың</w:t>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 граждан, выехавших на работу в страны ближнего и дальнего зарубежья, при посредничестве частных агентств занятости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Жұмыспен қамтуды және әлеуметтік</w:t>
      </w:r>
      <w:r>
        <w:br/>
      </w:r>
      <w:r>
        <w:rPr>
          <w:rFonts w:ascii="Times New Roman"/>
          <w:b w:val="false"/>
          <w:i w:val="false"/>
          <w:color w:val="000000"/>
          <w:sz w:val="28"/>
        </w:rPr>
        <w:t>
</w:t>
      </w:r>
      <w:r>
        <w:rPr>
          <w:rFonts w:ascii="Times New Roman"/>
          <w:b/>
          <w:i w:val="false"/>
          <w:color w:val="000000"/>
          <w:sz w:val="28"/>
        </w:rPr>
        <w:t>бағдарламаны үйлестіру</w:t>
      </w:r>
      <w:r>
        <w:br/>
      </w:r>
      <w:r>
        <w:rPr>
          <w:rFonts w:ascii="Times New Roman"/>
          <w:b w:val="false"/>
          <w:i w:val="false"/>
          <w:color w:val="000000"/>
          <w:sz w:val="28"/>
        </w:rPr>
        <w:t>
</w:t>
      </w:r>
      <w:r>
        <w:rPr>
          <w:rFonts w:ascii="Times New Roman"/>
          <w:b/>
          <w:i w:val="false"/>
          <w:color w:val="000000"/>
          <w:sz w:val="28"/>
        </w:rPr>
        <w:t>басқармасының</w:t>
      </w:r>
      <w:r>
        <w:rPr>
          <w:rFonts w:ascii="Times New Roman"/>
          <w:b w:val="false"/>
          <w:i w:val="false"/>
          <w:color w:val="000000"/>
          <w:sz w:val="28"/>
        </w:rPr>
        <w:t> </w:t>
      </w:r>
      <w:r>
        <w:rPr>
          <w:rFonts w:ascii="Times New Roman"/>
          <w:b/>
          <w:i w:val="false"/>
          <w:color w:val="000000"/>
          <w:sz w:val="28"/>
        </w:rPr>
        <w:t>бастығы _________________________________ қолы</w:t>
      </w:r>
      <w:r>
        <w:br/>
      </w:r>
      <w:r>
        <w:rPr>
          <w:rFonts w:ascii="Times New Roman"/>
          <w:b w:val="false"/>
          <w:i w:val="false"/>
          <w:color w:val="000000"/>
          <w:sz w:val="28"/>
        </w:rPr>
        <w:t>
Начальник управления координации (подпись)</w:t>
      </w:r>
      <w:r>
        <w:br/>
      </w:r>
      <w:r>
        <w:rPr>
          <w:rFonts w:ascii="Times New Roman"/>
          <w:b w:val="false"/>
          <w:i w:val="false"/>
          <w:color w:val="000000"/>
          <w:sz w:val="28"/>
        </w:rPr>
        <w:t>
занятости и социальных программ</w:t>
      </w:r>
    </w:p>
    <w:p>
      <w:pPr>
        <w:spacing w:after="0"/>
        <w:ind w:left="0"/>
        <w:jc w:val="both"/>
      </w:pPr>
      <w:r>
        <w:rPr>
          <w:rFonts w:ascii="Times New Roman"/>
          <w:b/>
          <w:i w:val="false"/>
          <w:color w:val="000000"/>
          <w:sz w:val="28"/>
        </w:rPr>
        <w:t>Орындаушы (Т.А.Ә.)</w:t>
      </w:r>
      <w:r>
        <w:br/>
      </w:r>
      <w:r>
        <w:rPr>
          <w:rFonts w:ascii="Times New Roman"/>
          <w:b w:val="false"/>
          <w:i w:val="false"/>
          <w:color w:val="000000"/>
          <w:sz w:val="28"/>
        </w:rPr>
        <w:t xml:space="preserve">
Исполнитель (Ф.И.О) </w:t>
      </w:r>
      <w:r>
        <w:rPr>
          <w:rFonts w:ascii="Times New Roman"/>
          <w:b/>
          <w:i w:val="false"/>
          <w:color w:val="000000"/>
          <w:sz w:val="28"/>
        </w:rPr>
        <w:t>________________________</w:t>
      </w:r>
      <w:r>
        <w:rPr>
          <w:rFonts w:ascii="Times New Roman"/>
          <w:b w:val="false"/>
          <w:i w:val="false"/>
          <w:color w:val="000000"/>
          <w:sz w:val="28"/>
        </w:rPr>
        <w:t> </w:t>
      </w:r>
      <w:r>
        <w:rPr>
          <w:rFonts w:ascii="Times New Roman"/>
          <w:b/>
          <w:i w:val="false"/>
          <w:color w:val="000000"/>
          <w:sz w:val="28"/>
        </w:rPr>
        <w:t>Телефон:____________</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2012 жылғы 5 маусымдағы </w:t>
      </w:r>
      <w:r>
        <w:br/>
      </w:r>
      <w:r>
        <w:rPr>
          <w:rFonts w:ascii="Times New Roman"/>
          <w:b w:val="false"/>
          <w:i w:val="false"/>
          <w:color w:val="000000"/>
          <w:sz w:val="28"/>
        </w:rPr>
        <w:t>
№ 130 бұйрығына 2-қосымша</w:t>
      </w:r>
    </w:p>
    <w:bookmarkEnd w:id="2"/>
    <w:bookmarkStart w:name="z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2011 жылғы 3 наурыздағы </w:t>
      </w:r>
      <w:r>
        <w:br/>
      </w:r>
      <w:r>
        <w:rPr>
          <w:rFonts w:ascii="Times New Roman"/>
          <w:b w:val="false"/>
          <w:i w:val="false"/>
          <w:color w:val="000000"/>
          <w:sz w:val="28"/>
        </w:rPr>
        <w:t>
№ 60 бұйрығына 4-қосымша</w:t>
      </w:r>
    </w:p>
    <w:bookmarkEnd w:id="3"/>
    <w:bookmarkStart w:name="z10" w:id="4"/>
    <w:p>
      <w:pPr>
        <w:spacing w:after="0"/>
        <w:ind w:left="0"/>
        <w:jc w:val="left"/>
      </w:pPr>
      <w:r>
        <w:rPr>
          <w:rFonts w:ascii="Times New Roman"/>
          <w:b/>
          <w:i w:val="false"/>
          <w:color w:val="000000"/>
        </w:rPr>
        <w:t xml:space="preserve"> 
«Еңбек делдалдығы үшін жекеменшік жұмыспен қамту агенттігіне жүгінген азаматтар саны жөнінде есеп» ведомстволық статистикалық байқаудың статистикалық нысандарын толтыру бойынша нұсқаулық (коды 7271201, индексі 3-Е (жұмысқа орналастыру), кезеңділігі айлық)</w:t>
      </w:r>
    </w:p>
    <w:bookmarkEnd w:id="4"/>
    <w:bookmarkStart w:name="z11" w:id="5"/>
    <w:p>
      <w:pPr>
        <w:spacing w:after="0"/>
        <w:ind w:left="0"/>
        <w:jc w:val="both"/>
      </w:pPr>
      <w:r>
        <w:rPr>
          <w:rFonts w:ascii="Times New Roman"/>
          <w:b w:val="false"/>
          <w:i w:val="false"/>
          <w:color w:val="000000"/>
          <w:sz w:val="28"/>
        </w:rPr>
        <w:t>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«Еңбек делдалдығы үшін жекеменшік жұмыспен қамту агенттігіне жүгінген азаматтар саны жөнінде есеп» ведомстволық статистикалық байқаудың статистикалық нысандарын толтыру (коды 7271201, индексі 3-Е (жұмысқа орналастыру), кезеңділігі айлық) тәртібін нақтылайды.</w:t>
      </w:r>
      <w:r>
        <w:br/>
      </w:r>
      <w:r>
        <w:rPr>
          <w:rFonts w:ascii="Times New Roman"/>
          <w:b w:val="false"/>
          <w:i w:val="false"/>
          <w:color w:val="000000"/>
          <w:sz w:val="28"/>
        </w:rPr>
        <w:t>
</w:t>
      </w:r>
      <w:r>
        <w:rPr>
          <w:rFonts w:ascii="Times New Roman"/>
          <w:b w:val="false"/>
          <w:i w:val="false"/>
          <w:color w:val="000000"/>
          <w:sz w:val="28"/>
        </w:rPr>
        <w:t>
      Мынадай анықтамалар берілген статистикалық нысандарды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жеке жұмыспен қамту агенттігі - Қазақстан Республикасының заңдарында белгіленген тәртіппен тіркелген, жұмысқа орналастыруда жәрдем көрсететін кез-келген жеке және заңды тұлға;</w:t>
      </w:r>
      <w:r>
        <w:br/>
      </w:r>
      <w:r>
        <w:rPr>
          <w:rFonts w:ascii="Times New Roman"/>
          <w:b w:val="false"/>
          <w:i w:val="false"/>
          <w:color w:val="000000"/>
          <w:sz w:val="28"/>
        </w:rPr>
        <w:t>
</w:t>
      </w:r>
      <w:r>
        <w:rPr>
          <w:rFonts w:ascii="Times New Roman"/>
          <w:b w:val="false"/>
          <w:i w:val="false"/>
          <w:color w:val="000000"/>
          <w:sz w:val="28"/>
        </w:rPr>
        <w:t>
      2) жұмыссыз адамдар - өздеріне байланысты емес себептер бойынша табыс әкелетін еңбек қызметімен айналыспайтын, жұмыс іздеп жүрген және еңбек етуге жарамды жастағы адамдар.</w:t>
      </w:r>
      <w:r>
        <w:br/>
      </w:r>
      <w:r>
        <w:rPr>
          <w:rFonts w:ascii="Times New Roman"/>
          <w:b w:val="false"/>
          <w:i w:val="false"/>
          <w:color w:val="000000"/>
          <w:sz w:val="28"/>
        </w:rPr>
        <w:t>
</w:t>
      </w:r>
      <w:r>
        <w:rPr>
          <w:rFonts w:ascii="Times New Roman"/>
          <w:b w:val="false"/>
          <w:i w:val="false"/>
          <w:color w:val="000000"/>
          <w:sz w:val="28"/>
        </w:rPr>
        <w:t>
      3. Статистикалық нысанда барлық көрсеткіштер есептік айда және ағымдағы жыл басынан бергі өспелі жиынтықпен көрсетіледі. Деректер бірлігіне дейін дәлме-дәл көрсетіледі.</w:t>
      </w:r>
      <w:r>
        <w:br/>
      </w:r>
      <w:r>
        <w:rPr>
          <w:rFonts w:ascii="Times New Roman"/>
          <w:b w:val="false"/>
          <w:i w:val="false"/>
          <w:color w:val="000000"/>
          <w:sz w:val="28"/>
        </w:rPr>
        <w:t>
</w:t>
      </w:r>
      <w:r>
        <w:rPr>
          <w:rFonts w:ascii="Times New Roman"/>
          <w:b w:val="false"/>
          <w:i w:val="false"/>
          <w:color w:val="000000"/>
          <w:sz w:val="28"/>
        </w:rPr>
        <w:t>
      Статистикалық нысанның 2 және 4 бағандарында ауылдық жерлерде тұратын азаматтар бойынша деректер сәйкесінше 1 және 3 бағандарынан бөлінеді бұған «қалалық үлгідегі кент» санатына жататын жұмыс кенттерінің тұрғындары жатқызылмайды.</w:t>
      </w:r>
      <w:r>
        <w:br/>
      </w:r>
      <w:r>
        <w:rPr>
          <w:rFonts w:ascii="Times New Roman"/>
          <w:b w:val="false"/>
          <w:i w:val="false"/>
          <w:color w:val="000000"/>
          <w:sz w:val="28"/>
        </w:rPr>
        <w:t>
</w:t>
      </w:r>
      <w:r>
        <w:rPr>
          <w:rFonts w:ascii="Times New Roman"/>
          <w:b w:val="false"/>
          <w:i w:val="false"/>
          <w:color w:val="000000"/>
          <w:sz w:val="28"/>
        </w:rPr>
        <w:t>
      1-жол бойынша еңбек делдалдығы үшін жекеменшік жұмыспен қамту</w:t>
      </w:r>
      <w:r>
        <w:br/>
      </w:r>
      <w:r>
        <w:rPr>
          <w:rFonts w:ascii="Times New Roman"/>
          <w:b w:val="false"/>
          <w:i w:val="false"/>
          <w:color w:val="000000"/>
          <w:sz w:val="28"/>
        </w:rPr>
        <w:t>
агенттігіне өтініш берген азаматтардың, зейнеткерлерді, оқушыларды, студенттерді, мүгедектерді және еңбек қызметімен айналысатын, бірақ басқа жұмысқа ауысқысы келетін, қосымша табыс (жалақы) тапқысы келетін және бірнеше жеке еңбек шартымен, сондай-ақ оқудан тыс бос уақытта жұмыс істегісі келетін, жұмыс күшіне сұраныс болған жағдайда жұмыс берушілерге жіберілетін басқа да азаматтарды қоса алғандағы жалпы саны туралы деректер келтіріледі.</w:t>
      </w:r>
      <w:r>
        <w:br/>
      </w:r>
      <w:r>
        <w:rPr>
          <w:rFonts w:ascii="Times New Roman"/>
          <w:b w:val="false"/>
          <w:i w:val="false"/>
          <w:color w:val="000000"/>
          <w:sz w:val="28"/>
        </w:rPr>
        <w:t>
</w:t>
      </w:r>
      <w:r>
        <w:rPr>
          <w:rFonts w:ascii="Times New Roman"/>
          <w:b w:val="false"/>
          <w:i w:val="false"/>
          <w:color w:val="000000"/>
          <w:sz w:val="28"/>
        </w:rPr>
        <w:t>
      1-жол бойынша (1.1. жолдағы) еңбек делдалдығы үшін жекеменшік</w:t>
      </w:r>
      <w:r>
        <w:br/>
      </w:r>
      <w:r>
        <w:rPr>
          <w:rFonts w:ascii="Times New Roman"/>
          <w:b w:val="false"/>
          <w:i w:val="false"/>
          <w:color w:val="000000"/>
          <w:sz w:val="28"/>
        </w:rPr>
        <w:t>
жұмыспен қамту агенттігіне жүгінген жұмыссыз азаматтар саны туралы</w:t>
      </w:r>
      <w:r>
        <w:br/>
      </w:r>
      <w:r>
        <w:rPr>
          <w:rFonts w:ascii="Times New Roman"/>
          <w:b w:val="false"/>
          <w:i w:val="false"/>
          <w:color w:val="000000"/>
          <w:sz w:val="28"/>
        </w:rPr>
        <w:t>
деректер келтіріледі.</w:t>
      </w:r>
      <w:r>
        <w:br/>
      </w:r>
      <w:r>
        <w:rPr>
          <w:rFonts w:ascii="Times New Roman"/>
          <w:b w:val="false"/>
          <w:i w:val="false"/>
          <w:color w:val="000000"/>
          <w:sz w:val="28"/>
        </w:rPr>
        <w:t>
</w:t>
      </w:r>
      <w:r>
        <w:rPr>
          <w:rFonts w:ascii="Times New Roman"/>
          <w:b w:val="false"/>
          <w:i w:val="false"/>
          <w:color w:val="000000"/>
          <w:sz w:val="28"/>
        </w:rPr>
        <w:t>
      1-жолдағы деректер 1.1. жолдағы деректерден зейнеткерлер, оқушылар және еңбек қызметімен айналысатын басқа да адамдар (басқа адамдарға жұмыс орнын ауыстырғысы немесе негізгі жұмысынан бос уақытында бірнеше жеке еңбек шартымен жұмыс істегісі келетін яғни жекеменшік жұмыспен қамту агенттіктеріне жүгіну кезінде жұмысы немесе кәсібі болған адамдар жатады) санымен ерекшеленеді.</w:t>
      </w:r>
      <w:r>
        <w:br/>
      </w:r>
      <w:r>
        <w:rPr>
          <w:rFonts w:ascii="Times New Roman"/>
          <w:b w:val="false"/>
          <w:i w:val="false"/>
          <w:color w:val="000000"/>
          <w:sz w:val="28"/>
        </w:rPr>
        <w:t>
</w:t>
      </w:r>
      <w:r>
        <w:rPr>
          <w:rFonts w:ascii="Times New Roman"/>
          <w:b w:val="false"/>
          <w:i w:val="false"/>
          <w:color w:val="000000"/>
          <w:sz w:val="28"/>
        </w:rPr>
        <w:t>
      2-жол бойынша жекеменшік жұмыспен қамту агенттігінің делдалдығымен жұмысқа орналасқан азаматтар саны туралы деректері келтіріледі.</w:t>
      </w:r>
      <w:r>
        <w:br/>
      </w:r>
      <w:r>
        <w:rPr>
          <w:rFonts w:ascii="Times New Roman"/>
          <w:b w:val="false"/>
          <w:i w:val="false"/>
          <w:color w:val="000000"/>
          <w:sz w:val="28"/>
        </w:rPr>
        <w:t>
</w:t>
      </w:r>
      <w:r>
        <w:rPr>
          <w:rFonts w:ascii="Times New Roman"/>
          <w:b w:val="false"/>
          <w:i w:val="false"/>
          <w:color w:val="000000"/>
          <w:sz w:val="28"/>
        </w:rPr>
        <w:t>
      2.1 жолы бойынша (2-жолдағы) жұмыссыздар санынан жұмысқа орналастырылған азаматтардың саны туралы деректер келтіріледі.</w:t>
      </w:r>
      <w:r>
        <w:br/>
      </w:r>
      <w:r>
        <w:rPr>
          <w:rFonts w:ascii="Times New Roman"/>
          <w:b w:val="false"/>
          <w:i w:val="false"/>
          <w:color w:val="000000"/>
          <w:sz w:val="28"/>
        </w:rPr>
        <w:t>
</w:t>
      </w:r>
      <w:r>
        <w:rPr>
          <w:rFonts w:ascii="Times New Roman"/>
          <w:b w:val="false"/>
          <w:i w:val="false"/>
          <w:color w:val="000000"/>
          <w:sz w:val="28"/>
        </w:rPr>
        <w:t>
      3-жол бойынша жеке агенттік делдалдығы арқылы таяу және алыс шетелдерге жұмысқа кеткен азаматтардың саны туралы деректері келтіріледі.</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 2, 3, 4 бағандар бойынша:</w:t>
      </w:r>
      <w:r>
        <w:br/>
      </w:r>
      <w:r>
        <w:rPr>
          <w:rFonts w:ascii="Times New Roman"/>
          <w:b w:val="false"/>
          <w:i w:val="false"/>
          <w:color w:val="000000"/>
          <w:sz w:val="28"/>
        </w:rPr>
        <w:t xml:space="preserve">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2-жол;</w:t>
      </w:r>
      <w:r>
        <w:br/>
      </w:r>
      <w:r>
        <w:rPr>
          <w:rFonts w:ascii="Times New Roman"/>
          <w:b w:val="false"/>
          <w:i w:val="false"/>
          <w:color w:val="000000"/>
          <w:sz w:val="28"/>
        </w:rPr>
        <w:t xml:space="preserve">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1.1-жол;</w:t>
      </w:r>
      <w:r>
        <w:br/>
      </w:r>
      <w:r>
        <w:rPr>
          <w:rFonts w:ascii="Times New Roman"/>
          <w:b w:val="false"/>
          <w:i w:val="false"/>
          <w:color w:val="000000"/>
          <w:sz w:val="28"/>
        </w:rPr>
        <w:t xml:space="preserve">
      2-жол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2.1-жол;</w:t>
      </w:r>
      <w:r>
        <w:br/>
      </w:r>
      <w:r>
        <w:rPr>
          <w:rFonts w:ascii="Times New Roman"/>
          <w:b w:val="false"/>
          <w:i w:val="false"/>
          <w:color w:val="000000"/>
          <w:sz w:val="28"/>
        </w:rPr>
        <w:t xml:space="preserve">
      2-жол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3-жол;</w:t>
      </w:r>
      <w:r>
        <w:br/>
      </w:r>
      <w:r>
        <w:rPr>
          <w:rFonts w:ascii="Times New Roman"/>
          <w:b w:val="false"/>
          <w:i w:val="false"/>
          <w:color w:val="000000"/>
          <w:sz w:val="28"/>
        </w:rPr>
        <w:t xml:space="preserve">
      3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 баған;</w:t>
      </w:r>
      <w:r>
        <w:br/>
      </w:r>
      <w:r>
        <w:rPr>
          <w:rFonts w:ascii="Times New Roman"/>
          <w:b w:val="false"/>
          <w:i w:val="false"/>
          <w:color w:val="000000"/>
          <w:sz w:val="28"/>
        </w:rPr>
        <w:t xml:space="preserve">
      4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 баған.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