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9606" w14:textId="e0d9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"Күзет қызметімен айналысу құқығына лицензия беру, қайта ресімдеу, лицензияның телнұсқасын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2012 жылғы 9 шілдедегі № 388 Бұйрығы. Қазақстан Республикасының Әділет министрлігінде 2012 жылы 6 тамызда № 7828 тіркелді. Күші жойылды - Қазақстан Республикасы Ішкі істер министрінің 2012 жылғы 29 желтоқсандағы № 718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Ішкі істер министрінің 29.12.2012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«Күзет қызметімен айналысу құқығына лицензия беру, қайта ресімдеу, лицензияның телнұсқасын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Әкімшілік полиция комитеті (И.В. Лепеха):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 және оны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Ішкі істер министрінің орынбасары полиция полковнигі Қ.С. Тыныбековке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полиция генерал-лейтенанты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шілдедегі № 388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«Күзет қызметімен айналысу құқығына лицензия беру, қайта</w:t>
      </w:r>
      <w:r>
        <w:br/>
      </w:r>
      <w:r>
        <w:rPr>
          <w:rFonts w:ascii="Times New Roman"/>
          <w:b/>
          <w:i w:val="false"/>
          <w:color w:val="000000"/>
        </w:rPr>
        <w:t>
ресімдеу, лицензияның телнұсқасын беру»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«Күзет қызметімен айналысу құқығына лицензия беру, қайта ресімдеу, лицензияның телнұсқасын беру» мемлекеттік қызметтің осы регламенті (бұдан әрі - регламент) «Әкімшілік рәсімдер туралы» Қазақстан Республикасы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«Күзет қызметімен айналысу құқығына лицензия беру, қайта ресімдеу, лицензияның телнұсқасын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 Қазақстан Республикасы Үкіметінің 2012 жылғы 8 маусымдағы № 764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Астана, Алматы қалалары мен облыстардың ішкі істер департаменттері (бұдан әрі – ІІД)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Регламентте мынадай анықтамалар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құрылымдық-функционалдық бірліктер (ҚФБ) – мемлекеттік қызмет көрсету процесіне қатысатын лауазымды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алушы – мемлекеттік қызметті алу үшін ішкі істер органына жүгінген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басшылық – ІІД бастығы не болмаса оны алмастыратын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ішкі істер органы заңды тұлғаға күзет қызметімен айналысуға беретін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заңды тұлғаларға (бұдан әрі – алушылар)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Заңды тұлғаларға күзет қызметімен айналысу құқығына қағаз тасымалдағышта берілген лицензия, қайта ресімделген лицензия, лицензияның телнұсқасы не болмаса қызмет көрсетуден бас тарту туралы дәлелді жауап мемлекеттік қызметтің аяқталу нысаны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ақылы болып табылады. «Салық және бюджетке өзге де міндетті төлемдер туралы» кодекстің </w:t>
      </w:r>
      <w:r>
        <w:rPr>
          <w:rFonts w:ascii="Times New Roman"/>
          <w:b w:val="false"/>
          <w:i w:val="false"/>
          <w:color w:val="000000"/>
          <w:sz w:val="28"/>
        </w:rPr>
        <w:t>67-тарауына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күзет қызметін жүзеге асыруға мемлекеттік қызмет көрсету үшін алушылардан қызметтің жекелеген түрлерімен айналысу құқығына 6 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көрсеткіш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АЕК) көлемінде лицензиялық алым (бұдан әрі – лицензиялық алым)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Алым сомасы лицензиялық алым алушының тұрғылықты жері бойынша бюджетке лицензиарға тиісті құжаттарды бергенге дейін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Алушылар күзет қызметін жүзеге асыруға лицензия қайта ресімдеген кезде лицензиялық алым лицензияны беру кезіндегі ставкадан 10 пайыз көлемінде, бірақ лицензиялық алымды төлеу күніне белгіленген төлемнен 4 АЕК-ден көп емес мөлшерде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алған кезде лицензиялық алым лицензияны беру кезіндегі ставкадан лицензия алу күніне белгіленген төлемнің 100 пайыз мөлшерінде алынады.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алу үшін алушы ІІД-ге жүгінеді, олардың орналасқан жерлері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кезінде уақыт бойынша шектеулер: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тапсырған сәттен бастап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тапсырған сәттен бастап және лицензияны алғанға дейін – он бес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тапсырған сәттен бастап және лицензияның телнұсқасын алғанға дейін – екі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тапсырған сәттен бастап және қайта ресімделген лицензияны алғанға дейін – он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алушы өтініш білдірген күні сол жерде көрсетілетін мемлекеттік қызметті алғанға дейін берілетін ең ұзақ уақыт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алушы өтініш білдірген күні сол жерде көрсетілетін мемлекеттік қызметті алушыға қызмет көрсетудің ең ұзақ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мереке және демалыс күндерін қоспағанда аптасына бес күн (дүйсенбі – жұма сағат 9-00-ден 18-00 дейін, түскі үзіліс сағат 13-00-ден 14-30 дейін) көрсетіледі. Құжаттарды қабылдау кезек тәртібінде, алдын ала жазылусыз және тездетіп қызмет көрсетусіз жүзеге асырылады.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процесіндегі іс-қимыл (өзара</w:t>
      </w:r>
      <w:r>
        <w:br/>
      </w:r>
      <w:r>
        <w:rPr>
          <w:rFonts w:ascii="Times New Roman"/>
          <w:b/>
          <w:i w:val="false"/>
          <w:color w:val="000000"/>
        </w:rPr>
        <w:t>
іс-қимыл жасасу) тәртібінің сипаттамасы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Алушыға оның сұрау салуы (өтініші) қабылданғаны (тіркелгені) туралы Стандартқа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талон (хабарлама) беріледі, онда ішкі істер органының атауы, өтінішті қабылдаған қызметкердің тегі, аты-жөні және лауазымы, оны қабылдаған күні және уақыты, алушының мемлекеттік қызметті алған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ұсынылатын құжаттар мен талаптар тізбесі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мемлекеттік қызмет көрсетуден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процесіне мынадай ҚФБ: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кеңсе;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басшылық;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ІІД Мемлекеттік күзет қызметі бөлімі;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алушы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Кестелік сипаттама және реттілік сызбасы, әрбір ҚФБ-ның әкімшілік іс-әрекетінің (рәсімдер) өзара іс-қимыл жасасуы әрбір әкімшілік әрекеттің орындалу мерзімін көрсете отырып,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«Күзет қызметімен айналысу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құқығына лицензия беру, қайта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ресімдеу, лицензияның телнұсқасын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қызмет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қосымша       </w:t>
      </w:r>
    </w:p>
    <w:bookmarkEnd w:id="9"/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Реттілік сызбасының кестелік сипаттамасы және әрбір</w:t>
      </w:r>
      <w:r>
        <w:br/>
      </w:r>
      <w:r>
        <w:rPr>
          <w:rFonts w:ascii="Times New Roman"/>
          <w:b/>
          <w:i w:val="false"/>
          <w:color w:val="000000"/>
        </w:rPr>
        <w:t>
құрылымдық-функционалдық бірліктің әкімшілік әрекетінің</w:t>
      </w:r>
      <w:r>
        <w:br/>
      </w:r>
      <w:r>
        <w:rPr>
          <w:rFonts w:ascii="Times New Roman"/>
          <w:b/>
          <w:i w:val="false"/>
          <w:color w:val="000000"/>
        </w:rPr>
        <w:t>
(рәсімдер) өзара іс-қимыл жасасуы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404"/>
        <w:gridCol w:w="3155"/>
        <w:gridCol w:w="3051"/>
        <w:gridCol w:w="3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әрекеті (жүрісі, жұмыс ағымы)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(жүріс, жұмыс ағымы) 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ІІО кеңсесі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 басшылығы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ІІД МКҚб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атауы (процестің, рәсімнің, операцияның) және олардың сипаттамасы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мазмұнымен танысу және оларға бұрыштамалар қою.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және орындаушыға тапсыру.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күзет қызметі саласындағы заңнамаға сәйкестігін қарау, құжаттардың толықтығын тексеру, жауап жобасын әзірлеу.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(дерек, құжат, ұйымдастырушылық-өкімдік шешім)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Хатшының жауапты тіркеуі. Жауапты алушыға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орындаудың негізділігін тексеру, жауапқа қол қою.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қоюға әзірленген лицензия, қайта ресімделген лицензия, телнұсқа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 - 1 жұмыс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 беру – 6 сағаттан көп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 қайта ресімдеу - 1 жұмыс күні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 - 1 жұмыс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 беру – 2 сағаттан көп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 қайта ресімдеу - 1 жұмыс күні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беру - 13 жұмыс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 беру – 6 сағаттан көп емес;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Лицензияны қайта ресімдеу - 8 жұмыс күні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