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2c2ed" w14:textId="ff2c2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Энергия үнемдеу және энергия тиімділігін арттыру аясындағы жеке кәсіпкерлік саласындағы тексеру парақтарының нысандарын және тәуекел дәрежесін бағалау өлшемдерін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жаңа технологиялар министрінің 2012 жылғы 29 маусымдағы № 222 және Қазақстан Республикасы Экономикалық даму және сауда министрінің м.а. 2012 жылғы 31 шілдедегі № 230 Бірлескен бұйрығы. Қазақстан Республикасы Әділет министрлігінде 2012 жылы 28 тамызда № 7882 тіркелді. Күші жойылды - Қазақстан Республикасы Инвестициялар және даму министрінің 2015 жылғы 29 маусымдағы № 731 және Қазақстан Республикасы Ұлттық экономика министрінің 2015 жылғы 20 шілдедегі № 544 бірлескен бұйрығымен</w:t>
      </w:r>
    </w:p>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29.06.2015 № 731 және ҚР Ұлттық экономика министрінің 20.07.2015 № 544 (алғашқы ресми жарияланған күнiнен кейін күнтiзбелiк он күн өткен соң қолданысқа енгiзiледi) </w:t>
      </w:r>
      <w:r>
        <w:rPr>
          <w:rFonts w:ascii="Times New Roman"/>
          <w:b w:val="false"/>
          <w:i w:val="false"/>
          <w:color w:val="ff0000"/>
          <w:sz w:val="28"/>
        </w:rPr>
        <w:t>бірлескен бұйрығымен</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 Қолданушылардың назарына!</w:t>
      </w:r>
      <w:r>
        <w:br/>
      </w:r>
      <w:r>
        <w:rPr>
          <w:rFonts w:ascii="Times New Roman"/>
          <w:b w:val="false"/>
          <w:i w:val="false"/>
          <w:color w:val="000000"/>
          <w:sz w:val="28"/>
        </w:rPr>
        <w:t>
</w:t>
      </w:r>
      <w:r>
        <w:rPr>
          <w:rFonts w:ascii="Times New Roman"/>
          <w:b w:val="false"/>
          <w:i w:val="false"/>
          <w:color w:val="ff0000"/>
          <w:sz w:val="28"/>
        </w:rPr>
        <w:t>      Осы Бұйрықтың қолданысқа енгізілу тәртібін </w:t>
      </w:r>
      <w:r>
        <w:rPr>
          <w:rFonts w:ascii="Times New Roman"/>
          <w:b w:val="false"/>
          <w:i w:val="false"/>
          <w:color w:val="000000"/>
          <w:sz w:val="28"/>
        </w:rPr>
        <w:t>4-тармақтан</w:t>
      </w:r>
      <w:r>
        <w:rPr>
          <w:rFonts w:ascii="Times New Roman"/>
          <w:b w:val="false"/>
          <w:i w:val="false"/>
          <w:color w:val="ff0000"/>
          <w:sz w:val="28"/>
        </w:rPr>
        <w:t> қараңыз</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«Қазақстан Республикасындағы мемлекеттiк бақылау және қадағалау туралы» Қазақстан Республикасы Заңының 13-бабының </w:t>
      </w:r>
      <w:r>
        <w:rPr>
          <w:rFonts w:ascii="Times New Roman"/>
          <w:b w:val="false"/>
          <w:i w:val="false"/>
          <w:color w:val="000000"/>
          <w:sz w:val="28"/>
        </w:rPr>
        <w:t>4-тармағына</w:t>
      </w:r>
      <w:r>
        <w:rPr>
          <w:rFonts w:ascii="Times New Roman"/>
          <w:b w:val="false"/>
          <w:i w:val="false"/>
          <w:color w:val="000000"/>
          <w:sz w:val="28"/>
        </w:rPr>
        <w:t>, 15-бабының </w:t>
      </w:r>
      <w:r>
        <w:rPr>
          <w:rFonts w:ascii="Times New Roman"/>
          <w:b w:val="false"/>
          <w:i w:val="false"/>
          <w:color w:val="000000"/>
          <w:sz w:val="28"/>
        </w:rPr>
        <w:t>1-тармағына</w:t>
      </w:r>
      <w:r>
        <w:rPr>
          <w:rFonts w:ascii="Times New Roman"/>
          <w:b w:val="false"/>
          <w:i w:val="false"/>
          <w:color w:val="000000"/>
          <w:sz w:val="28"/>
        </w:rPr>
        <w:t xml:space="preserve"> және «Энергия үнемдеу және энергия тиiмдiлiгiн арттыру туралы» Қазақстан Республикасы Заңының 5-бабының</w:t>
      </w:r>
      <w:r>
        <w:rPr>
          <w:rFonts w:ascii="Times New Roman"/>
          <w:b w:val="false"/>
          <w:i w:val="false"/>
          <w:color w:val="000000"/>
          <w:sz w:val="28"/>
        </w:rPr>
        <w:t xml:space="preserve"> 18-тармақшасына</w:t>
      </w:r>
      <w:r>
        <w:rPr>
          <w:rFonts w:ascii="Times New Roman"/>
          <w:b w:val="false"/>
          <w:i w:val="false"/>
          <w:color w:val="000000"/>
          <w:sz w:val="28"/>
        </w:rPr>
        <w:t xml:space="preserve"> сәйкес </w:t>
      </w:r>
      <w:r>
        <w:rPr>
          <w:rFonts w:ascii="Times New Roman"/>
          <w:b/>
          <w:i w:val="false"/>
          <w:color w:val="000000"/>
          <w:sz w:val="28"/>
        </w:rPr>
        <w:t>БҰЙЫРАМЫЗ</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энергетикалық тізілім субъектілерін тексеру бойынша энергия үнемдеу және энергия тиімділігін арттыру аясындағы жеке кәсіпкерлік саласындағы тексеру парағының нысаны;</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заңды тұлғалар мен жеке кәсіпкерлердің электр желілерінде қуаттылық коэффициентінің нормативтік мәнін және энергия тұтыну нормативтерін сақтау бойынша энергия үнемдеу және энергия тиімділігін арттыру аясындағы жеке кәсіпкерлік саласындағы тексеру парағының нысаны;</w:t>
      </w:r>
      <w:r>
        <w:br/>
      </w:r>
      <w:r>
        <w:rPr>
          <w:rFonts w:ascii="Times New Roman"/>
          <w:b w:val="false"/>
          <w:i w:val="false"/>
          <w:color w:val="000000"/>
          <w:sz w:val="28"/>
        </w:rPr>
        <w:t>
</w:t>
      </w:r>
      <w:r>
        <w:rPr>
          <w:rFonts w:ascii="Times New Roman"/>
          <w:b w:val="false"/>
          <w:i w:val="false"/>
          <w:color w:val="000000"/>
          <w:sz w:val="28"/>
        </w:rPr>
        <w:t>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энергетикалық аудит пен энергия үнемдеу және энергия тиімділігін арттырудың сараптамасын жүргізу бойынша энергия үнемдеу және энергия тиімділігін арттыру аясындағы жеке кәсіпкерлік саласындағы тексеру парағының нысаны;</w:t>
      </w:r>
      <w:r>
        <w:br/>
      </w:r>
      <w:r>
        <w:rPr>
          <w:rFonts w:ascii="Times New Roman"/>
          <w:b w:val="false"/>
          <w:i w:val="false"/>
          <w:color w:val="000000"/>
          <w:sz w:val="28"/>
        </w:rPr>
        <w:t>
</w:t>
      </w:r>
      <w:r>
        <w:rPr>
          <w:rFonts w:ascii="Times New Roman"/>
          <w:b w:val="false"/>
          <w:i w:val="false"/>
          <w:color w:val="000000"/>
          <w:sz w:val="28"/>
        </w:rPr>
        <w:t>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энергия үнемдеу және энергия тиімділігін арттыру аясындағы жеке кәсiпкерлiк саласындағы тәуекел дәрежесін бағалау өлшемдері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Индустрия және жаңа технологиялар министрлігі Жаңа технологиялар және энергия үнемдеу департаменті (Т.А. Мұқанов) заңда белгіленген тәртіпте:</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Республикасының Әдiлет министрлiгiнде мемлекеттiк тiркелуiн;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Республикасының Әдiлет министрлiгiнде мемлекеттiк тiркеуден өткеннен кейін күнтізбелік он күн ішінде ресми түрде жариялауға бұқаралық ақпарат құралдарына жіберуді;</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Индустрия және жаңа технологиялар министрлiгiнiң ресми интернет-ресурсында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Индустрия және жаңа технологиялар вице-министрi Қ.А. Тулеушинге жүктелсiн.</w:t>
      </w:r>
      <w:r>
        <w:br/>
      </w:r>
      <w:r>
        <w:rPr>
          <w:rFonts w:ascii="Times New Roman"/>
          <w:b w:val="false"/>
          <w:i w:val="false"/>
          <w:color w:val="000000"/>
          <w:sz w:val="28"/>
        </w:rPr>
        <w:t>
</w:t>
      </w:r>
      <w:r>
        <w:rPr>
          <w:rFonts w:ascii="Times New Roman"/>
          <w:b w:val="false"/>
          <w:i w:val="false"/>
          <w:color w:val="000000"/>
          <w:sz w:val="28"/>
        </w:rPr>
        <w:t>
      4. Осы бұйрық 2013 жылдың 1 қаңтарынан бастап қолданысқа енгiзiледi.</w:t>
      </w:r>
    </w:p>
    <w:bookmarkEnd w:id="0"/>
    <w:p>
      <w:pPr>
        <w:spacing w:after="0"/>
        <w:ind w:left="0"/>
        <w:jc w:val="both"/>
      </w:pPr>
      <w:r>
        <w:rPr>
          <w:rFonts w:ascii="Times New Roman"/>
          <w:b w:val="false"/>
          <w:i/>
          <w:color w:val="000000"/>
          <w:sz w:val="28"/>
        </w:rPr>
        <w:t>      Қазақстан Республикасы                 Қазақстан Республикасы</w:t>
      </w:r>
      <w:r>
        <w:br/>
      </w:r>
      <w:r>
        <w:rPr>
          <w:rFonts w:ascii="Times New Roman"/>
          <w:b w:val="false"/>
          <w:i w:val="false"/>
          <w:color w:val="000000"/>
          <w:sz w:val="28"/>
        </w:rPr>
        <w:t>
</w:t>
      </w:r>
      <w:r>
        <w:rPr>
          <w:rFonts w:ascii="Times New Roman"/>
          <w:b w:val="false"/>
          <w:i/>
          <w:color w:val="000000"/>
          <w:sz w:val="28"/>
        </w:rPr>
        <w:t>       Индустрия және жаңа                Экономикалық даму және және</w:t>
      </w:r>
      <w:r>
        <w:br/>
      </w:r>
      <w:r>
        <w:rPr>
          <w:rFonts w:ascii="Times New Roman"/>
          <w:b w:val="false"/>
          <w:i w:val="false"/>
          <w:color w:val="000000"/>
          <w:sz w:val="28"/>
        </w:rPr>
        <w:t>
</w:t>
      </w:r>
      <w:r>
        <w:rPr>
          <w:rFonts w:ascii="Times New Roman"/>
          <w:b w:val="false"/>
          <w:i/>
          <w:color w:val="000000"/>
          <w:sz w:val="28"/>
        </w:rPr>
        <w:t>      технологиялар министрі                   сауда министрінің</w:t>
      </w:r>
      <w:r>
        <w:br/>
      </w:r>
      <w:r>
        <w:rPr>
          <w:rFonts w:ascii="Times New Roman"/>
          <w:b w:val="false"/>
          <w:i w:val="false"/>
          <w:color w:val="000000"/>
          <w:sz w:val="28"/>
        </w:rPr>
        <w:t>
</w:t>
      </w:r>
      <w:r>
        <w:rPr>
          <w:rFonts w:ascii="Times New Roman"/>
          <w:b w:val="false"/>
          <w:i/>
          <w:color w:val="000000"/>
          <w:sz w:val="28"/>
        </w:rPr>
        <w:t>    ______________ Ә. Исекешев                 міндетін атқарушы</w:t>
      </w:r>
      <w:r>
        <w:br/>
      </w:r>
      <w:r>
        <w:rPr>
          <w:rFonts w:ascii="Times New Roman"/>
          <w:b w:val="false"/>
          <w:i w:val="false"/>
          <w:color w:val="000000"/>
          <w:sz w:val="28"/>
        </w:rPr>
        <w:t>
</w:t>
      </w:r>
      <w:r>
        <w:rPr>
          <w:rFonts w:ascii="Times New Roman"/>
          <w:b w:val="false"/>
          <w:i/>
          <w:color w:val="000000"/>
          <w:sz w:val="28"/>
        </w:rPr>
        <w:t>                                          ______________ М. Құсайынов</w:t>
      </w:r>
    </w:p>
    <w:bookmarkStart w:name="z1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Индустрия және жаңа технологиялар министрi</w:t>
      </w:r>
      <w:r>
        <w:br/>
      </w:r>
      <w:r>
        <w:rPr>
          <w:rFonts w:ascii="Times New Roman"/>
          <w:b w:val="false"/>
          <w:i w:val="false"/>
          <w:color w:val="000000"/>
          <w:sz w:val="28"/>
        </w:rPr>
        <w:t xml:space="preserve">
2012 жылғы 29 маусымдағы         </w:t>
      </w:r>
      <w:r>
        <w:br/>
      </w:r>
      <w:r>
        <w:rPr>
          <w:rFonts w:ascii="Times New Roman"/>
          <w:b w:val="false"/>
          <w:i w:val="false"/>
          <w:color w:val="000000"/>
          <w:sz w:val="28"/>
        </w:rPr>
        <w:t xml:space="preserve">
№ 222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Экономикалық даму және сауда министрiнiң </w:t>
      </w:r>
      <w:r>
        <w:br/>
      </w:r>
      <w:r>
        <w:rPr>
          <w:rFonts w:ascii="Times New Roman"/>
          <w:b w:val="false"/>
          <w:i w:val="false"/>
          <w:color w:val="000000"/>
          <w:sz w:val="28"/>
        </w:rPr>
        <w:t xml:space="preserve">
міндетін атқарушы             </w:t>
      </w:r>
      <w:r>
        <w:br/>
      </w:r>
      <w:r>
        <w:rPr>
          <w:rFonts w:ascii="Times New Roman"/>
          <w:b w:val="false"/>
          <w:i w:val="false"/>
          <w:color w:val="000000"/>
          <w:sz w:val="28"/>
        </w:rPr>
        <w:t xml:space="preserve">
2012 жылғы 31 шілдедегі          </w:t>
      </w:r>
      <w:r>
        <w:br/>
      </w:r>
      <w:r>
        <w:rPr>
          <w:rFonts w:ascii="Times New Roman"/>
          <w:b w:val="false"/>
          <w:i w:val="false"/>
          <w:color w:val="000000"/>
          <w:sz w:val="28"/>
        </w:rPr>
        <w:t xml:space="preserve">
№ 230                    </w:t>
      </w:r>
      <w:r>
        <w:br/>
      </w:r>
      <w:r>
        <w:rPr>
          <w:rFonts w:ascii="Times New Roman"/>
          <w:b w:val="false"/>
          <w:i w:val="false"/>
          <w:color w:val="000000"/>
          <w:sz w:val="28"/>
        </w:rPr>
        <w:t xml:space="preserve">
бiрлескен бұйрығына 1–қосымша       </w:t>
      </w:r>
    </w:p>
    <w:bookmarkEnd w:id="1"/>
    <w:bookmarkStart w:name="z14" w:id="2"/>
    <w:p>
      <w:pPr>
        <w:spacing w:after="0"/>
        <w:ind w:left="0"/>
        <w:jc w:val="both"/>
      </w:pPr>
      <w:r>
        <w:rPr>
          <w:rFonts w:ascii="Times New Roman"/>
          <w:b w:val="false"/>
          <w:i w:val="false"/>
          <w:color w:val="000000"/>
          <w:sz w:val="28"/>
        </w:rPr>
        <w:t>
Нысан</w:t>
      </w:r>
    </w:p>
    <w:bookmarkEnd w:id="2"/>
    <w:bookmarkStart w:name="z15" w:id="3"/>
    <w:p>
      <w:pPr>
        <w:spacing w:after="0"/>
        <w:ind w:left="0"/>
        <w:jc w:val="left"/>
      </w:pPr>
      <w:r>
        <w:rPr>
          <w:rFonts w:ascii="Times New Roman"/>
          <w:b/>
          <w:i w:val="false"/>
          <w:color w:val="000000"/>
        </w:rPr>
        <w:t xml:space="preserve"> 
Мемлекеттік энергетикалық тізілім субъектілерін тексеру бойынша</w:t>
      </w:r>
      <w:r>
        <w:br/>
      </w:r>
      <w:r>
        <w:rPr>
          <w:rFonts w:ascii="Times New Roman"/>
          <w:b/>
          <w:i w:val="false"/>
          <w:color w:val="000000"/>
        </w:rPr>
        <w:t>
энергия үнемдеу және энергия тиімділігін арттыру аясындағы жеке</w:t>
      </w:r>
      <w:r>
        <w:br/>
      </w:r>
      <w:r>
        <w:rPr>
          <w:rFonts w:ascii="Times New Roman"/>
          <w:b/>
          <w:i w:val="false"/>
          <w:color w:val="000000"/>
        </w:rPr>
        <w:t>
кәсіпкерлік саласындағы</w:t>
      </w:r>
      <w:r>
        <w:br/>
      </w:r>
      <w:r>
        <w:rPr>
          <w:rFonts w:ascii="Times New Roman"/>
          <w:b/>
          <w:i w:val="false"/>
          <w:color w:val="000000"/>
        </w:rPr>
        <w:t>
ТЕКСЕРУ ПАРАҒЫ</w:t>
      </w:r>
    </w:p>
    <w:bookmarkEnd w:id="3"/>
    <w:p>
      <w:pPr>
        <w:spacing w:after="0"/>
        <w:ind w:left="0"/>
        <w:jc w:val="both"/>
      </w:pPr>
      <w:r>
        <w:rPr>
          <w:rFonts w:ascii="Times New Roman"/>
          <w:b w:val="false"/>
          <w:i w:val="false"/>
          <w:color w:val="000000"/>
          <w:sz w:val="28"/>
        </w:rPr>
        <w:t>Тексерудi тағайындаған мемлекеттiк орган ____________________________</w:t>
      </w:r>
      <w:r>
        <w:br/>
      </w:r>
      <w:r>
        <w:rPr>
          <w:rFonts w:ascii="Times New Roman"/>
          <w:b w:val="false"/>
          <w:i w:val="false"/>
          <w:color w:val="000000"/>
          <w:sz w:val="28"/>
        </w:rPr>
        <w:t>
Тексеруді тағайындау туралы акт _____________________________________</w:t>
      </w:r>
      <w:r>
        <w:br/>
      </w:r>
      <w:r>
        <w:rPr>
          <w:rFonts w:ascii="Times New Roman"/>
          <w:b w:val="false"/>
          <w:i w:val="false"/>
          <w:color w:val="000000"/>
          <w:sz w:val="28"/>
        </w:rPr>
        <w:t>
                                              (№, күнi)</w:t>
      </w:r>
      <w:r>
        <w:br/>
      </w:r>
      <w:r>
        <w:rPr>
          <w:rFonts w:ascii="Times New Roman"/>
          <w:b w:val="false"/>
          <w:i w:val="false"/>
          <w:color w:val="000000"/>
          <w:sz w:val="28"/>
        </w:rPr>
        <w:t>
Кәсiпкерлiк субъектiсiнiң атауы _____________________________________</w:t>
      </w:r>
      <w:r>
        <w:br/>
      </w:r>
      <w:r>
        <w:rPr>
          <w:rFonts w:ascii="Times New Roman"/>
          <w:b w:val="false"/>
          <w:i w:val="false"/>
          <w:color w:val="000000"/>
          <w:sz w:val="28"/>
        </w:rPr>
        <w:t>
                                            СТН (ЖСН, БСН)</w:t>
      </w:r>
      <w:r>
        <w:br/>
      </w:r>
      <w:r>
        <w:rPr>
          <w:rFonts w:ascii="Times New Roman"/>
          <w:b w:val="false"/>
          <w:i w:val="false"/>
          <w:color w:val="000000"/>
          <w:sz w:val="28"/>
        </w:rPr>
        <w:t>
Орналасқан мекенжайы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093"/>
        <w:gridCol w:w="2433"/>
        <w:gridCol w:w="3861"/>
      </w:tblGrid>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р/c</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Талаптар тізбесі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Иә</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Жоқ</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Энергетикалық аудит қорытындысының болуы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Энергетикалық аудит өткеннен кейін бес жыл ішінде энергетикалық аудиттың қорытындысы бойынша анықталған ғимараттың, құрылымның, құрылыстың, бірлікке судың ауданының ауқымына дейін және энергетикалық қорларды тұтынудың жылдық көлемін азайтуын қамтамасыз етуі (Мемлекеттік энергетикалық тізілім субъектілері үшін, мемлекеттік мекемелерді қоспағанда)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Тексерудi жүргiзген _________________ ________________ ______________</w:t>
      </w:r>
      <w:r>
        <w:br/>
      </w:r>
      <w:r>
        <w:rPr>
          <w:rFonts w:ascii="Times New Roman"/>
          <w:b w:val="false"/>
          <w:i w:val="false"/>
          <w:color w:val="000000"/>
          <w:sz w:val="28"/>
        </w:rPr>
        <w:t xml:space="preserve">
                       (лауазымы)         (Т.А.Ә.)       </w:t>
      </w:r>
      <w:r>
        <w:rPr>
          <w:rFonts w:ascii="Times New Roman"/>
          <w:b w:val="false"/>
          <w:i/>
          <w:color w:val="000000"/>
          <w:sz w:val="28"/>
        </w:rPr>
        <w:t>(қолы)</w:t>
      </w:r>
      <w:r>
        <w:rPr>
          <w:rFonts w:ascii="Times New Roman"/>
          <w:b w:val="false"/>
          <w:i w:val="false"/>
          <w:color w:val="000000"/>
          <w:sz w:val="28"/>
        </w:rPr>
        <w:t xml:space="preserve"> М.О.</w:t>
      </w:r>
      <w:r>
        <w:br/>
      </w:r>
      <w:r>
        <w:rPr>
          <w:rFonts w:ascii="Times New Roman"/>
          <w:b w:val="false"/>
          <w:i w:val="false"/>
          <w:color w:val="000000"/>
          <w:sz w:val="28"/>
        </w:rPr>
        <w:t>
Талаптардың бұзылғаны анықталған жағдайда акт құрылған күнi мен</w:t>
      </w:r>
      <w:r>
        <w:br/>
      </w:r>
      <w:r>
        <w:rPr>
          <w:rFonts w:ascii="Times New Roman"/>
          <w:b w:val="false"/>
          <w:i w:val="false"/>
          <w:color w:val="000000"/>
          <w:sz w:val="28"/>
        </w:rPr>
        <w:t>
нөмiрi көрсетiледi (20__ жылғы «___» _______________ № ________)</w:t>
      </w:r>
      <w:r>
        <w:br/>
      </w:r>
      <w:r>
        <w:rPr>
          <w:rFonts w:ascii="Times New Roman"/>
          <w:b w:val="false"/>
          <w:i w:val="false"/>
          <w:color w:val="000000"/>
          <w:sz w:val="28"/>
        </w:rPr>
        <w:t>
Тексеру нәтижесiмен таныстым (келiскен/келiспеген) __________________</w:t>
      </w:r>
      <w:r>
        <w:br/>
      </w:r>
      <w:r>
        <w:rPr>
          <w:rFonts w:ascii="Times New Roman"/>
          <w:b w:val="false"/>
          <w:i w:val="false"/>
          <w:color w:val="000000"/>
          <w:sz w:val="28"/>
        </w:rPr>
        <w:t xml:space="preserve">
                                                     (Т.А.Ә.) </w:t>
      </w:r>
      <w:r>
        <w:rPr>
          <w:rFonts w:ascii="Times New Roman"/>
          <w:b w:val="false"/>
          <w:i/>
          <w:color w:val="000000"/>
          <w:sz w:val="28"/>
        </w:rPr>
        <w:t>(қолы)</w:t>
      </w:r>
      <w:r>
        <w:br/>
      </w:r>
      <w:r>
        <w:rPr>
          <w:rFonts w:ascii="Times New Roman"/>
          <w:b w:val="false"/>
          <w:i w:val="false"/>
          <w:color w:val="000000"/>
          <w:sz w:val="28"/>
        </w:rPr>
        <w:t>
      20__ жылғы «__» _______________</w:t>
      </w:r>
      <w:r>
        <w:br/>
      </w:r>
      <w:r>
        <w:rPr>
          <w:rFonts w:ascii="Times New Roman"/>
          <w:b w:val="false"/>
          <w:i w:val="false"/>
          <w:color w:val="000000"/>
          <w:sz w:val="28"/>
        </w:rPr>
        <w:t>
Тексеру қорытындысы бойынша тексерiлетiн субъект ____________________</w:t>
      </w:r>
      <w:r>
        <w:br/>
      </w:r>
      <w:r>
        <w:rPr>
          <w:rFonts w:ascii="Times New Roman"/>
          <w:b w:val="false"/>
          <w:i w:val="false"/>
          <w:color w:val="000000"/>
          <w:sz w:val="28"/>
        </w:rPr>
        <w:t>
                                                  </w:t>
      </w:r>
      <w:r>
        <w:rPr>
          <w:rFonts w:ascii="Times New Roman"/>
          <w:b w:val="false"/>
          <w:i/>
          <w:color w:val="000000"/>
          <w:sz w:val="28"/>
        </w:rPr>
        <w:t>(субъектiнiң атауы)</w:t>
      </w:r>
      <w:r>
        <w:br/>
      </w:r>
      <w:r>
        <w:rPr>
          <w:rFonts w:ascii="Times New Roman"/>
          <w:b w:val="false"/>
          <w:i w:val="false"/>
          <w:color w:val="000000"/>
          <w:sz w:val="28"/>
        </w:rPr>
        <w:t>
топқа ауыстырылады («+» белгiсiмен белгiлеу):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6"/>
        <w:gridCol w:w="4627"/>
        <w:gridCol w:w="4267"/>
      </w:tblGrid>
      <w:tr>
        <w:trPr>
          <w:trHeight w:val="510" w:hRule="atLeast"/>
        </w:trPr>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тәуекелдiң жоғары дәрежесi</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тәуекелдiң орташа дәрежесi</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тәуекелдiң маңызды емес дәрежесi</w:t>
            </w:r>
          </w:p>
        </w:tc>
      </w:tr>
      <w:tr>
        <w:trPr>
          <w:trHeight w:val="30" w:hRule="atLeast"/>
        </w:trPr>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Органның басшысы:</w:t>
      </w:r>
      <w:r>
        <w:br/>
      </w:r>
      <w:r>
        <w:rPr>
          <w:rFonts w:ascii="Times New Roman"/>
          <w:b w:val="false"/>
          <w:i w:val="false"/>
          <w:color w:val="000000"/>
          <w:sz w:val="28"/>
        </w:rPr>
        <w:t>
__________________________ _____________________________</w:t>
      </w:r>
    </w:p>
    <w:bookmarkStart w:name="z16"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Индустрия және жаңа технологиялар министрi</w:t>
      </w:r>
      <w:r>
        <w:br/>
      </w:r>
      <w:r>
        <w:rPr>
          <w:rFonts w:ascii="Times New Roman"/>
          <w:b w:val="false"/>
          <w:i w:val="false"/>
          <w:color w:val="000000"/>
          <w:sz w:val="28"/>
        </w:rPr>
        <w:t xml:space="preserve">
2012 жылғы 29 маусымдағы         </w:t>
      </w:r>
      <w:r>
        <w:br/>
      </w:r>
      <w:r>
        <w:rPr>
          <w:rFonts w:ascii="Times New Roman"/>
          <w:b w:val="false"/>
          <w:i w:val="false"/>
          <w:color w:val="000000"/>
          <w:sz w:val="28"/>
        </w:rPr>
        <w:t xml:space="preserve">
№ 222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Экономикалық даму және сауда министрiнiң </w:t>
      </w:r>
      <w:r>
        <w:br/>
      </w:r>
      <w:r>
        <w:rPr>
          <w:rFonts w:ascii="Times New Roman"/>
          <w:b w:val="false"/>
          <w:i w:val="false"/>
          <w:color w:val="000000"/>
          <w:sz w:val="28"/>
        </w:rPr>
        <w:t xml:space="preserve">
міндетін атқарушы             </w:t>
      </w:r>
      <w:r>
        <w:br/>
      </w:r>
      <w:r>
        <w:rPr>
          <w:rFonts w:ascii="Times New Roman"/>
          <w:b w:val="false"/>
          <w:i w:val="false"/>
          <w:color w:val="000000"/>
          <w:sz w:val="28"/>
        </w:rPr>
        <w:t xml:space="preserve">
2012 жылғы 31 шілдедегі          </w:t>
      </w:r>
      <w:r>
        <w:br/>
      </w:r>
      <w:r>
        <w:rPr>
          <w:rFonts w:ascii="Times New Roman"/>
          <w:b w:val="false"/>
          <w:i w:val="false"/>
          <w:color w:val="000000"/>
          <w:sz w:val="28"/>
        </w:rPr>
        <w:t xml:space="preserve">
№ 230                    </w:t>
      </w:r>
      <w:r>
        <w:br/>
      </w:r>
      <w:r>
        <w:rPr>
          <w:rFonts w:ascii="Times New Roman"/>
          <w:b w:val="false"/>
          <w:i w:val="false"/>
          <w:color w:val="000000"/>
          <w:sz w:val="28"/>
        </w:rPr>
        <w:t xml:space="preserve">
бiрлескен бұйрығына 2–қосымша       </w:t>
      </w:r>
    </w:p>
    <w:bookmarkEnd w:id="4"/>
    <w:bookmarkStart w:name="z17" w:id="5"/>
    <w:p>
      <w:pPr>
        <w:spacing w:after="0"/>
        <w:ind w:left="0"/>
        <w:jc w:val="both"/>
      </w:pPr>
      <w:r>
        <w:rPr>
          <w:rFonts w:ascii="Times New Roman"/>
          <w:b w:val="false"/>
          <w:i w:val="false"/>
          <w:color w:val="000000"/>
          <w:sz w:val="28"/>
        </w:rPr>
        <w:t>
Нысан</w:t>
      </w:r>
    </w:p>
    <w:bookmarkEnd w:id="5"/>
    <w:bookmarkStart w:name="z18" w:id="6"/>
    <w:p>
      <w:pPr>
        <w:spacing w:after="0"/>
        <w:ind w:left="0"/>
        <w:jc w:val="left"/>
      </w:pPr>
      <w:r>
        <w:rPr>
          <w:rFonts w:ascii="Times New Roman"/>
          <w:b/>
          <w:i w:val="false"/>
          <w:color w:val="000000"/>
        </w:rPr>
        <w:t xml:space="preserve"> 
Заңды тұлғалар мен жеке кәсіпкерлердің электр желілерінде</w:t>
      </w:r>
      <w:r>
        <w:br/>
      </w:r>
      <w:r>
        <w:rPr>
          <w:rFonts w:ascii="Times New Roman"/>
          <w:b/>
          <w:i w:val="false"/>
          <w:color w:val="000000"/>
        </w:rPr>
        <w:t>
қуаттылық коэффициентінің нормативтік мәнін және энергия тұтыну</w:t>
      </w:r>
      <w:r>
        <w:br/>
      </w:r>
      <w:r>
        <w:rPr>
          <w:rFonts w:ascii="Times New Roman"/>
          <w:b/>
          <w:i w:val="false"/>
          <w:color w:val="000000"/>
        </w:rPr>
        <w:t>
нормативтерін сақтау бойынша энергия үнемдеу және энергия</w:t>
      </w:r>
      <w:r>
        <w:br/>
      </w:r>
      <w:r>
        <w:rPr>
          <w:rFonts w:ascii="Times New Roman"/>
          <w:b/>
          <w:i w:val="false"/>
          <w:color w:val="000000"/>
        </w:rPr>
        <w:t>
тиімділігін арттыру аясындағы жеке кәсіпкерлік саласындағы</w:t>
      </w:r>
      <w:r>
        <w:br/>
      </w:r>
      <w:r>
        <w:rPr>
          <w:rFonts w:ascii="Times New Roman"/>
          <w:b/>
          <w:i w:val="false"/>
          <w:color w:val="000000"/>
        </w:rPr>
        <w:t>
ТЕКСЕРУ ПАРАҒЫ</w:t>
      </w:r>
    </w:p>
    <w:bookmarkEnd w:id="6"/>
    <w:p>
      <w:pPr>
        <w:spacing w:after="0"/>
        <w:ind w:left="0"/>
        <w:jc w:val="both"/>
      </w:pPr>
      <w:r>
        <w:rPr>
          <w:rFonts w:ascii="Times New Roman"/>
          <w:b w:val="false"/>
          <w:i w:val="false"/>
          <w:color w:val="000000"/>
          <w:sz w:val="28"/>
        </w:rPr>
        <w:t>Тексерудi тағайындаған мемлекеттiк орган ____________________________</w:t>
      </w:r>
      <w:r>
        <w:br/>
      </w:r>
      <w:r>
        <w:rPr>
          <w:rFonts w:ascii="Times New Roman"/>
          <w:b w:val="false"/>
          <w:i w:val="false"/>
          <w:color w:val="000000"/>
          <w:sz w:val="28"/>
        </w:rPr>
        <w:t>
Тексерудi тағайындау туралы акт _____________________________________</w:t>
      </w:r>
      <w:r>
        <w:br/>
      </w:r>
      <w:r>
        <w:rPr>
          <w:rFonts w:ascii="Times New Roman"/>
          <w:b w:val="false"/>
          <w:i w:val="false"/>
          <w:color w:val="000000"/>
          <w:sz w:val="28"/>
        </w:rPr>
        <w:t>
                                             (№, күнi)</w:t>
      </w:r>
      <w:r>
        <w:br/>
      </w:r>
      <w:r>
        <w:rPr>
          <w:rFonts w:ascii="Times New Roman"/>
          <w:b w:val="false"/>
          <w:i w:val="false"/>
          <w:color w:val="000000"/>
          <w:sz w:val="28"/>
        </w:rPr>
        <w:t>
Кәсiпкерлiк субъектiсiнiң атауы _____________________________________</w:t>
      </w:r>
      <w:r>
        <w:br/>
      </w:r>
      <w:r>
        <w:rPr>
          <w:rFonts w:ascii="Times New Roman"/>
          <w:b w:val="false"/>
          <w:i w:val="false"/>
          <w:color w:val="000000"/>
          <w:sz w:val="28"/>
        </w:rPr>
        <w:t>
                                           СТН (ЖСН, БСН)</w:t>
      </w:r>
      <w:r>
        <w:br/>
      </w:r>
      <w:r>
        <w:rPr>
          <w:rFonts w:ascii="Times New Roman"/>
          <w:b w:val="false"/>
          <w:i w:val="false"/>
          <w:color w:val="000000"/>
          <w:sz w:val="28"/>
        </w:rPr>
        <w:t>
Орналасқан мекенжайы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
        <w:gridCol w:w="5944"/>
        <w:gridCol w:w="2617"/>
        <w:gridCol w:w="3982"/>
      </w:tblGrid>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р/c</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Талаптар тізбесі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Иә</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Жоқ</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желілерінде қуаттылық коэффициентінің нормативтік мәнінің сақталуы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тұтыну нормативтерінің сақталуы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тұтынатын жабдықтардың режимге сәйкес еместігінен, құбырлардың жылу оқшаулау сақтамай пайдалануынан, арматуралардың, жабдықтардың жарамсыздығынан туындаған энергетикалық қорларды, суды өндіргенде жүзеге асатын тікелей шығындардың жіберілмеуі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Тексеруді жүргiзген _________________ ________________ ______________</w:t>
      </w:r>
      <w:r>
        <w:br/>
      </w:r>
      <w:r>
        <w:rPr>
          <w:rFonts w:ascii="Times New Roman"/>
          <w:b w:val="false"/>
          <w:i w:val="false"/>
          <w:color w:val="000000"/>
          <w:sz w:val="28"/>
        </w:rPr>
        <w:t xml:space="preserve">
                       </w:t>
      </w:r>
      <w:r>
        <w:rPr>
          <w:rFonts w:ascii="Times New Roman"/>
          <w:b w:val="false"/>
          <w:i/>
          <w:color w:val="000000"/>
          <w:sz w:val="28"/>
        </w:rPr>
        <w:t>(лауазымы)</w:t>
      </w:r>
      <w:r>
        <w:rPr>
          <w:rFonts w:ascii="Times New Roman"/>
          <w:b w:val="false"/>
          <w:i w:val="false"/>
          <w:color w:val="000000"/>
          <w:sz w:val="28"/>
        </w:rPr>
        <w:t xml:space="preserve">         (Т.А.Ә.)       </w:t>
      </w:r>
      <w:r>
        <w:rPr>
          <w:rFonts w:ascii="Times New Roman"/>
          <w:b w:val="false"/>
          <w:i/>
          <w:color w:val="000000"/>
          <w:sz w:val="28"/>
        </w:rPr>
        <w:t>(қолы)</w:t>
      </w:r>
      <w:r>
        <w:rPr>
          <w:rFonts w:ascii="Times New Roman"/>
          <w:b w:val="false"/>
          <w:i w:val="false"/>
          <w:color w:val="000000"/>
          <w:sz w:val="28"/>
        </w:rPr>
        <w:t xml:space="preserve"> М.О.</w:t>
      </w:r>
      <w:r>
        <w:br/>
      </w:r>
      <w:r>
        <w:rPr>
          <w:rFonts w:ascii="Times New Roman"/>
          <w:b w:val="false"/>
          <w:i w:val="false"/>
          <w:color w:val="000000"/>
          <w:sz w:val="28"/>
        </w:rPr>
        <w:t>
Талаптардың бұзылғаны анықталған жағдайда акт құрылған күнi мен</w:t>
      </w:r>
      <w:r>
        <w:br/>
      </w:r>
      <w:r>
        <w:rPr>
          <w:rFonts w:ascii="Times New Roman"/>
          <w:b w:val="false"/>
          <w:i w:val="false"/>
          <w:color w:val="000000"/>
          <w:sz w:val="28"/>
        </w:rPr>
        <w:t>
нөмiрi көрсетiледi (20__ жылғы «___» ________________ № _______)</w:t>
      </w:r>
      <w:r>
        <w:br/>
      </w:r>
      <w:r>
        <w:rPr>
          <w:rFonts w:ascii="Times New Roman"/>
          <w:b w:val="false"/>
          <w:i w:val="false"/>
          <w:color w:val="000000"/>
          <w:sz w:val="28"/>
        </w:rPr>
        <w:t>
Тексеру нәтижесiмен таныстым (келiскен/келiспеген) __________________</w:t>
      </w:r>
      <w:r>
        <w:br/>
      </w:r>
      <w:r>
        <w:rPr>
          <w:rFonts w:ascii="Times New Roman"/>
          <w:b w:val="false"/>
          <w:i w:val="false"/>
          <w:color w:val="000000"/>
          <w:sz w:val="28"/>
        </w:rPr>
        <w:t xml:space="preserve">
                                                     (Т.А.Ә.) </w:t>
      </w:r>
      <w:r>
        <w:rPr>
          <w:rFonts w:ascii="Times New Roman"/>
          <w:b w:val="false"/>
          <w:i/>
          <w:color w:val="000000"/>
          <w:sz w:val="28"/>
        </w:rPr>
        <w:t>(қолы)</w:t>
      </w:r>
      <w:r>
        <w:br/>
      </w:r>
      <w:r>
        <w:rPr>
          <w:rFonts w:ascii="Times New Roman"/>
          <w:b w:val="false"/>
          <w:i w:val="false"/>
          <w:color w:val="000000"/>
          <w:sz w:val="28"/>
        </w:rPr>
        <w:t>
      20__ жылғы «__» _______________</w:t>
      </w:r>
      <w:r>
        <w:br/>
      </w:r>
      <w:r>
        <w:rPr>
          <w:rFonts w:ascii="Times New Roman"/>
          <w:b w:val="false"/>
          <w:i w:val="false"/>
          <w:color w:val="000000"/>
          <w:sz w:val="28"/>
        </w:rPr>
        <w:t>
Тексеру қорытындысы бойынша тексерiлетiн субъект ____________________</w:t>
      </w:r>
      <w:r>
        <w:br/>
      </w:r>
      <w:r>
        <w:rPr>
          <w:rFonts w:ascii="Times New Roman"/>
          <w:b w:val="false"/>
          <w:i w:val="false"/>
          <w:color w:val="000000"/>
          <w:sz w:val="28"/>
        </w:rPr>
        <w:t xml:space="preserve">
                                                  </w:t>
      </w:r>
      <w:r>
        <w:rPr>
          <w:rFonts w:ascii="Times New Roman"/>
          <w:b w:val="false"/>
          <w:i/>
          <w:color w:val="000000"/>
          <w:sz w:val="28"/>
        </w:rPr>
        <w:t>(субъектiнiң атауы)</w:t>
      </w:r>
      <w:r>
        <w:br/>
      </w:r>
      <w:r>
        <w:rPr>
          <w:rFonts w:ascii="Times New Roman"/>
          <w:b w:val="false"/>
          <w:i w:val="false"/>
          <w:color w:val="000000"/>
          <w:sz w:val="28"/>
        </w:rPr>
        <w:t>
топқа ауыстырылады («+» белгiсiмен белгiлеу):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6"/>
        <w:gridCol w:w="4627"/>
        <w:gridCol w:w="4267"/>
      </w:tblGrid>
      <w:tr>
        <w:trPr>
          <w:trHeight w:val="510" w:hRule="atLeast"/>
        </w:trPr>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тәуекелдiң жоғары дәрежесi</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тәуекелдiң орташа дәрежесi</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тәуекелдiң маңызды емес дәрежесi</w:t>
            </w:r>
          </w:p>
        </w:tc>
      </w:tr>
      <w:tr>
        <w:trPr>
          <w:trHeight w:val="30" w:hRule="atLeast"/>
        </w:trPr>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Органның басшысы:</w:t>
      </w:r>
      <w:r>
        <w:br/>
      </w:r>
      <w:r>
        <w:rPr>
          <w:rFonts w:ascii="Times New Roman"/>
          <w:b w:val="false"/>
          <w:i w:val="false"/>
          <w:color w:val="000000"/>
          <w:sz w:val="28"/>
        </w:rPr>
        <w:t>
__________________________ _____________________________</w:t>
      </w:r>
    </w:p>
    <w:bookmarkStart w:name="z19"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Индустрия және жаңа технологиялар министрi</w:t>
      </w:r>
      <w:r>
        <w:br/>
      </w:r>
      <w:r>
        <w:rPr>
          <w:rFonts w:ascii="Times New Roman"/>
          <w:b w:val="false"/>
          <w:i w:val="false"/>
          <w:color w:val="000000"/>
          <w:sz w:val="28"/>
        </w:rPr>
        <w:t xml:space="preserve">
2012 жылғы 29 маусымдағы         </w:t>
      </w:r>
      <w:r>
        <w:br/>
      </w:r>
      <w:r>
        <w:rPr>
          <w:rFonts w:ascii="Times New Roman"/>
          <w:b w:val="false"/>
          <w:i w:val="false"/>
          <w:color w:val="000000"/>
          <w:sz w:val="28"/>
        </w:rPr>
        <w:t xml:space="preserve">
№ 222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Экономикалық даму және сауда министрiнiң </w:t>
      </w:r>
      <w:r>
        <w:br/>
      </w:r>
      <w:r>
        <w:rPr>
          <w:rFonts w:ascii="Times New Roman"/>
          <w:b w:val="false"/>
          <w:i w:val="false"/>
          <w:color w:val="000000"/>
          <w:sz w:val="28"/>
        </w:rPr>
        <w:t xml:space="preserve">
міндетін атқарушы             </w:t>
      </w:r>
      <w:r>
        <w:br/>
      </w:r>
      <w:r>
        <w:rPr>
          <w:rFonts w:ascii="Times New Roman"/>
          <w:b w:val="false"/>
          <w:i w:val="false"/>
          <w:color w:val="000000"/>
          <w:sz w:val="28"/>
        </w:rPr>
        <w:t xml:space="preserve">
2012 жылғы 31 шілдедегі          </w:t>
      </w:r>
      <w:r>
        <w:br/>
      </w:r>
      <w:r>
        <w:rPr>
          <w:rFonts w:ascii="Times New Roman"/>
          <w:b w:val="false"/>
          <w:i w:val="false"/>
          <w:color w:val="000000"/>
          <w:sz w:val="28"/>
        </w:rPr>
        <w:t xml:space="preserve">
№ 230                    </w:t>
      </w:r>
      <w:r>
        <w:br/>
      </w:r>
      <w:r>
        <w:rPr>
          <w:rFonts w:ascii="Times New Roman"/>
          <w:b w:val="false"/>
          <w:i w:val="false"/>
          <w:color w:val="000000"/>
          <w:sz w:val="28"/>
        </w:rPr>
        <w:t xml:space="preserve">
бiрлескен бұйрығына 3–қосымша       </w:t>
      </w:r>
    </w:p>
    <w:bookmarkEnd w:id="7"/>
    <w:bookmarkStart w:name="z20" w:id="8"/>
    <w:p>
      <w:pPr>
        <w:spacing w:after="0"/>
        <w:ind w:left="0"/>
        <w:jc w:val="both"/>
      </w:pPr>
      <w:r>
        <w:rPr>
          <w:rFonts w:ascii="Times New Roman"/>
          <w:b w:val="false"/>
          <w:i w:val="false"/>
          <w:color w:val="000000"/>
          <w:sz w:val="28"/>
        </w:rPr>
        <w:t>
Нысан</w:t>
      </w:r>
    </w:p>
    <w:bookmarkEnd w:id="8"/>
    <w:bookmarkStart w:name="z21" w:id="9"/>
    <w:p>
      <w:pPr>
        <w:spacing w:after="0"/>
        <w:ind w:left="0"/>
        <w:jc w:val="left"/>
      </w:pPr>
      <w:r>
        <w:rPr>
          <w:rFonts w:ascii="Times New Roman"/>
          <w:b/>
          <w:i w:val="false"/>
          <w:color w:val="000000"/>
        </w:rPr>
        <w:t xml:space="preserve"> 
Энергетикалық аудит пен энергия үнемдеу және энергия</w:t>
      </w:r>
      <w:r>
        <w:br/>
      </w:r>
      <w:r>
        <w:rPr>
          <w:rFonts w:ascii="Times New Roman"/>
          <w:b/>
          <w:i w:val="false"/>
          <w:color w:val="000000"/>
        </w:rPr>
        <w:t>
тиімділігін арттырудың сараптамасын жүргізу бойынша энергия</w:t>
      </w:r>
      <w:r>
        <w:br/>
      </w:r>
      <w:r>
        <w:rPr>
          <w:rFonts w:ascii="Times New Roman"/>
          <w:b/>
          <w:i w:val="false"/>
          <w:color w:val="000000"/>
        </w:rPr>
        <w:t>
үнемдеу және энергия тиімділігін арттыру аясындағы жеке</w:t>
      </w:r>
      <w:r>
        <w:br/>
      </w:r>
      <w:r>
        <w:rPr>
          <w:rFonts w:ascii="Times New Roman"/>
          <w:b/>
          <w:i w:val="false"/>
          <w:color w:val="000000"/>
        </w:rPr>
        <w:t>
кәсіпкерлік саласындағы</w:t>
      </w:r>
      <w:r>
        <w:br/>
      </w:r>
      <w:r>
        <w:rPr>
          <w:rFonts w:ascii="Times New Roman"/>
          <w:b/>
          <w:i w:val="false"/>
          <w:color w:val="000000"/>
        </w:rPr>
        <w:t>
ТЕКСЕРУ ПАРАҒЫ</w:t>
      </w:r>
    </w:p>
    <w:bookmarkEnd w:id="9"/>
    <w:p>
      <w:pPr>
        <w:spacing w:after="0"/>
        <w:ind w:left="0"/>
        <w:jc w:val="both"/>
      </w:pPr>
      <w:r>
        <w:rPr>
          <w:rFonts w:ascii="Times New Roman"/>
          <w:b w:val="false"/>
          <w:i w:val="false"/>
          <w:color w:val="000000"/>
          <w:sz w:val="28"/>
        </w:rPr>
        <w:t>Тексерудi тағайындаған мемлекеттiк орган ____________________________</w:t>
      </w:r>
      <w:r>
        <w:br/>
      </w:r>
      <w:r>
        <w:rPr>
          <w:rFonts w:ascii="Times New Roman"/>
          <w:b w:val="false"/>
          <w:i w:val="false"/>
          <w:color w:val="000000"/>
          <w:sz w:val="28"/>
        </w:rPr>
        <w:t>
Тексеруді тағайындау туралы акт _____________________________________</w:t>
      </w:r>
      <w:r>
        <w:br/>
      </w:r>
      <w:r>
        <w:rPr>
          <w:rFonts w:ascii="Times New Roman"/>
          <w:b w:val="false"/>
          <w:i w:val="false"/>
          <w:color w:val="000000"/>
          <w:sz w:val="28"/>
        </w:rPr>
        <w:t>
                                              (№, күнi)</w:t>
      </w:r>
      <w:r>
        <w:br/>
      </w:r>
      <w:r>
        <w:rPr>
          <w:rFonts w:ascii="Times New Roman"/>
          <w:b w:val="false"/>
          <w:i w:val="false"/>
          <w:color w:val="000000"/>
          <w:sz w:val="28"/>
        </w:rPr>
        <w:t>
Кәсiпкерлiк субъектiсiнiң атауы _____________________________________</w:t>
      </w:r>
      <w:r>
        <w:br/>
      </w:r>
      <w:r>
        <w:rPr>
          <w:rFonts w:ascii="Times New Roman"/>
          <w:b w:val="false"/>
          <w:i w:val="false"/>
          <w:color w:val="000000"/>
          <w:sz w:val="28"/>
        </w:rPr>
        <w:t>
                                            СТН (ЖСН, БСН)</w:t>
      </w:r>
      <w:r>
        <w:br/>
      </w:r>
      <w:r>
        <w:rPr>
          <w:rFonts w:ascii="Times New Roman"/>
          <w:b w:val="false"/>
          <w:i w:val="false"/>
          <w:color w:val="000000"/>
          <w:sz w:val="28"/>
        </w:rPr>
        <w:t>
Орналасқан мекенжайы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9"/>
        <w:gridCol w:w="5944"/>
        <w:gridCol w:w="2617"/>
        <w:gridCol w:w="3940"/>
      </w:tblGrid>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р/с</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Талаптар тізбесі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Иә</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Жоқ</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үнемдеу және энергия тиімділігін арттыру саласында аккредиттеу туралы куәлiктің болуы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Энергетикалық аудиттің өткізілу тәртібінің сақталуы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үнемдеу және энергия тиiмдiлiгiн арттыру сараптамасын өткізу тәртібін сақтау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аудитiн және (немесе) энергия үнемдеу және энергия тиiмдiлiгiн арттыру сараптамасын жүзеге асыру кезiнде жол берiлген бұзушылықтарды жою бойынша уәкiлеттi органның нұсқамаларын уақтылы орындалуы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Тексеруді жүргiзген _________________ ________________ ______________</w:t>
      </w:r>
      <w:r>
        <w:br/>
      </w:r>
      <w:r>
        <w:rPr>
          <w:rFonts w:ascii="Times New Roman"/>
          <w:b w:val="false"/>
          <w:i w:val="false"/>
          <w:color w:val="000000"/>
          <w:sz w:val="28"/>
        </w:rPr>
        <w:t xml:space="preserve">
                       (лауазымы)         (Т.А.Ә.)       </w:t>
      </w:r>
      <w:r>
        <w:rPr>
          <w:rFonts w:ascii="Times New Roman"/>
          <w:b w:val="false"/>
          <w:i/>
          <w:color w:val="000000"/>
          <w:sz w:val="28"/>
        </w:rPr>
        <w:t xml:space="preserve">(қолы) </w:t>
      </w:r>
      <w:r>
        <w:rPr>
          <w:rFonts w:ascii="Times New Roman"/>
          <w:b w:val="false"/>
          <w:i w:val="false"/>
          <w:color w:val="000000"/>
          <w:sz w:val="28"/>
        </w:rPr>
        <w:t>М.О.</w:t>
      </w:r>
      <w:r>
        <w:br/>
      </w:r>
      <w:r>
        <w:rPr>
          <w:rFonts w:ascii="Times New Roman"/>
          <w:b w:val="false"/>
          <w:i w:val="false"/>
          <w:color w:val="000000"/>
          <w:sz w:val="28"/>
        </w:rPr>
        <w:t>
Талаптардың бұзылғаны анықталған жағдайда акт құрылған күнi мен</w:t>
      </w:r>
      <w:r>
        <w:br/>
      </w:r>
      <w:r>
        <w:rPr>
          <w:rFonts w:ascii="Times New Roman"/>
          <w:b w:val="false"/>
          <w:i w:val="false"/>
          <w:color w:val="000000"/>
          <w:sz w:val="28"/>
        </w:rPr>
        <w:t>
нөмiрi көрсетiледi (20__ жылғы «___» _______________ № ________)</w:t>
      </w:r>
      <w:r>
        <w:br/>
      </w:r>
      <w:r>
        <w:rPr>
          <w:rFonts w:ascii="Times New Roman"/>
          <w:b w:val="false"/>
          <w:i w:val="false"/>
          <w:color w:val="000000"/>
          <w:sz w:val="28"/>
        </w:rPr>
        <w:t>
Тексеру нәтижесiмен таныстым (келiскен/келiспеген) __________________</w:t>
      </w:r>
      <w:r>
        <w:br/>
      </w:r>
      <w:r>
        <w:rPr>
          <w:rFonts w:ascii="Times New Roman"/>
          <w:b w:val="false"/>
          <w:i w:val="false"/>
          <w:color w:val="000000"/>
          <w:sz w:val="28"/>
        </w:rPr>
        <w:t xml:space="preserve">
                                                     (Т.А.Ә.) </w:t>
      </w:r>
      <w:r>
        <w:rPr>
          <w:rFonts w:ascii="Times New Roman"/>
          <w:b w:val="false"/>
          <w:i/>
          <w:color w:val="000000"/>
          <w:sz w:val="28"/>
        </w:rPr>
        <w:t>(қолы)</w:t>
      </w:r>
      <w:r>
        <w:br/>
      </w:r>
      <w:r>
        <w:rPr>
          <w:rFonts w:ascii="Times New Roman"/>
          <w:b w:val="false"/>
          <w:i w:val="false"/>
          <w:color w:val="000000"/>
          <w:sz w:val="28"/>
        </w:rPr>
        <w:t>
      20__ жылғы «__» _______________</w:t>
      </w:r>
      <w:r>
        <w:br/>
      </w:r>
      <w:r>
        <w:rPr>
          <w:rFonts w:ascii="Times New Roman"/>
          <w:b w:val="false"/>
          <w:i w:val="false"/>
          <w:color w:val="000000"/>
          <w:sz w:val="28"/>
        </w:rPr>
        <w:t>
Тексеру қорытындысы бойынша тексерiлетiн субъект ____________________</w:t>
      </w:r>
      <w:r>
        <w:br/>
      </w:r>
      <w:r>
        <w:rPr>
          <w:rFonts w:ascii="Times New Roman"/>
          <w:b w:val="false"/>
          <w:i w:val="false"/>
          <w:color w:val="000000"/>
          <w:sz w:val="28"/>
        </w:rPr>
        <w:t xml:space="preserve">
                                                  </w:t>
      </w:r>
      <w:r>
        <w:rPr>
          <w:rFonts w:ascii="Times New Roman"/>
          <w:b w:val="false"/>
          <w:i/>
          <w:color w:val="000000"/>
          <w:sz w:val="28"/>
        </w:rPr>
        <w:t>(субъектiнiң атауы)</w:t>
      </w:r>
      <w:r>
        <w:br/>
      </w:r>
      <w:r>
        <w:rPr>
          <w:rFonts w:ascii="Times New Roman"/>
          <w:b w:val="false"/>
          <w:i w:val="false"/>
          <w:color w:val="000000"/>
          <w:sz w:val="28"/>
        </w:rPr>
        <w:t>
топқа ауыстырылады («+» белгiсiмен белгiлеу):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6"/>
        <w:gridCol w:w="4627"/>
        <w:gridCol w:w="4267"/>
      </w:tblGrid>
      <w:tr>
        <w:trPr>
          <w:trHeight w:val="510" w:hRule="atLeast"/>
        </w:trPr>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тәуекелдiң жоғары дәрежесi</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тәуекелдiң орташа дәрежесi</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тәуекелдiң маңызды емес дәрежесi</w:t>
            </w:r>
          </w:p>
        </w:tc>
      </w:tr>
      <w:tr>
        <w:trPr>
          <w:trHeight w:val="30" w:hRule="atLeast"/>
        </w:trPr>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Органның басшысы:</w:t>
      </w:r>
      <w:r>
        <w:br/>
      </w:r>
      <w:r>
        <w:rPr>
          <w:rFonts w:ascii="Times New Roman"/>
          <w:b w:val="false"/>
          <w:i w:val="false"/>
          <w:color w:val="000000"/>
          <w:sz w:val="28"/>
        </w:rPr>
        <w:t>
__________________________ _____________________________</w:t>
      </w:r>
    </w:p>
    <w:bookmarkStart w:name="z22"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Индустрия және жаңа технологиялар министрi</w:t>
      </w:r>
      <w:r>
        <w:br/>
      </w:r>
      <w:r>
        <w:rPr>
          <w:rFonts w:ascii="Times New Roman"/>
          <w:b w:val="false"/>
          <w:i w:val="false"/>
          <w:color w:val="000000"/>
          <w:sz w:val="28"/>
        </w:rPr>
        <w:t xml:space="preserve">
2012 жылғы 29 маусымдағы         </w:t>
      </w:r>
      <w:r>
        <w:br/>
      </w:r>
      <w:r>
        <w:rPr>
          <w:rFonts w:ascii="Times New Roman"/>
          <w:b w:val="false"/>
          <w:i w:val="false"/>
          <w:color w:val="000000"/>
          <w:sz w:val="28"/>
        </w:rPr>
        <w:t xml:space="preserve">
№ 222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Экономикалық даму және сауда министрiнiң </w:t>
      </w:r>
      <w:r>
        <w:br/>
      </w:r>
      <w:r>
        <w:rPr>
          <w:rFonts w:ascii="Times New Roman"/>
          <w:b w:val="false"/>
          <w:i w:val="false"/>
          <w:color w:val="000000"/>
          <w:sz w:val="28"/>
        </w:rPr>
        <w:t xml:space="preserve">
міндетін атқарушы             </w:t>
      </w:r>
      <w:r>
        <w:br/>
      </w:r>
      <w:r>
        <w:rPr>
          <w:rFonts w:ascii="Times New Roman"/>
          <w:b w:val="false"/>
          <w:i w:val="false"/>
          <w:color w:val="000000"/>
          <w:sz w:val="28"/>
        </w:rPr>
        <w:t xml:space="preserve">
2012 жылғы 31 шілдедегі          </w:t>
      </w:r>
      <w:r>
        <w:br/>
      </w:r>
      <w:r>
        <w:rPr>
          <w:rFonts w:ascii="Times New Roman"/>
          <w:b w:val="false"/>
          <w:i w:val="false"/>
          <w:color w:val="000000"/>
          <w:sz w:val="28"/>
        </w:rPr>
        <w:t xml:space="preserve">
№ 230                    </w:t>
      </w:r>
      <w:r>
        <w:br/>
      </w:r>
      <w:r>
        <w:rPr>
          <w:rFonts w:ascii="Times New Roman"/>
          <w:b w:val="false"/>
          <w:i w:val="false"/>
          <w:color w:val="000000"/>
          <w:sz w:val="28"/>
        </w:rPr>
        <w:t xml:space="preserve">
бiрлескен бұйрығына 4–қосымша       </w:t>
      </w:r>
    </w:p>
    <w:bookmarkEnd w:id="10"/>
    <w:bookmarkStart w:name="z23" w:id="11"/>
    <w:p>
      <w:pPr>
        <w:spacing w:after="0"/>
        <w:ind w:left="0"/>
        <w:jc w:val="left"/>
      </w:pPr>
      <w:r>
        <w:rPr>
          <w:rFonts w:ascii="Times New Roman"/>
          <w:b/>
          <w:i w:val="false"/>
          <w:color w:val="000000"/>
        </w:rPr>
        <w:t xml:space="preserve"> 
Энергия үнемдеу және энергия тиімділігін арттыру аясындағы жеке</w:t>
      </w:r>
      <w:r>
        <w:br/>
      </w:r>
      <w:r>
        <w:rPr>
          <w:rFonts w:ascii="Times New Roman"/>
          <w:b/>
          <w:i w:val="false"/>
          <w:color w:val="000000"/>
        </w:rPr>
        <w:t>
кәсiпкерлiк саласындағы тәуекел дәрежесін бағалау өлшемдері</w:t>
      </w:r>
    </w:p>
    <w:bookmarkEnd w:id="11"/>
    <w:bookmarkStart w:name="z24" w:id="12"/>
    <w:p>
      <w:pPr>
        <w:spacing w:after="0"/>
        <w:ind w:left="0"/>
        <w:jc w:val="both"/>
      </w:pPr>
      <w:r>
        <w:rPr>
          <w:rFonts w:ascii="Times New Roman"/>
          <w:b w:val="false"/>
          <w:i w:val="false"/>
          <w:color w:val="000000"/>
          <w:sz w:val="28"/>
        </w:rPr>
        <w:t>
      1. Энергия үнемдеу және энергия тиімділігін арттыру аясындағы жеке кәсiпкерлiк саласындағы тәуекел дәрежесін бағалау өлшемдері (бұдан әрi – өлшемдер) «</w:t>
      </w:r>
      <w:r>
        <w:rPr>
          <w:rFonts w:ascii="Times New Roman"/>
          <w:b w:val="false"/>
          <w:i w:val="false"/>
          <w:color w:val="000000"/>
          <w:sz w:val="28"/>
        </w:rPr>
        <w:t>Энергия үнемдеу және энергия тиiмдiлiгiн арттыру туралы</w:t>
      </w:r>
      <w:r>
        <w:rPr>
          <w:rFonts w:ascii="Times New Roman"/>
          <w:b w:val="false"/>
          <w:i w:val="false"/>
          <w:color w:val="000000"/>
          <w:sz w:val="28"/>
        </w:rPr>
        <w:t>» және «</w:t>
      </w:r>
      <w:r>
        <w:rPr>
          <w:rFonts w:ascii="Times New Roman"/>
          <w:b w:val="false"/>
          <w:i w:val="false"/>
          <w:color w:val="000000"/>
          <w:sz w:val="28"/>
        </w:rPr>
        <w:t>Қазақстан Республикасындағы мемлекеттiк бақылау және қадағалау туралы</w:t>
      </w:r>
      <w:r>
        <w:rPr>
          <w:rFonts w:ascii="Times New Roman"/>
          <w:b w:val="false"/>
          <w:i w:val="false"/>
          <w:color w:val="000000"/>
          <w:sz w:val="28"/>
        </w:rPr>
        <w:t>» Қазақстан Республикасының заңдарына сәйкес әзiрлендi және тексерiлетiн субъектiнiң тiкелей қызметiмен, салалық дамудың ерекшелiктерiмен және осы дамуға әсер ететiн факторлармен байланысты, тексерiлетiн субъектiлердi әртүрлi тәуекел дәрежелерiне жатқызуға мүмкiндiк беретiн сандық және сапалық көрсеткiштердiң жиынтығын айқындайды.</w:t>
      </w:r>
      <w:r>
        <w:br/>
      </w:r>
      <w:r>
        <w:rPr>
          <w:rFonts w:ascii="Times New Roman"/>
          <w:b w:val="false"/>
          <w:i w:val="false"/>
          <w:color w:val="000000"/>
          <w:sz w:val="28"/>
        </w:rPr>
        <w:t>
</w:t>
      </w:r>
      <w:r>
        <w:rPr>
          <w:rFonts w:ascii="Times New Roman"/>
          <w:b w:val="false"/>
          <w:i w:val="false"/>
          <w:color w:val="000000"/>
          <w:sz w:val="28"/>
        </w:rPr>
        <w:t>
      2. Осы Өлшемдерде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тәуекел – тексерiлетiн субъектi қызметiнiң салдарынан адамның өмiрiне немесе денсаулығына, қоршаған ортаға, жеке және заңды тұлғалардың заңды мүдделерiне, мемлекеттiң мүлiктiк мүдделерiне нұқсан келтiру зардаптарының ауырлығы дәрежесiн ескере отырып, оны келтiрудiң ықтималдылығы;</w:t>
      </w:r>
      <w:r>
        <w:br/>
      </w:r>
      <w:r>
        <w:rPr>
          <w:rFonts w:ascii="Times New Roman"/>
          <w:b w:val="false"/>
          <w:i w:val="false"/>
          <w:color w:val="000000"/>
          <w:sz w:val="28"/>
        </w:rPr>
        <w:t>
</w:t>
      </w:r>
      <w:r>
        <w:rPr>
          <w:rFonts w:ascii="Times New Roman"/>
          <w:b w:val="false"/>
          <w:i w:val="false"/>
          <w:color w:val="000000"/>
          <w:sz w:val="28"/>
        </w:rPr>
        <w:t>
      2) тексеру субъектiсі - энергия үнемдеу және энергия тиімділігін арттыру саласында қызмет атқаратын субъект.</w:t>
      </w:r>
      <w:r>
        <w:br/>
      </w:r>
      <w:r>
        <w:rPr>
          <w:rFonts w:ascii="Times New Roman"/>
          <w:b w:val="false"/>
          <w:i w:val="false"/>
          <w:color w:val="000000"/>
          <w:sz w:val="28"/>
        </w:rPr>
        <w:t>
</w:t>
      </w:r>
      <w:r>
        <w:rPr>
          <w:rFonts w:ascii="Times New Roman"/>
          <w:b w:val="false"/>
          <w:i w:val="false"/>
          <w:color w:val="000000"/>
          <w:sz w:val="28"/>
        </w:rPr>
        <w:t>
      3. Өлшемдер тексеру субъектiлерiнiң маңыздылығы бойынша – объективтi және энергия үнемдеу және энергия тиімділігін арттыру саласындағы Қазақстан Республикасының заңдарын бұзушылықтарына жүргізілген тексерулер нәтижесі бойынша – субъективтi өлшемдер болып бөлiнедi.</w:t>
      </w:r>
      <w:r>
        <w:br/>
      </w:r>
      <w:r>
        <w:rPr>
          <w:rFonts w:ascii="Times New Roman"/>
          <w:b w:val="false"/>
          <w:i w:val="false"/>
          <w:color w:val="000000"/>
          <w:sz w:val="28"/>
        </w:rPr>
        <w:t>
</w:t>
      </w:r>
      <w:r>
        <w:rPr>
          <w:rFonts w:ascii="Times New Roman"/>
          <w:b w:val="false"/>
          <w:i w:val="false"/>
          <w:color w:val="000000"/>
          <w:sz w:val="28"/>
        </w:rPr>
        <w:t>
      4. Энергия үнемдеу және энергия тиімділігін арттыру саласындағы тексеру субъектiлерiн бастапқы жатқызу объективтi өлшемдердi ескере отырып жүзеге асырылады.</w:t>
      </w:r>
      <w:r>
        <w:br/>
      </w:r>
      <w:r>
        <w:rPr>
          <w:rFonts w:ascii="Times New Roman"/>
          <w:b w:val="false"/>
          <w:i w:val="false"/>
          <w:color w:val="000000"/>
          <w:sz w:val="28"/>
        </w:rPr>
        <w:t>
</w:t>
      </w:r>
      <w:r>
        <w:rPr>
          <w:rFonts w:ascii="Times New Roman"/>
          <w:b w:val="false"/>
          <w:i w:val="false"/>
          <w:color w:val="000000"/>
          <w:sz w:val="28"/>
        </w:rPr>
        <w:t>
      5. Энергия үнемдеу және энергия тиімділігін арттыру саласындағы тексеру субъектiлерiн әртүрлi тәуекел деңгейлерiне содан кейiнгi жатқызу субъективтi өлшемдердi ескере отырып жүзеге асырылады.</w:t>
      </w:r>
      <w:r>
        <w:br/>
      </w:r>
      <w:r>
        <w:rPr>
          <w:rFonts w:ascii="Times New Roman"/>
          <w:b w:val="false"/>
          <w:i w:val="false"/>
          <w:color w:val="000000"/>
          <w:sz w:val="28"/>
        </w:rPr>
        <w:t>
</w:t>
      </w:r>
      <w:r>
        <w:rPr>
          <w:rFonts w:ascii="Times New Roman"/>
          <w:b w:val="false"/>
          <w:i w:val="false"/>
          <w:color w:val="000000"/>
          <w:sz w:val="28"/>
        </w:rPr>
        <w:t>
      6. Энергия үнемдеу және энергия тиімділігін арттыру саласындағы тәуекел деңгейiн бағалаудың объективтi критерийлерi ескерiле отырып, мынадай тәуекел топтарына жатады:</w:t>
      </w:r>
      <w:r>
        <w:br/>
      </w:r>
      <w:r>
        <w:rPr>
          <w:rFonts w:ascii="Times New Roman"/>
          <w:b w:val="false"/>
          <w:i w:val="false"/>
          <w:color w:val="000000"/>
          <w:sz w:val="28"/>
        </w:rPr>
        <w:t>
</w:t>
      </w:r>
      <w:r>
        <w:rPr>
          <w:rFonts w:ascii="Times New Roman"/>
          <w:b w:val="false"/>
          <w:i w:val="false"/>
          <w:color w:val="000000"/>
          <w:sz w:val="28"/>
        </w:rPr>
        <w:t>
      1) жоғары дәрежедегi тәуекел тобы:</w:t>
      </w:r>
      <w:r>
        <w:br/>
      </w:r>
      <w:r>
        <w:rPr>
          <w:rFonts w:ascii="Times New Roman"/>
          <w:b w:val="false"/>
          <w:i w:val="false"/>
          <w:color w:val="000000"/>
          <w:sz w:val="28"/>
        </w:rPr>
        <w:t>
</w:t>
      </w:r>
      <w:r>
        <w:rPr>
          <w:rFonts w:ascii="Times New Roman"/>
          <w:b w:val="false"/>
          <w:i w:val="false"/>
          <w:color w:val="000000"/>
          <w:sz w:val="28"/>
        </w:rPr>
        <w:t>
      30 мың және одан жоғары көлемде шартты отын тұтынатын Мемлекеттiк энергетикалық тiзiлiм субъектiлерi;</w:t>
      </w:r>
      <w:r>
        <w:br/>
      </w:r>
      <w:r>
        <w:rPr>
          <w:rFonts w:ascii="Times New Roman"/>
          <w:b w:val="false"/>
          <w:i w:val="false"/>
          <w:color w:val="000000"/>
          <w:sz w:val="28"/>
        </w:rPr>
        <w:t>
</w:t>
      </w:r>
      <w:r>
        <w:rPr>
          <w:rFonts w:ascii="Times New Roman"/>
          <w:b w:val="false"/>
          <w:i w:val="false"/>
          <w:color w:val="000000"/>
          <w:sz w:val="28"/>
        </w:rPr>
        <w:t>
      30 мың және одан жоғары көлемде шартты отын тұтынатын жеке кәсіпкерлер және заңды тұлғалар;</w:t>
      </w:r>
      <w:r>
        <w:br/>
      </w:r>
      <w:r>
        <w:rPr>
          <w:rFonts w:ascii="Times New Roman"/>
          <w:b w:val="false"/>
          <w:i w:val="false"/>
          <w:color w:val="000000"/>
          <w:sz w:val="28"/>
        </w:rPr>
        <w:t>
</w:t>
      </w:r>
      <w:r>
        <w:rPr>
          <w:rFonts w:ascii="Times New Roman"/>
          <w:b w:val="false"/>
          <w:i w:val="false"/>
          <w:color w:val="000000"/>
          <w:sz w:val="28"/>
        </w:rPr>
        <w:t>
      Өнеркәсіп кәсіпорындарына, сондай-ақ ғимараттарға, құрылымдарға, құрылыстарға энергетикалық аудит және ғимараттардың, құрылымдардың, құрылыстардың жоба алдындағы және (немесе) жобалық (жобалық-сметалық) құжаттамаларын энергия үнемдеу және энергия тиімділігіне сараптама жүргізетін уәкілетті органмен аккредиттелген заңды тұлғалар.</w:t>
      </w:r>
      <w:r>
        <w:br/>
      </w:r>
      <w:r>
        <w:rPr>
          <w:rFonts w:ascii="Times New Roman"/>
          <w:b w:val="false"/>
          <w:i w:val="false"/>
          <w:color w:val="000000"/>
          <w:sz w:val="28"/>
        </w:rPr>
        <w:t>
</w:t>
      </w:r>
      <w:r>
        <w:rPr>
          <w:rFonts w:ascii="Times New Roman"/>
          <w:b w:val="false"/>
          <w:i w:val="false"/>
          <w:color w:val="000000"/>
          <w:sz w:val="28"/>
        </w:rPr>
        <w:t>
      2) орташа дәрежедегi тәуекел тобы:</w:t>
      </w:r>
      <w:r>
        <w:br/>
      </w:r>
      <w:r>
        <w:rPr>
          <w:rFonts w:ascii="Times New Roman"/>
          <w:b w:val="false"/>
          <w:i w:val="false"/>
          <w:color w:val="000000"/>
          <w:sz w:val="28"/>
        </w:rPr>
        <w:t>
</w:t>
      </w:r>
      <w:r>
        <w:rPr>
          <w:rFonts w:ascii="Times New Roman"/>
          <w:b w:val="false"/>
          <w:i w:val="false"/>
          <w:color w:val="000000"/>
          <w:sz w:val="28"/>
        </w:rPr>
        <w:t>
      10 мыңнан 30 мыңға дейінгі көлемде шартты отын тұтынатын мемлекеттiк энергетикалық тiзiлiм субъектiлерi;</w:t>
      </w:r>
      <w:r>
        <w:br/>
      </w:r>
      <w:r>
        <w:rPr>
          <w:rFonts w:ascii="Times New Roman"/>
          <w:b w:val="false"/>
          <w:i w:val="false"/>
          <w:color w:val="000000"/>
          <w:sz w:val="28"/>
        </w:rPr>
        <w:t>
</w:t>
      </w:r>
      <w:r>
        <w:rPr>
          <w:rFonts w:ascii="Times New Roman"/>
          <w:b w:val="false"/>
          <w:i w:val="false"/>
          <w:color w:val="000000"/>
          <w:sz w:val="28"/>
        </w:rPr>
        <w:t>
      10 мыңнан 30 мыңға дейінгі көлемде шартты отын тұтынатын жеке кәсіпкерлер және заңды тұлғалар;</w:t>
      </w:r>
      <w:r>
        <w:br/>
      </w:r>
      <w:r>
        <w:rPr>
          <w:rFonts w:ascii="Times New Roman"/>
          <w:b w:val="false"/>
          <w:i w:val="false"/>
          <w:color w:val="000000"/>
          <w:sz w:val="28"/>
        </w:rPr>
        <w:t>
</w:t>
      </w:r>
      <w:r>
        <w:rPr>
          <w:rFonts w:ascii="Times New Roman"/>
          <w:b w:val="false"/>
          <w:i w:val="false"/>
          <w:color w:val="000000"/>
          <w:sz w:val="28"/>
        </w:rPr>
        <w:t>
      ғимараттарға, құрылымдарға, құрылыстарға энергетикалық аудитті жүзеге асыратын уәкілетті органмен аккредиттелген заңды тұлғалар.</w:t>
      </w:r>
      <w:r>
        <w:br/>
      </w:r>
      <w:r>
        <w:rPr>
          <w:rFonts w:ascii="Times New Roman"/>
          <w:b w:val="false"/>
          <w:i w:val="false"/>
          <w:color w:val="000000"/>
          <w:sz w:val="28"/>
        </w:rPr>
        <w:t>
</w:t>
      </w:r>
      <w:r>
        <w:rPr>
          <w:rFonts w:ascii="Times New Roman"/>
          <w:b w:val="false"/>
          <w:i w:val="false"/>
          <w:color w:val="000000"/>
          <w:sz w:val="28"/>
        </w:rPr>
        <w:t>
      3) болымсыз дәрежедегi тәуекел тобы:</w:t>
      </w:r>
      <w:r>
        <w:br/>
      </w:r>
      <w:r>
        <w:rPr>
          <w:rFonts w:ascii="Times New Roman"/>
          <w:b w:val="false"/>
          <w:i w:val="false"/>
          <w:color w:val="000000"/>
          <w:sz w:val="28"/>
        </w:rPr>
        <w:t>
</w:t>
      </w:r>
      <w:r>
        <w:rPr>
          <w:rFonts w:ascii="Times New Roman"/>
          <w:b w:val="false"/>
          <w:i w:val="false"/>
          <w:color w:val="000000"/>
          <w:sz w:val="28"/>
        </w:rPr>
        <w:t>
      1500 ден 10 мыңға дейінгі көлемде шартты отын тұтынатын мемлекеттiк энергетикалық тiзiлiм субъектiлерi;</w:t>
      </w:r>
      <w:r>
        <w:br/>
      </w:r>
      <w:r>
        <w:rPr>
          <w:rFonts w:ascii="Times New Roman"/>
          <w:b w:val="false"/>
          <w:i w:val="false"/>
          <w:color w:val="000000"/>
          <w:sz w:val="28"/>
        </w:rPr>
        <w:t>
</w:t>
      </w:r>
      <w:r>
        <w:rPr>
          <w:rFonts w:ascii="Times New Roman"/>
          <w:b w:val="false"/>
          <w:i w:val="false"/>
          <w:color w:val="000000"/>
          <w:sz w:val="28"/>
        </w:rPr>
        <w:t>
      1500 тоннаға дейінгі көлемде шартты отын энергетикалық ресурстарын тұтынатын жеке кәсіпкерлер және заңды тұлғалар;</w:t>
      </w:r>
      <w:r>
        <w:br/>
      </w:r>
      <w:r>
        <w:rPr>
          <w:rFonts w:ascii="Times New Roman"/>
          <w:b w:val="false"/>
          <w:i w:val="false"/>
          <w:color w:val="000000"/>
          <w:sz w:val="28"/>
        </w:rPr>
        <w:t>
</w:t>
      </w:r>
      <w:r>
        <w:rPr>
          <w:rFonts w:ascii="Times New Roman"/>
          <w:b w:val="false"/>
          <w:i w:val="false"/>
          <w:color w:val="000000"/>
          <w:sz w:val="28"/>
        </w:rPr>
        <w:t>
      ғимараттардың, құрылымдардың, құрылыстардың жоба алдындағы және (немесе) жобалық (жобалық-сметалық) құжаттамаларын энергия үнемдеу және энергия тиімділігіне сараптамасын жүзеге асыратын уәкілетті органмен аккредиттелген заңды тұлғалар.</w:t>
      </w:r>
      <w:r>
        <w:br/>
      </w:r>
      <w:r>
        <w:rPr>
          <w:rFonts w:ascii="Times New Roman"/>
          <w:b w:val="false"/>
          <w:i w:val="false"/>
          <w:color w:val="000000"/>
          <w:sz w:val="28"/>
        </w:rPr>
        <w:t>
</w:t>
      </w:r>
      <w:r>
        <w:rPr>
          <w:rFonts w:ascii="Times New Roman"/>
          <w:b w:val="false"/>
          <w:i w:val="false"/>
          <w:color w:val="000000"/>
          <w:sz w:val="28"/>
        </w:rPr>
        <w:t>
      7. Бақылау субъектiлерiн тәуекел топтарына мынадай тәртіпте бөлу тиiстi балл берiлетiн субъективтi өлшемдердi ескере отырып жүзеге асырылады:</w:t>
      </w:r>
      <w:r>
        <w:br/>
      </w:r>
      <w:r>
        <w:rPr>
          <w:rFonts w:ascii="Times New Roman"/>
          <w:b w:val="false"/>
          <w:i w:val="false"/>
          <w:color w:val="000000"/>
          <w:sz w:val="28"/>
        </w:rPr>
        <w:t>
</w:t>
      </w:r>
      <w:r>
        <w:rPr>
          <w:rFonts w:ascii="Times New Roman"/>
          <w:b w:val="false"/>
          <w:i w:val="false"/>
          <w:color w:val="000000"/>
          <w:sz w:val="28"/>
        </w:rPr>
        <w:t>
      энергетикалық аудит қорытындысының болмауы – 3 балл;</w:t>
      </w:r>
      <w:r>
        <w:br/>
      </w:r>
      <w:r>
        <w:rPr>
          <w:rFonts w:ascii="Times New Roman"/>
          <w:b w:val="false"/>
          <w:i w:val="false"/>
          <w:color w:val="000000"/>
          <w:sz w:val="28"/>
        </w:rPr>
        <w:t>
</w:t>
      </w:r>
      <w:r>
        <w:rPr>
          <w:rFonts w:ascii="Times New Roman"/>
          <w:b w:val="false"/>
          <w:i w:val="false"/>
          <w:color w:val="000000"/>
          <w:sz w:val="28"/>
        </w:rPr>
        <w:t>
      энергетикалық аудит өткеннен кейін бес жыл ішінде энергетикалық аудиттың қорытындысы бойынша анықталған ғимараттың, құрылымның, құрылыстың, бірлікке судың ауданының ауқымына дейін және энергетикалық қорларды тұтынудың жылдық көлемін азайтуын қамтамасыз етпеуі (Мемлекеттік энергетикалық тізілім субъектілері үшін, мемлекеттік мекемелерді қоспағанда) – 3 балл;</w:t>
      </w:r>
      <w:r>
        <w:br/>
      </w:r>
      <w:r>
        <w:rPr>
          <w:rFonts w:ascii="Times New Roman"/>
          <w:b w:val="false"/>
          <w:i w:val="false"/>
          <w:color w:val="000000"/>
          <w:sz w:val="28"/>
        </w:rPr>
        <w:t>
</w:t>
      </w:r>
      <w:r>
        <w:rPr>
          <w:rFonts w:ascii="Times New Roman"/>
          <w:b w:val="false"/>
          <w:i w:val="false"/>
          <w:color w:val="000000"/>
          <w:sz w:val="28"/>
        </w:rPr>
        <w:t>
      электр желілерінде қуаттылық коэффицентінің нормативтік мәнінің сақталмауы – 2 балл;</w:t>
      </w:r>
      <w:r>
        <w:br/>
      </w:r>
      <w:r>
        <w:rPr>
          <w:rFonts w:ascii="Times New Roman"/>
          <w:b w:val="false"/>
          <w:i w:val="false"/>
          <w:color w:val="000000"/>
          <w:sz w:val="28"/>
        </w:rPr>
        <w:t>
</w:t>
      </w:r>
      <w:r>
        <w:rPr>
          <w:rFonts w:ascii="Times New Roman"/>
          <w:b w:val="false"/>
          <w:i w:val="false"/>
          <w:color w:val="000000"/>
          <w:sz w:val="28"/>
        </w:rPr>
        <w:t>
      энергия тұтыну нормативтерінің сақталмауы – 2 балл;</w:t>
      </w:r>
      <w:r>
        <w:br/>
      </w:r>
      <w:r>
        <w:rPr>
          <w:rFonts w:ascii="Times New Roman"/>
          <w:b w:val="false"/>
          <w:i w:val="false"/>
          <w:color w:val="000000"/>
          <w:sz w:val="28"/>
        </w:rPr>
        <w:t>
</w:t>
      </w:r>
      <w:r>
        <w:rPr>
          <w:rFonts w:ascii="Times New Roman"/>
          <w:b w:val="false"/>
          <w:i w:val="false"/>
          <w:color w:val="000000"/>
          <w:sz w:val="28"/>
        </w:rPr>
        <w:t>
      энергия тұтынатын жабдықтардың режимге сәйкес еместігінен, құбырлардың жылу оқшаулау сақтамай пайдалануынан, арматуралардың, жабдықтардың жарамсыздығынан туындаған энергетикалық қорларды, суды өндіргенде жүзеге асатын тікелей шығындардың жіберілуі– 2 балл;</w:t>
      </w:r>
      <w:r>
        <w:br/>
      </w:r>
      <w:r>
        <w:rPr>
          <w:rFonts w:ascii="Times New Roman"/>
          <w:b w:val="false"/>
          <w:i w:val="false"/>
          <w:color w:val="000000"/>
          <w:sz w:val="28"/>
        </w:rPr>
        <w:t>
</w:t>
      </w:r>
      <w:r>
        <w:rPr>
          <w:rFonts w:ascii="Times New Roman"/>
          <w:b w:val="false"/>
          <w:i w:val="false"/>
          <w:color w:val="000000"/>
          <w:sz w:val="28"/>
        </w:rPr>
        <w:t>
      энергия үнемдеу және энергия тиімділігін арттыру саласында аккредиттеу туралы куәлiктің болмауы – 3 балл;</w:t>
      </w:r>
      <w:r>
        <w:br/>
      </w:r>
      <w:r>
        <w:rPr>
          <w:rFonts w:ascii="Times New Roman"/>
          <w:b w:val="false"/>
          <w:i w:val="false"/>
          <w:color w:val="000000"/>
          <w:sz w:val="28"/>
        </w:rPr>
        <w:t>
</w:t>
      </w:r>
      <w:r>
        <w:rPr>
          <w:rFonts w:ascii="Times New Roman"/>
          <w:b w:val="false"/>
          <w:i w:val="false"/>
          <w:color w:val="000000"/>
          <w:sz w:val="28"/>
        </w:rPr>
        <w:t>
      энергетикалық аудиттің өткізу тәртібінің сақталмауы – 2 балл;</w:t>
      </w:r>
      <w:r>
        <w:br/>
      </w:r>
      <w:r>
        <w:rPr>
          <w:rFonts w:ascii="Times New Roman"/>
          <w:b w:val="false"/>
          <w:i w:val="false"/>
          <w:color w:val="000000"/>
          <w:sz w:val="28"/>
        </w:rPr>
        <w:t>
</w:t>
      </w:r>
      <w:r>
        <w:rPr>
          <w:rFonts w:ascii="Times New Roman"/>
          <w:b w:val="false"/>
          <w:i w:val="false"/>
          <w:color w:val="000000"/>
          <w:sz w:val="28"/>
        </w:rPr>
        <w:t>
      энергия үнемдеу және энергия тиімділігінің сараптамасын өткізу тәртібінің сақталмауы – 2 балл;</w:t>
      </w:r>
      <w:r>
        <w:br/>
      </w:r>
      <w:r>
        <w:rPr>
          <w:rFonts w:ascii="Times New Roman"/>
          <w:b w:val="false"/>
          <w:i w:val="false"/>
          <w:color w:val="000000"/>
          <w:sz w:val="28"/>
        </w:rPr>
        <w:t>
</w:t>
      </w:r>
      <w:r>
        <w:rPr>
          <w:rFonts w:ascii="Times New Roman"/>
          <w:b w:val="false"/>
          <w:i w:val="false"/>
          <w:color w:val="000000"/>
          <w:sz w:val="28"/>
        </w:rPr>
        <w:t>
      энергия аудитiн және (немесе) энергия үнемдеу және энергия тиiмдiлiгiн арттыру сараптамасын жүзеге асыру кезiнде жол берiлген бұзушылықтарды жою бойынша уәкiлеттi органның нұсқамаларын уақтылы орындалмауы – 2 балл.</w:t>
      </w:r>
      <w:r>
        <w:br/>
      </w:r>
      <w:r>
        <w:rPr>
          <w:rFonts w:ascii="Times New Roman"/>
          <w:b w:val="false"/>
          <w:i w:val="false"/>
          <w:color w:val="000000"/>
          <w:sz w:val="28"/>
        </w:rPr>
        <w:t>
</w:t>
      </w:r>
      <w:r>
        <w:rPr>
          <w:rFonts w:ascii="Times New Roman"/>
          <w:b w:val="false"/>
          <w:i w:val="false"/>
          <w:color w:val="000000"/>
          <w:sz w:val="28"/>
        </w:rPr>
        <w:t>
      8. Алған баллдарының жалпы қосындысына байланысты:</w:t>
      </w:r>
      <w:r>
        <w:br/>
      </w:r>
      <w:r>
        <w:rPr>
          <w:rFonts w:ascii="Times New Roman"/>
          <w:b w:val="false"/>
          <w:i w:val="false"/>
          <w:color w:val="000000"/>
          <w:sz w:val="28"/>
        </w:rPr>
        <w:t>
</w:t>
      </w:r>
      <w:r>
        <w:rPr>
          <w:rFonts w:ascii="Times New Roman"/>
          <w:b w:val="false"/>
          <w:i w:val="false"/>
          <w:color w:val="000000"/>
          <w:sz w:val="28"/>
        </w:rPr>
        <w:t>
      жоғары тәуекел дәрежесiне 6 және одан жоғары балл алған бақылау субъектiлерi жатқызылады;</w:t>
      </w:r>
      <w:r>
        <w:br/>
      </w:r>
      <w:r>
        <w:rPr>
          <w:rFonts w:ascii="Times New Roman"/>
          <w:b w:val="false"/>
          <w:i w:val="false"/>
          <w:color w:val="000000"/>
          <w:sz w:val="28"/>
        </w:rPr>
        <w:t>
</w:t>
      </w:r>
      <w:r>
        <w:rPr>
          <w:rFonts w:ascii="Times New Roman"/>
          <w:b w:val="false"/>
          <w:i w:val="false"/>
          <w:color w:val="000000"/>
          <w:sz w:val="28"/>
        </w:rPr>
        <w:t>
      орташа тәуекел дәрежесiне - 4 балдан 6 балға дейiн;</w:t>
      </w:r>
      <w:r>
        <w:br/>
      </w:r>
      <w:r>
        <w:rPr>
          <w:rFonts w:ascii="Times New Roman"/>
          <w:b w:val="false"/>
          <w:i w:val="false"/>
          <w:color w:val="000000"/>
          <w:sz w:val="28"/>
        </w:rPr>
        <w:t>
</w:t>
      </w:r>
      <w:r>
        <w:rPr>
          <w:rFonts w:ascii="Times New Roman"/>
          <w:b w:val="false"/>
          <w:i w:val="false"/>
          <w:color w:val="000000"/>
          <w:sz w:val="28"/>
        </w:rPr>
        <w:t>
      болымсыз тәуекел дәрежесiне - 4 балға дейiн.</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