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8f96" w14:textId="08c8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және төлемдер бойынша төлем белгілеудің бірыңғай жіктеушісі бөлігінде мәліметтер беру ережесін бекіту туралы" 1999 жылғы 15 қарашадағы № 388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267 Қаулысы. Қазақстан Республикасы Әділет министрлігінде 2012 жылы 28 қыркүйекте № 7949 тіркелді.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және төлемдер бойынша төлем белгiлеудiң бiрыңғай жiктеушiсi бөлігінде мәліметтер беру ережесін бекіту туралы»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 секторларының және төлемдер белгілеу кодтарын қолдану және төлемдер бойынша оларға сәйкес мәліметтер ұсыну қағидаларын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 секторларының және төлемдер белгілеу кодтарын қолдану және төлемдер бойынша оларға сәйкес мәліметтер ұсыну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жіктеушісін – төлем белгілеудің бірыңғай жіктеушісін қолдану және төлемдер бойынша төлем белгiлеудiң бiрыңғай жiктеушiсi бөлігінде мәліметтер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 секторларының және төлемдер белгілеу кодтарын қолдану және төлемдер бойынша оларға сәйкес мәліметтер ұсыну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 Экономика секторларының және төлемдер белгілеу кодтарын қолдану және төлемдер бойынша оларға сәйкес мәліметтер ұсыну қағидалары (бұдан әрі – Қағидалар) «Қазақстан Республикасының Ұлттық Банкі туралы» 1995 жылғы 30 наурыздағы, «Ақша төлемі мен аударымы туралы» 1998 жылғы 29 маусымдағы Қазақстан Республикасының заңдарына сәйкес әзірленді және ақша жіберуші мен бенефициардың қодтарын, төлемдер белгілеу кодтарын қою міндеттілігі Қазақстан Республикасы Ұлттық Банкінің нормативтік құқықтық актілерінде көзделген, Қазақстан Республикасының аумағында пайдаланылатын төлем құжаттарына және басқа құжаттарға (бұдан әрі – төлем құжаттары) экономика секторларының және төлемдер белгілеу кодтарын қою тәртібін және Қазақстан Республикасының Ұлттық Банкіне (бұдан әрі – Ұлттық Банк) экономика секторларының және төлемдер белгілеу кодтарына сәйкес төлемдер бойынша мәліметтерді (бұдан әрі – Мәліметтер) ұсыну тәртібін, нысанын және мерзімдерін белгілейді.</w:t>
      </w:r>
      <w:r>
        <w:br/>
      </w:r>
      <w:r>
        <w:rPr>
          <w:rFonts w:ascii="Times New Roman"/>
          <w:b w:val="false"/>
          <w:i w:val="false"/>
          <w:color w:val="000000"/>
          <w:sz w:val="28"/>
        </w:rPr>
        <w:t>
</w:t>
      </w:r>
      <w:r>
        <w:rPr>
          <w:rFonts w:ascii="Times New Roman"/>
          <w:b w:val="false"/>
          <w:i w:val="false"/>
          <w:color w:val="000000"/>
          <w:sz w:val="28"/>
        </w:rPr>
        <w:t>
      2. Төлемдердің кодын қою төлемдер бойынша берілген мәліметтер негізінде төлемдердің айқындылығын қамтамасыз ету, көрсеткіштер жүйесін қалыптастыру және Қазақстан Республикасындағы ақша ағынын талдау үшін пайдаланылады.</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ұғымдар мыналарды бiлдiредi:</w:t>
      </w:r>
      <w:r>
        <w:br/>
      </w:r>
      <w:r>
        <w:rPr>
          <w:rFonts w:ascii="Times New Roman"/>
          <w:b w:val="false"/>
          <w:i w:val="false"/>
          <w:color w:val="000000"/>
          <w:sz w:val="28"/>
        </w:rPr>
        <w:t>
</w:t>
      </w:r>
      <w:r>
        <w:rPr>
          <w:rFonts w:ascii="Times New Roman"/>
          <w:b w:val="false"/>
          <w:i w:val="false"/>
          <w:color w:val="000000"/>
          <w:sz w:val="28"/>
        </w:rPr>
        <w:t>
      1) валюта және бағалы металдар коды – Қазақстан Республикасы ұлттық валютасының және шет мемлекеттер валютасының‚ сондай-ақ бағалы металдардың шартты‚ қысқартылған белгiсi (бұдан әрi – валюта коды);</w:t>
      </w:r>
      <w:r>
        <w:br/>
      </w:r>
      <w:r>
        <w:rPr>
          <w:rFonts w:ascii="Times New Roman"/>
          <w:b w:val="false"/>
          <w:i w:val="false"/>
          <w:color w:val="000000"/>
          <w:sz w:val="28"/>
        </w:rPr>
        <w:t>
</w:t>
      </w:r>
      <w:r>
        <w:rPr>
          <w:rFonts w:ascii="Times New Roman"/>
          <w:b w:val="false"/>
          <w:i w:val="false"/>
          <w:color w:val="000000"/>
          <w:sz w:val="28"/>
        </w:rPr>
        <w:t>
      2) төлем белгiлеу коды – төлем белгiлеудiң шартты‚ қысқартылған цифрлық белгiсi;</w:t>
      </w:r>
      <w:r>
        <w:br/>
      </w:r>
      <w:r>
        <w:rPr>
          <w:rFonts w:ascii="Times New Roman"/>
          <w:b w:val="false"/>
          <w:i w:val="false"/>
          <w:color w:val="000000"/>
          <w:sz w:val="28"/>
        </w:rPr>
        <w:t>
</w:t>
      </w:r>
      <w:r>
        <w:rPr>
          <w:rFonts w:ascii="Times New Roman"/>
          <w:b w:val="false"/>
          <w:i w:val="false"/>
          <w:color w:val="000000"/>
          <w:sz w:val="28"/>
        </w:rPr>
        <w:t>
      3) төлемдердің электрондық жүйесі – электрондық байланыс құралдары арқылы белгіленген электрондық форматта есеп айырысу, мәмілелер жасау, ақша аудару және ақпарат беру жүйесі;</w:t>
      </w:r>
      <w:r>
        <w:br/>
      </w:r>
      <w:r>
        <w:rPr>
          <w:rFonts w:ascii="Times New Roman"/>
          <w:b w:val="false"/>
          <w:i w:val="false"/>
          <w:color w:val="000000"/>
          <w:sz w:val="28"/>
        </w:rPr>
        <w:t>
</w:t>
      </w:r>
      <w:r>
        <w:rPr>
          <w:rFonts w:ascii="Times New Roman"/>
          <w:b w:val="false"/>
          <w:i w:val="false"/>
          <w:color w:val="000000"/>
          <w:sz w:val="28"/>
        </w:rPr>
        <w:t>
      4) төлем жүйесi – төлем жүйелерінің қатысушылары арасында ақша аударымы мен төлемін жүргізуді қамтамасыз ететін рәсімдер, технологиялар, инфрақұрылымдар, қағидалар мен стандарттар жиынтығы;</w:t>
      </w:r>
      <w:r>
        <w:br/>
      </w:r>
      <w:r>
        <w:rPr>
          <w:rFonts w:ascii="Times New Roman"/>
          <w:b w:val="false"/>
          <w:i w:val="false"/>
          <w:color w:val="000000"/>
          <w:sz w:val="28"/>
        </w:rPr>
        <w:t>
</w:t>
      </w:r>
      <w:r>
        <w:rPr>
          <w:rFonts w:ascii="Times New Roman"/>
          <w:b w:val="false"/>
          <w:i w:val="false"/>
          <w:color w:val="000000"/>
          <w:sz w:val="28"/>
        </w:rPr>
        <w:t>
      5) халықаралық төлемдер – елдер‚ түрлi елдер аумағында орналасқан қаржы институттары‚ ұйымдар және азаматтар арасындағы өзара төлемдер мен есеп айырысулар.</w:t>
      </w:r>
      <w:r>
        <w:br/>
      </w:r>
      <w:r>
        <w:rPr>
          <w:rFonts w:ascii="Times New Roman"/>
          <w:b w:val="false"/>
          <w:i w:val="false"/>
          <w:color w:val="000000"/>
          <w:sz w:val="28"/>
        </w:rPr>
        <w:t>
</w:t>
      </w:r>
      <w:r>
        <w:rPr>
          <w:rFonts w:ascii="Times New Roman"/>
          <w:b w:val="false"/>
          <w:i w:val="false"/>
          <w:color w:val="000000"/>
          <w:sz w:val="28"/>
        </w:rPr>
        <w:t>
      4. Экономика секторларының және төлемдер белгілеу кодтарын қою тәртiбi төлемдердiң электрондық жүйесiнде, сол сияқты iшкi банктік және халықаралық төлемдердi қоса алғанда‚ банктiң тiкелей корреспонденттiк шоттар бойынша операциялары үшін 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Төлемдердің кодын қою»;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Төлемдердің кодын қою цифрлық және әріптік символдар жүйесінің көмегі арқылы жүзеге асырылады. Бұл жүйе төлем құжатының қосымша деректемелерінен және төлем белгілеу кодынан қалыптастырылады. Төлемдердің кодын қою жүйесі мынадай:»;</w:t>
      </w:r>
      <w:r>
        <w:br/>
      </w:r>
      <w:r>
        <w:rPr>
          <w:rFonts w:ascii="Times New Roman"/>
          <w:b w:val="false"/>
          <w:i w:val="false"/>
          <w:color w:val="000000"/>
          <w:sz w:val="28"/>
        </w:rPr>
        <w:t>
</w:t>
      </w:r>
      <w:r>
        <w:rPr>
          <w:rFonts w:ascii="Times New Roman"/>
          <w:b w:val="false"/>
          <w:i w:val="false"/>
          <w:color w:val="000000"/>
          <w:sz w:val="28"/>
        </w:rPr>
        <w:t>
      қазақ тіліндегі мәтінде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Экономика секторы осы Қағидалардың 1-қосымшасына сай экономика секторының кодына сәйкес қойылады.</w:t>
      </w:r>
      <w:r>
        <w:br/>
      </w:r>
      <w:r>
        <w:rPr>
          <w:rFonts w:ascii="Times New Roman"/>
          <w:b w:val="false"/>
          <w:i w:val="false"/>
          <w:color w:val="000000"/>
          <w:sz w:val="28"/>
        </w:rPr>
        <w:t>
</w:t>
      </w:r>
      <w:r>
        <w:rPr>
          <w:rFonts w:ascii="Times New Roman"/>
          <w:b w:val="false"/>
          <w:i w:val="false"/>
          <w:color w:val="000000"/>
          <w:sz w:val="28"/>
        </w:rPr>
        <w:t>
      12. Төлемдi белгiлеу коды осы Қағидалардың 2-қосымшасына сәйкес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Төлем құжаттарын толтыру тәртібі»;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Электрондық форматта және қағаз тасымалдауышта қалыптастырылған төлем құжаттарында ақша жіберушінің/бенефициардың резиденттiк белгісі, экономика секторларының кодтары, төлем белгілеу коды, валюта коды арнайы бөлiнген жерге қойылады.</w:t>
      </w:r>
      <w:r>
        <w:br/>
      </w:r>
      <w:r>
        <w:rPr>
          <w:rFonts w:ascii="Times New Roman"/>
          <w:b w:val="false"/>
          <w:i w:val="false"/>
          <w:color w:val="000000"/>
          <w:sz w:val="28"/>
        </w:rPr>
        <w:t>
</w:t>
      </w:r>
      <w:r>
        <w:rPr>
          <w:rFonts w:ascii="Times New Roman"/>
          <w:b w:val="false"/>
          <w:i w:val="false"/>
          <w:color w:val="000000"/>
          <w:sz w:val="28"/>
        </w:rPr>
        <w:t>
      14. Ақша жіберуші төлем құжатының «Төлемді белгілеу» бағанында орындалатын міндеттемені көрсете отырып нақты операциясының мазмұнын, сондай-ақ негізінде ақша аударымы және/немесе төлем жүзеге асырылатын құжаттардың деректемелерін (оның ішінде нөмірі, күні, тегі және инициалдары) көрсетеді.</w:t>
      </w:r>
      <w:r>
        <w:br/>
      </w:r>
      <w:r>
        <w:rPr>
          <w:rFonts w:ascii="Times New Roman"/>
          <w:b w:val="false"/>
          <w:i w:val="false"/>
          <w:color w:val="000000"/>
          <w:sz w:val="28"/>
        </w:rPr>
        <w:t>
</w:t>
      </w:r>
      <w:r>
        <w:rPr>
          <w:rFonts w:ascii="Times New Roman"/>
          <w:b w:val="false"/>
          <w:i w:val="false"/>
          <w:color w:val="000000"/>
          <w:sz w:val="28"/>
        </w:rPr>
        <w:t>
      Бағалы қағаздармен операциялар жүргізу кезінде сондай-ақ бағалы қағаздар шығарылған валюта көрсетіледі, егер оның төлем валютасынан айырмашылығы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Төлем құжатына ақша жіберушінің коды қате қойылған жағдайда, ақша жіберушінің банкі төлем құжатын акцептеуден бас тартады.</w:t>
      </w:r>
      <w:r>
        <w:br/>
      </w:r>
      <w:r>
        <w:rPr>
          <w:rFonts w:ascii="Times New Roman"/>
          <w:b w:val="false"/>
          <w:i w:val="false"/>
          <w:color w:val="000000"/>
          <w:sz w:val="28"/>
        </w:rPr>
        <w:t>
</w:t>
      </w:r>
      <w:r>
        <w:rPr>
          <w:rFonts w:ascii="Times New Roman"/>
          <w:b w:val="false"/>
          <w:i w:val="false"/>
          <w:color w:val="000000"/>
          <w:sz w:val="28"/>
        </w:rPr>
        <w:t>
      Банк және/немесе банк операцияларының жекелеген түрлерін жүзеге асыратын ұйым төлем бастамашысынан нұсқау қабылдаған кезде төлем белгілеудің цифрлық белгіленуі оның мәтіндік бөлігімен сәйкес келмеген жағдайда, төлем құжатын акцептеуден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қазақ тіліндегі мәтінде </w:t>
      </w:r>
      <w:r>
        <w:rPr>
          <w:rFonts w:ascii="Times New Roman"/>
          <w:b w:val="false"/>
          <w:i w:val="false"/>
          <w:color w:val="000000"/>
          <w:sz w:val="28"/>
        </w:rPr>
        <w:t>18-2-тармақтың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«18-2. Ұлттық Банкке мәліметтерді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(бұдан әрі – Орталық), екінші деңгейдегі банктер және «Қазақстан даму банкі» акционерлік қоғамы (бұдан әрі – банктер), «Казпочта» акционерлік қоғамы береді және Ұлттық Банк осы Қағидалардың 3-қосымшасына сәйкес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 мынадай редакцияда жазылсын:</w:t>
      </w:r>
      <w:r>
        <w:br/>
      </w:r>
      <w:r>
        <w:rPr>
          <w:rFonts w:ascii="Times New Roman"/>
          <w:b w:val="false"/>
          <w:i w:val="false"/>
          <w:color w:val="000000"/>
          <w:sz w:val="28"/>
        </w:rPr>
        <w:t>
                                      «Экономика секторларының және</w:t>
      </w:r>
      <w:r>
        <w:br/>
      </w:r>
      <w:r>
        <w:rPr>
          <w:rFonts w:ascii="Times New Roman"/>
          <w:b w:val="false"/>
          <w:i w:val="false"/>
          <w:color w:val="000000"/>
          <w:sz w:val="28"/>
        </w:rPr>
        <w:t>
                                 төлемдер белгілеу кодтарын қолдану</w:t>
      </w:r>
      <w:r>
        <w:br/>
      </w:r>
      <w:r>
        <w:rPr>
          <w:rFonts w:ascii="Times New Roman"/>
          <w:b w:val="false"/>
          <w:i w:val="false"/>
          <w:color w:val="000000"/>
          <w:sz w:val="28"/>
        </w:rPr>
        <w:t>
                                және төлемдер бойынша оларға сәйкес</w:t>
      </w:r>
      <w:r>
        <w:br/>
      </w:r>
      <w:r>
        <w:rPr>
          <w:rFonts w:ascii="Times New Roman"/>
          <w:b w:val="false"/>
          <w:i w:val="false"/>
          <w:color w:val="000000"/>
          <w:sz w:val="28"/>
        </w:rPr>
        <w:t>
                                      мәліметтер ұсыну қағидаларына</w:t>
      </w:r>
      <w:r>
        <w:br/>
      </w:r>
      <w:r>
        <w:rPr>
          <w:rFonts w:ascii="Times New Roman"/>
          <w:b w:val="false"/>
          <w:i w:val="false"/>
          <w:color w:val="000000"/>
          <w:sz w:val="28"/>
        </w:rPr>
        <w:t>
                                                        1-қосымша»;</w:t>
      </w:r>
    </w:p>
    <w:bookmarkEnd w:id="0"/>
    <w:bookmarkStart w:name="z42" w:id="1"/>
    <w:p>
      <w:pPr>
        <w:spacing w:after="0"/>
        <w:ind w:left="0"/>
        <w:jc w:val="both"/>
      </w:pPr>
      <w:r>
        <w:rPr>
          <w:rFonts w:ascii="Times New Roman"/>
          <w:b w:val="false"/>
          <w:i w:val="false"/>
          <w:color w:val="000000"/>
          <w:sz w:val="28"/>
        </w:rPr>
        <w:t>
      қазақ тіліндегі мәтінде ескертудің төртінші абзацы мынадай редакцияда жазылсын:</w:t>
      </w:r>
      <w:r>
        <w:br/>
      </w:r>
      <w:r>
        <w:rPr>
          <w:rFonts w:ascii="Times New Roman"/>
          <w:b w:val="false"/>
          <w:i w:val="false"/>
          <w:color w:val="000000"/>
          <w:sz w:val="28"/>
        </w:rPr>
        <w:t>
      «Қағидаларда экономиканың мынадай секторлары қолданылады: мемлекеттік басқару органдары; қаржылық ұйымдар: қаржылық емес ұйымдар; үй шаруашылығына қызмет ететін коммерциялық емес ұйымдар; үй шаруашылығы.»;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End w:id="1"/>
    <w:p>
      <w:pPr>
        <w:spacing w:after="0"/>
        <w:ind w:left="0"/>
        <w:jc w:val="both"/>
      </w:pPr>
      <w:r>
        <w:rPr>
          <w:rFonts w:ascii="Times New Roman"/>
          <w:b w:val="false"/>
          <w:i w:val="false"/>
          <w:color w:val="000000"/>
          <w:sz w:val="28"/>
        </w:rPr>
        <w:t>                                        «Экономика секторларының және</w:t>
      </w:r>
      <w:r>
        <w:br/>
      </w:r>
      <w:r>
        <w:rPr>
          <w:rFonts w:ascii="Times New Roman"/>
          <w:b w:val="false"/>
          <w:i w:val="false"/>
          <w:color w:val="000000"/>
          <w:sz w:val="28"/>
        </w:rPr>
        <w:t>
                                   төлемдер белгілеу кодтарын қолдану</w:t>
      </w:r>
      <w:r>
        <w:br/>
      </w:r>
      <w:r>
        <w:rPr>
          <w:rFonts w:ascii="Times New Roman"/>
          <w:b w:val="false"/>
          <w:i w:val="false"/>
          <w:color w:val="000000"/>
          <w:sz w:val="28"/>
        </w:rPr>
        <w:t>
                                  және төлемдер бойынша оларға сәйкес</w:t>
      </w:r>
      <w:r>
        <w:br/>
      </w:r>
      <w:r>
        <w:rPr>
          <w:rFonts w:ascii="Times New Roman"/>
          <w:b w:val="false"/>
          <w:i w:val="false"/>
          <w:color w:val="000000"/>
          <w:sz w:val="28"/>
        </w:rPr>
        <w:t>
                                        мәліметтер ұсыну қағидаларына</w:t>
      </w:r>
      <w:r>
        <w:br/>
      </w:r>
      <w:r>
        <w:rPr>
          <w:rFonts w:ascii="Times New Roman"/>
          <w:b w:val="false"/>
          <w:i w:val="false"/>
          <w:color w:val="000000"/>
          <w:sz w:val="28"/>
        </w:rPr>
        <w:t>
                                                          2-қосымша»;</w:t>
      </w:r>
    </w:p>
    <w:bookmarkStart w:name="z44" w:id="2"/>
    <w:p>
      <w:pPr>
        <w:spacing w:after="0"/>
        <w:ind w:left="0"/>
        <w:jc w:val="both"/>
      </w:pPr>
      <w:r>
        <w:rPr>
          <w:rFonts w:ascii="Times New Roman"/>
          <w:b w:val="false"/>
          <w:i w:val="false"/>
          <w:color w:val="000000"/>
          <w:sz w:val="28"/>
        </w:rPr>
        <w:t>
      Төлемдер белгілеу кодтарының жан-жақты кестесінде:</w:t>
      </w:r>
      <w:r>
        <w:br/>
      </w:r>
      <w:r>
        <w:rPr>
          <w:rFonts w:ascii="Times New Roman"/>
          <w:b w:val="false"/>
          <w:i w:val="false"/>
          <w:color w:val="000000"/>
          <w:sz w:val="28"/>
        </w:rPr>
        <w:t>
</w:t>
      </w:r>
      <w:r>
        <w:rPr>
          <w:rFonts w:ascii="Times New Roman"/>
          <w:b w:val="false"/>
          <w:i w:val="false"/>
          <w:color w:val="000000"/>
          <w:sz w:val="28"/>
        </w:rPr>
        <w:t>
      «7-Тауарлар және материалдық емес активтер» бөлімінде:</w:t>
      </w:r>
      <w:r>
        <w:br/>
      </w:r>
      <w:r>
        <w:rPr>
          <w:rFonts w:ascii="Times New Roman"/>
          <w:b w:val="false"/>
          <w:i w:val="false"/>
          <w:color w:val="000000"/>
          <w:sz w:val="28"/>
        </w:rPr>
        <w:t>
</w:t>
      </w:r>
      <w:r>
        <w:rPr>
          <w:rFonts w:ascii="Times New Roman"/>
          <w:b w:val="false"/>
          <w:i w:val="false"/>
          <w:color w:val="000000"/>
          <w:sz w:val="28"/>
        </w:rPr>
        <w:t>
      710-кодтың бірінші жолы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1254"/>
        <w:gridCol w:w="10646"/>
      </w:tblGrid>
      <w:tr>
        <w:trPr>
          <w:trHeight w:val="51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төлем белгілеу коды 711, 712 және 713 тауарларды қоспағанда, тауарлар үшін төлемдер»;</w:t>
            </w:r>
          </w:p>
        </w:tc>
      </w:tr>
    </w:tbl>
    <w:bookmarkStart w:name="z47" w:id="3"/>
    <w:p>
      <w:pPr>
        <w:spacing w:after="0"/>
        <w:ind w:left="0"/>
        <w:jc w:val="both"/>
      </w:pPr>
      <w:r>
        <w:rPr>
          <w:rFonts w:ascii="Times New Roman"/>
          <w:b w:val="false"/>
          <w:i w:val="false"/>
          <w:color w:val="000000"/>
          <w:sz w:val="28"/>
        </w:rPr>
        <w:t>
      «Ala card карточкасы бойынша берілген бензин үшін ақша аудару» 710-кодынан кейін мынадай мазмұндағы 711, 712 және 713-кодтармен толықтырылсын:</w:t>
      </w:r>
    </w:p>
    <w:bookmarkEnd w:id="3"/>
    <w:tbl>
      <w:tblPr>
        <w:tblW w:w="0" w:type="auto"/>
        <w:tblCellSpacing w:w="0" w:type="auto"/>
        <w:tblBorders>
          <w:top w:val="none"/>
          <w:left w:val="none"/>
          <w:bottom w:val="none"/>
          <w:right w:val="none"/>
          <w:insideH w:val="none"/>
          <w:insideV w:val="none"/>
        </w:tblBorders>
      </w:tblPr>
      <w:tblGrid>
        <w:gridCol w:w="1254"/>
        <w:gridCol w:w="10646"/>
      </w:tblGrid>
      <w:tr>
        <w:trPr>
          <w:trHeight w:val="51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Қазақстанның аумағына әкелмей шетелден тауарлар сатып алу және сату</w:t>
            </w:r>
          </w:p>
        </w:tc>
      </w:tr>
      <w:tr>
        <w:trPr>
          <w:trHeight w:val="285"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 бұрын әкелінген тауарларды олардың бастапқы жай-күйін айтарлықтай өзгертпей шетелге сату</w:t>
            </w:r>
          </w:p>
        </w:tc>
      </w:tr>
      <w:tr>
        <w:trPr>
          <w:trHeight w:val="24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аумағына бұрын әкелінген тауарларды олардың бастапқы жай-күйін айтарлықтай өзгертпей шетелден сатып алу»;</w:t>
            </w:r>
          </w:p>
        </w:tc>
      </w:tr>
    </w:tbl>
    <w:bookmarkStart w:name="z48" w:id="4"/>
    <w:p>
      <w:pPr>
        <w:spacing w:after="0"/>
        <w:ind w:left="0"/>
        <w:jc w:val="both"/>
      </w:pPr>
      <w:r>
        <w:rPr>
          <w:rFonts w:ascii="Times New Roman"/>
          <w:b w:val="false"/>
          <w:i w:val="false"/>
          <w:color w:val="000000"/>
          <w:sz w:val="28"/>
        </w:rPr>
        <w:t>
      «9-Бюджетке төлемдер және бюджеттен төлеу» бөлімінде:</w:t>
      </w:r>
      <w:r>
        <w:br/>
      </w:r>
      <w:r>
        <w:rPr>
          <w:rFonts w:ascii="Times New Roman"/>
          <w:b w:val="false"/>
          <w:i w:val="false"/>
          <w:color w:val="000000"/>
          <w:sz w:val="28"/>
        </w:rPr>
        <w:t>
</w:t>
      </w:r>
      <w:r>
        <w:rPr>
          <w:rFonts w:ascii="Times New Roman"/>
          <w:b w:val="false"/>
          <w:i w:val="false"/>
          <w:color w:val="000000"/>
          <w:sz w:val="28"/>
        </w:rPr>
        <w:t>
      913-код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1254"/>
        <w:gridCol w:w="10646"/>
      </w:tblGrid>
      <w:tr>
        <w:trPr>
          <w:trHeight w:val="51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бұзғаны үшін айыппұлдар»;</w:t>
            </w:r>
          </w:p>
        </w:tc>
      </w:tr>
    </w:tbl>
    <w:bookmarkStart w:name="z50" w:id="5"/>
    <w:p>
      <w:pPr>
        <w:spacing w:after="0"/>
        <w:ind w:left="0"/>
        <w:jc w:val="both"/>
      </w:pPr>
      <w:r>
        <w:rPr>
          <w:rFonts w:ascii="Times New Roman"/>
          <w:b w:val="false"/>
          <w:i w:val="false"/>
          <w:color w:val="000000"/>
          <w:sz w:val="28"/>
        </w:rPr>
        <w:t>
      мына жол алып тасталсын:</w:t>
      </w:r>
    </w:p>
    <w:bookmarkEnd w:id="5"/>
    <w:tbl>
      <w:tblPr>
        <w:tblW w:w="0" w:type="auto"/>
        <w:tblCellSpacing w:w="0" w:type="auto"/>
        <w:tblBorders>
          <w:top w:val="none"/>
          <w:left w:val="none"/>
          <w:bottom w:val="none"/>
          <w:right w:val="none"/>
          <w:insideH w:val="none"/>
          <w:insideV w:val="none"/>
        </w:tblBorders>
      </w:tblPr>
      <w:tblGrid>
        <w:gridCol w:w="1254"/>
        <w:gridCol w:w="10646"/>
      </w:tblGrid>
      <w:tr>
        <w:trPr>
          <w:trHeight w:val="69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субъектілері үшін патент негізіндегі арнайы салық режимі»;</w:t>
            </w:r>
          </w:p>
        </w:tc>
      </w:tr>
    </w:tbl>
    <w:bookmarkStart w:name="z51" w:id="6"/>
    <w:p>
      <w:pPr>
        <w:spacing w:after="0"/>
        <w:ind w:left="0"/>
        <w:jc w:val="both"/>
      </w:pPr>
      <w:r>
        <w:rPr>
          <w:rFonts w:ascii="Times New Roman"/>
          <w:b w:val="false"/>
          <w:i w:val="false"/>
          <w:color w:val="000000"/>
          <w:sz w:val="28"/>
        </w:rPr>
        <w:t>
      921, 922, 923, 924-кодтар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1254"/>
        <w:gridCol w:w="10646"/>
      </w:tblGrid>
      <w:tr>
        <w:trPr>
          <w:trHeight w:val="51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Камералдық бақылау нәтижелері бойынша бюджетке міндеттемелер бойынша түсімдер </w:t>
            </w:r>
          </w:p>
        </w:tc>
      </w:tr>
      <w:tr>
        <w:trPr>
          <w:trHeight w:val="285"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Камералдық бақылау нәтижелері бойынша өсімпұл</w:t>
            </w:r>
          </w:p>
        </w:tc>
      </w:tr>
      <w:tr>
        <w:trPr>
          <w:trHeight w:val="24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Ұсынылмаған Тауарлар әкелу және жанама салық төлеу туралы өтініш бойынша өсімпұл аудару</w:t>
            </w:r>
          </w:p>
        </w:tc>
      </w:tr>
      <w:tr>
        <w:trPr>
          <w:trHeight w:val="24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асып кетуінің қайтарылған сомасына есептелген өсімпұл»;</w:t>
            </w:r>
          </w:p>
        </w:tc>
      </w:tr>
    </w:tbl>
    <w:bookmarkStart w:name="z52" w:id="7"/>
    <w:p>
      <w:pPr>
        <w:spacing w:after="0"/>
        <w:ind w:left="0"/>
        <w:jc w:val="both"/>
      </w:pPr>
      <w:r>
        <w:rPr>
          <w:rFonts w:ascii="Times New Roman"/>
          <w:b w:val="false"/>
          <w:i w:val="false"/>
          <w:color w:val="000000"/>
          <w:sz w:val="28"/>
        </w:rPr>
        <w:t>
      925, 926, 927, 928, 929-кодтар алып тасталсын;</w:t>
      </w:r>
      <w:r>
        <w:br/>
      </w:r>
      <w:r>
        <w:rPr>
          <w:rFonts w:ascii="Times New Roman"/>
          <w:b w:val="false"/>
          <w:i w:val="false"/>
          <w:color w:val="000000"/>
          <w:sz w:val="28"/>
        </w:rPr>
        <w:t>
</w:t>
      </w:r>
      <w:r>
        <w:rPr>
          <w:rFonts w:ascii="Times New Roman"/>
          <w:b w:val="false"/>
          <w:i w:val="false"/>
          <w:color w:val="000000"/>
          <w:sz w:val="28"/>
        </w:rPr>
        <w:t>
      930, 940, 950 шағын бөлімдер және 931, 932, 933, 934, 935, 936, 937, 938, 939, 941, 942, 943, 944, 945, 946, 947, 948, 949, 951, 952, 953, 954, 955, 956, 957, 958, 959-кодтар алып тасталсын;</w:t>
      </w:r>
      <w:r>
        <w:br/>
      </w:r>
      <w:r>
        <w:rPr>
          <w:rFonts w:ascii="Times New Roman"/>
          <w:b w:val="false"/>
          <w:i w:val="false"/>
          <w:color w:val="000000"/>
          <w:sz w:val="28"/>
        </w:rPr>
        <w:t>
</w:t>
      </w:r>
      <w:r>
        <w:rPr>
          <w:rFonts w:ascii="Times New Roman"/>
          <w:b w:val="false"/>
          <w:i w:val="false"/>
          <w:color w:val="000000"/>
          <w:sz w:val="28"/>
        </w:rPr>
        <w:t>
      960-шағын бөлімнің атауы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1235"/>
        <w:gridCol w:w="10625"/>
      </w:tblGrid>
      <w:tr>
        <w:trPr>
          <w:trHeight w:val="345" w:hRule="atLeast"/>
        </w:trPr>
        <w:tc>
          <w:tcPr>
            <w:tcW w:w="1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қайтару (есепке алу)»;</w:t>
            </w:r>
          </w:p>
        </w:tc>
      </w:tr>
    </w:tbl>
    <w:bookmarkStart w:name="z55" w:id="8"/>
    <w:p>
      <w:pPr>
        <w:spacing w:after="0"/>
        <w:ind w:left="0"/>
        <w:jc w:val="both"/>
      </w:pPr>
      <w:r>
        <w:rPr>
          <w:rFonts w:ascii="Times New Roman"/>
          <w:b w:val="false"/>
          <w:i w:val="false"/>
          <w:color w:val="000000"/>
          <w:sz w:val="28"/>
        </w:rPr>
        <w:t>
      964-код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1254"/>
        <w:gridCol w:w="10646"/>
      </w:tblGrid>
      <w:tr>
        <w:trPr>
          <w:trHeight w:val="69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тексеру нәтижелері бойынша есептелген сомалар бойынша берешекті өтеу есебіне артық (қателесіп) төленген сомаларды есепке алу»;</w:t>
            </w:r>
          </w:p>
        </w:tc>
      </w:tr>
    </w:tbl>
    <w:bookmarkStart w:name="z56" w:id="9"/>
    <w:p>
      <w:pPr>
        <w:spacing w:after="0"/>
        <w:ind w:left="0"/>
        <w:jc w:val="both"/>
      </w:pPr>
      <w:r>
        <w:rPr>
          <w:rFonts w:ascii="Times New Roman"/>
          <w:b w:val="false"/>
          <w:i w:val="false"/>
          <w:color w:val="000000"/>
          <w:sz w:val="28"/>
        </w:rPr>
        <w:t>
      969-код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1254"/>
        <w:gridCol w:w="10646"/>
      </w:tblGrid>
      <w:tr>
        <w:trPr>
          <w:trHeight w:val="690" w:hRule="atLeast"/>
        </w:trPr>
        <w:tc>
          <w:tcPr>
            <w:tcW w:w="1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Камералдық бақылау нәтижелері бойынша есептелген сомалар бойынша берешекті өтеу есебіне артық (қателесіп) төленген сомаларды есепке алу»;</w:t>
            </w:r>
          </w:p>
        </w:tc>
      </w:tr>
    </w:tbl>
    <w:bookmarkStart w:name="z57" w:id="10"/>
    <w:p>
      <w:pPr>
        <w:spacing w:after="0"/>
        <w:ind w:left="0"/>
        <w:jc w:val="both"/>
      </w:pPr>
      <w:r>
        <w:rPr>
          <w:rFonts w:ascii="Times New Roman"/>
          <w:b w:val="false"/>
          <w:i w:val="false"/>
          <w:color w:val="000000"/>
          <w:sz w:val="28"/>
        </w:rPr>
        <w:t>
      Ескертуде:</w:t>
      </w:r>
      <w:r>
        <w:br/>
      </w:r>
      <w:r>
        <w:rPr>
          <w:rFonts w:ascii="Times New Roman"/>
          <w:b w:val="false"/>
          <w:i w:val="false"/>
          <w:color w:val="000000"/>
          <w:sz w:val="28"/>
        </w:rPr>
        <w:t>
</w:t>
      </w:r>
      <w:r>
        <w:rPr>
          <w:rFonts w:ascii="Times New Roman"/>
          <w:b w:val="false"/>
          <w:i w:val="false"/>
          <w:color w:val="000000"/>
          <w:sz w:val="28"/>
        </w:rPr>
        <w:t>
      «Арнайы аударымдар» </w:t>
      </w:r>
      <w:r>
        <w:rPr>
          <w:rFonts w:ascii="Times New Roman"/>
          <w:b w:val="false"/>
          <w:i w:val="false"/>
          <w:color w:val="000000"/>
          <w:sz w:val="28"/>
        </w:rPr>
        <w:t>1-бөлімнің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«Банктердің корреспонденттік шоттары бойынша транзиттік аударымдар» кодын делдал банк қояды. Транзиттік төлемді алған кезде бенефициар банкі бұдан әрі мәліметтерді ұсыну үшін мәмілелерге сәйкес келетін экономика секторларының және төлемдер белгілеу кодтарын қояды. Бенефициар банкі осы төлемнің қажетті деректемелерін клиенттер арасындағы, сатылған тауарлар мен көрсетілген қызметтер үшін ақы төленетін шарт негізінде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9-бөлім</w:t>
      </w:r>
      <w:r>
        <w:rPr>
          <w:rFonts w:ascii="Times New Roman"/>
          <w:b w:val="false"/>
          <w:i w:val="false"/>
          <w:color w:val="000000"/>
          <w:sz w:val="28"/>
        </w:rPr>
        <w:t xml:space="preserve"> – «Бюджетке төлемдер және бюджеттен төлеу»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«9-бөлім – «Бюджетке төлемдер және бюджеттен төлеу»</w:t>
      </w:r>
      <w:r>
        <w:br/>
      </w:r>
      <w:r>
        <w:rPr>
          <w:rFonts w:ascii="Times New Roman"/>
          <w:b w:val="false"/>
          <w:i w:val="false"/>
          <w:color w:val="000000"/>
          <w:sz w:val="28"/>
        </w:rPr>
        <w:t>
</w:t>
      </w:r>
      <w:r>
        <w:rPr>
          <w:rFonts w:ascii="Times New Roman"/>
          <w:b w:val="false"/>
          <w:i w:val="false"/>
          <w:color w:val="000000"/>
          <w:sz w:val="28"/>
        </w:rPr>
        <w:t>
      Бұл бөлімге мемлекеттік бюджетке төлемдер және мемлекеттік бюджеттен төлемдерді қайтару бойынша (зейнетақылар мен жәрдемақыларды қоспағанда) кодтары кіреді.</w:t>
      </w:r>
      <w:r>
        <w:br/>
      </w:r>
      <w:r>
        <w:rPr>
          <w:rFonts w:ascii="Times New Roman"/>
          <w:b w:val="false"/>
          <w:i w:val="false"/>
          <w:color w:val="000000"/>
          <w:sz w:val="28"/>
        </w:rPr>
        <w:t>
</w:t>
      </w:r>
      <w:r>
        <w:rPr>
          <w:rFonts w:ascii="Times New Roman"/>
          <w:b w:val="false"/>
          <w:i w:val="false"/>
          <w:color w:val="000000"/>
          <w:sz w:val="28"/>
        </w:rPr>
        <w:t>
      911-код 2008 жылғы 4 желтоқсандағы Қазақстан Республикасының Бюджет кодексінде және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есептелген (есептеп шығарылған) және өзге де бюджетке міндеттемелерді аударған кезде қойылады. Оған салықтық тексерулердің нәтижелері бойынша бюджетке міндеттемелер бойынша; салық төлеу мерзімдері өзгергенде (ұзартылғанда); камералдық бақылау нәтижелері бойынша бюджетке міндеттемелер бойынша төленетін сомалар жатпайды.</w:t>
      </w:r>
      <w:r>
        <w:br/>
      </w:r>
      <w:r>
        <w:rPr>
          <w:rFonts w:ascii="Times New Roman"/>
          <w:b w:val="false"/>
          <w:i w:val="false"/>
          <w:color w:val="000000"/>
          <w:sz w:val="28"/>
        </w:rPr>
        <w:t>
</w:t>
      </w:r>
      <w:r>
        <w:rPr>
          <w:rFonts w:ascii="Times New Roman"/>
          <w:b w:val="false"/>
          <w:i w:val="false"/>
          <w:color w:val="000000"/>
          <w:sz w:val="28"/>
        </w:rPr>
        <w:t>
      912-код салықтарды, бюджетке төленетін міндетті және өзге де төлемдердің мерзімдерін бұзғаны үшін бюджетке міндеттемелер бойынша өсімпұлдың есептелген сомасын төлеген кезде қойылады. Оған салықтық тексерулердің нәтижелері бойынша есептелген; салық төлеу мерзімдері ұзартылғанға дейін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913-код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әкімшілік құқық бұзушылық үшін салынатын айыппұл сомаларын төлеген кезде қойылады. Оған салықтық тексерулердің нәтижелері бойынша салынатын; салықтарды төлеу мерзімдері ұзартылғанға дейін салынған айыппұл сомалары жатпайды.</w:t>
      </w:r>
      <w:r>
        <w:br/>
      </w:r>
      <w:r>
        <w:rPr>
          <w:rFonts w:ascii="Times New Roman"/>
          <w:b w:val="false"/>
          <w:i w:val="false"/>
          <w:color w:val="000000"/>
          <w:sz w:val="28"/>
        </w:rPr>
        <w:t>
</w:t>
      </w:r>
      <w:r>
        <w:rPr>
          <w:rFonts w:ascii="Times New Roman"/>
          <w:b w:val="false"/>
          <w:i w:val="false"/>
          <w:color w:val="000000"/>
          <w:sz w:val="28"/>
        </w:rPr>
        <w:t>
      914-код салықтық тексерулердің нәтижелері бойынша есептелген сомалар туралы хабарлама негізінде төлеуге ұсынылған салықтардың, бюджетке басқа да міндетті және өзге де төлемдердің сомаларын (өсімпұлдар мен айыппұлдарды қоспағанда) аударған кезде қойылады.</w:t>
      </w:r>
      <w:r>
        <w:br/>
      </w:r>
      <w:r>
        <w:rPr>
          <w:rFonts w:ascii="Times New Roman"/>
          <w:b w:val="false"/>
          <w:i w:val="false"/>
          <w:color w:val="000000"/>
          <w:sz w:val="28"/>
        </w:rPr>
        <w:t>
</w:t>
      </w:r>
      <w:r>
        <w:rPr>
          <w:rFonts w:ascii="Times New Roman"/>
          <w:b w:val="false"/>
          <w:i w:val="false"/>
          <w:color w:val="000000"/>
          <w:sz w:val="28"/>
        </w:rPr>
        <w:t>
      915-код салықтық тексерулердің нәтижелері бойынша есептелген өсімпұл сомаларын төлеген кезде қойылады. Оған бюджетке міндеттемелер бойынша есептелген салықтарды төлеу мерзімдері ұзартылғанға дейін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916-код салықтық тексерулердің нәтижелері бойынша салынатын айыппұл сомаларын төлеген кезде қойылады. Оған Қазақстан Республикасының заңнамасын бұзғаны үшін салынатын (салықтық тексерулердің нәтижелері бойынша салынатындарды қоспағанда); салықтарды төлеу мерзімдері ұзартылғанға дейін салынған айыппұл сомалары жатпайды.</w:t>
      </w:r>
      <w:r>
        <w:br/>
      </w:r>
      <w:r>
        <w:rPr>
          <w:rFonts w:ascii="Times New Roman"/>
          <w:b w:val="false"/>
          <w:i w:val="false"/>
          <w:color w:val="000000"/>
          <w:sz w:val="28"/>
        </w:rPr>
        <w:t>
</w:t>
      </w:r>
      <w:r>
        <w:rPr>
          <w:rFonts w:ascii="Times New Roman"/>
          <w:b w:val="false"/>
          <w:i w:val="false"/>
          <w:color w:val="000000"/>
          <w:sz w:val="28"/>
        </w:rPr>
        <w:t xml:space="preserve">
      917-код төлеу мерзімі өзгертілген (ұзартылған) салықтар сомасын бюджетке төлеген кезде қойылады. </w:t>
      </w:r>
      <w:r>
        <w:br/>
      </w:r>
      <w:r>
        <w:rPr>
          <w:rFonts w:ascii="Times New Roman"/>
          <w:b w:val="false"/>
          <w:i w:val="false"/>
          <w:color w:val="000000"/>
          <w:sz w:val="28"/>
        </w:rPr>
        <w:t>
</w:t>
      </w:r>
      <w:r>
        <w:rPr>
          <w:rFonts w:ascii="Times New Roman"/>
          <w:b w:val="false"/>
          <w:i w:val="false"/>
          <w:color w:val="000000"/>
          <w:sz w:val="28"/>
        </w:rPr>
        <w:t>
      918-код салықтарды төлеу мерзімдері ұзартылғанға дейін есептелген өсімпұл сомаларын төлеген кезде қойылады. Оған салықтарды төлеу мерзімдерін бұзғаны үшін есептелген; салықтық тексерулердің нәтижелері бойынша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919-код салықтарды төлеу мерзімдері ұзартылғанға дейін салынған айыппұлдардың сомалары төленген кезде қойылады. Оған салық салу саласындағы әкімшілік құқық бұзушылықтар үшін салынатын,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салықтық тексерулердің нәтижелері бойынша салынатын айыппұл сомалары жатпайды.</w:t>
      </w:r>
      <w:r>
        <w:br/>
      </w:r>
      <w:r>
        <w:rPr>
          <w:rFonts w:ascii="Times New Roman"/>
          <w:b w:val="false"/>
          <w:i w:val="false"/>
          <w:color w:val="000000"/>
          <w:sz w:val="28"/>
        </w:rPr>
        <w:t>
</w:t>
      </w:r>
      <w:r>
        <w:rPr>
          <w:rFonts w:ascii="Times New Roman"/>
          <w:b w:val="false"/>
          <w:i w:val="false"/>
          <w:color w:val="000000"/>
          <w:sz w:val="28"/>
        </w:rPr>
        <w:t>
      921-код камералдық бақылау нәтижелері бойынша анықталған бұзушылықтарды жою туралы хабарлама негізінде төлеуге ұсынылған салықтардың, бюджетке төленетін басқа да міндетті және өзге төлемдердің (өсімпұлды қоспағанда) сомаларын аударған кезде қойылады.</w:t>
      </w:r>
      <w:r>
        <w:br/>
      </w:r>
      <w:r>
        <w:rPr>
          <w:rFonts w:ascii="Times New Roman"/>
          <w:b w:val="false"/>
          <w:i w:val="false"/>
          <w:color w:val="000000"/>
          <w:sz w:val="28"/>
        </w:rPr>
        <w:t>
</w:t>
      </w:r>
      <w:r>
        <w:rPr>
          <w:rFonts w:ascii="Times New Roman"/>
          <w:b w:val="false"/>
          <w:i w:val="false"/>
          <w:color w:val="000000"/>
          <w:sz w:val="28"/>
        </w:rPr>
        <w:t>
      922-код камералдық бақылау нәтижелері бойынша есептелген өсімпұл сомаларын төлеген кезде қойылады. Оған бюджетке міндеттемелер бойынша есептелген; салықтарды төлеу мерзімдері ұзартылғанға дейін есептелген; камералдық бақылау нәтижелері бойынша есептелген өсімпұл сомалары жатпайды.</w:t>
      </w:r>
      <w:r>
        <w:br/>
      </w:r>
      <w:r>
        <w:rPr>
          <w:rFonts w:ascii="Times New Roman"/>
          <w:b w:val="false"/>
          <w:i w:val="false"/>
          <w:color w:val="000000"/>
          <w:sz w:val="28"/>
        </w:rPr>
        <w:t>
</w:t>
      </w:r>
      <w:r>
        <w:rPr>
          <w:rFonts w:ascii="Times New Roman"/>
          <w:b w:val="false"/>
          <w:i w:val="false"/>
          <w:color w:val="000000"/>
          <w:sz w:val="28"/>
        </w:rPr>
        <w:t>
      923-код ұсынылмаған Тауарлар әкелу және жанама салық төлеу туралы өтініш бойынша өсімпұл аударған кезде қойылады.</w:t>
      </w:r>
      <w:r>
        <w:br/>
      </w:r>
      <w:r>
        <w:rPr>
          <w:rFonts w:ascii="Times New Roman"/>
          <w:b w:val="false"/>
          <w:i w:val="false"/>
          <w:color w:val="000000"/>
          <w:sz w:val="28"/>
        </w:rPr>
        <w:t>
</w:t>
      </w:r>
      <w:r>
        <w:rPr>
          <w:rFonts w:ascii="Times New Roman"/>
          <w:b w:val="false"/>
          <w:i w:val="false"/>
          <w:color w:val="000000"/>
          <w:sz w:val="28"/>
        </w:rPr>
        <w:t>
      924-код Қосылған құн салығының асып кетуінің қайтарылған, салықтық тексеру жүргізу кезінде расталмаған сомасына есептелген өсімпұлды аудару кезінде қойылады.</w:t>
      </w:r>
      <w:r>
        <w:br/>
      </w:r>
      <w:r>
        <w:rPr>
          <w:rFonts w:ascii="Times New Roman"/>
          <w:b w:val="false"/>
          <w:i w:val="false"/>
          <w:color w:val="000000"/>
          <w:sz w:val="28"/>
        </w:rPr>
        <w:t>
</w:t>
      </w:r>
      <w:r>
        <w:rPr>
          <w:rFonts w:ascii="Times New Roman"/>
          <w:b w:val="false"/>
          <w:i w:val="false"/>
          <w:color w:val="000000"/>
          <w:sz w:val="28"/>
        </w:rPr>
        <w:t>
      961-код грант қаражаты есебінен сатып алынатын тауарлар (жұмыстар, қызмет көрсетулер) бойынша төленген қосылған құн салығын салық берешегін өтеу есебіне есепке алу кезінде қойылады.</w:t>
      </w:r>
      <w:r>
        <w:br/>
      </w:r>
      <w:r>
        <w:rPr>
          <w:rFonts w:ascii="Times New Roman"/>
          <w:b w:val="false"/>
          <w:i w:val="false"/>
          <w:color w:val="000000"/>
          <w:sz w:val="28"/>
        </w:rPr>
        <w:t>
</w:t>
      </w:r>
      <w:r>
        <w:rPr>
          <w:rFonts w:ascii="Times New Roman"/>
          <w:b w:val="false"/>
          <w:i w:val="false"/>
          <w:color w:val="000000"/>
          <w:sz w:val="28"/>
        </w:rPr>
        <w:t>
      962-код грант қаражаты есебінен сатып алынатын тауарлар (жұмыстар, қызмет көрсетулер) бойынша төленген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963-код Қазақстан Республикасында аккредиттелген дипломатиялық және оларға теңестірілген өкілдіктерге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964-код салықтық тексеру нәтижелері бойынша есептелген сомалар бойынша берешекті өтеу есебіне артық (қателесіп) төленген сомаларды есепке алу кезінде қойылады.</w:t>
      </w:r>
      <w:r>
        <w:br/>
      </w:r>
      <w:r>
        <w:rPr>
          <w:rFonts w:ascii="Times New Roman"/>
          <w:b w:val="false"/>
          <w:i w:val="false"/>
          <w:color w:val="000000"/>
          <w:sz w:val="28"/>
        </w:rPr>
        <w:t>
</w:t>
      </w:r>
      <w:r>
        <w:rPr>
          <w:rFonts w:ascii="Times New Roman"/>
          <w:b w:val="false"/>
          <w:i w:val="false"/>
          <w:color w:val="000000"/>
          <w:sz w:val="28"/>
        </w:rPr>
        <w:t>
      965-код салық органының артық қосылған құн салығын қайтару мерзімін бұзғаны үшін салық төлеушінің пайдасына бюджеттен өсімпұл төлеу кезінде қойылады.</w:t>
      </w:r>
      <w:r>
        <w:br/>
      </w:r>
      <w:r>
        <w:rPr>
          <w:rFonts w:ascii="Times New Roman"/>
          <w:b w:val="false"/>
          <w:i w:val="false"/>
          <w:color w:val="000000"/>
          <w:sz w:val="28"/>
        </w:rPr>
        <w:t>
</w:t>
      </w:r>
      <w:r>
        <w:rPr>
          <w:rFonts w:ascii="Times New Roman"/>
          <w:b w:val="false"/>
          <w:i w:val="false"/>
          <w:color w:val="000000"/>
          <w:sz w:val="28"/>
        </w:rPr>
        <w:t>
      966-код салық органының салықты, ақы төлеуді қайтару мерзімін бұзғаны үшін салық төлеушінің пайдасына өсімпұл төлеу кезінде қойылады.</w:t>
      </w:r>
      <w:r>
        <w:br/>
      </w:r>
      <w:r>
        <w:rPr>
          <w:rFonts w:ascii="Times New Roman"/>
          <w:b w:val="false"/>
          <w:i w:val="false"/>
          <w:color w:val="000000"/>
          <w:sz w:val="28"/>
        </w:rPr>
        <w:t>
</w:t>
      </w:r>
      <w:r>
        <w:rPr>
          <w:rFonts w:ascii="Times New Roman"/>
          <w:b w:val="false"/>
          <w:i w:val="false"/>
          <w:color w:val="000000"/>
          <w:sz w:val="28"/>
        </w:rPr>
        <w:t>
      967-код салық органының салықты, ақы төлеуді есепке алу мерзімін бұзғаны үшін салық төлеушінің пайдасына өсімпұлдар төлеу кезінде қойылады.</w:t>
      </w:r>
      <w:r>
        <w:br/>
      </w:r>
      <w:r>
        <w:rPr>
          <w:rFonts w:ascii="Times New Roman"/>
          <w:b w:val="false"/>
          <w:i w:val="false"/>
          <w:color w:val="000000"/>
          <w:sz w:val="28"/>
        </w:rPr>
        <w:t>
</w:t>
      </w:r>
      <w:r>
        <w:rPr>
          <w:rFonts w:ascii="Times New Roman"/>
          <w:b w:val="false"/>
          <w:i w:val="false"/>
          <w:color w:val="000000"/>
          <w:sz w:val="28"/>
        </w:rPr>
        <w:t>
      968-код салық төлеушілерге бюджетке міндеттемелер бойынша өсімпұлдардың артық немесе қателесіп төленген сомасын қайтару кезінде қойылады.</w:t>
      </w:r>
      <w:r>
        <w:br/>
      </w:r>
      <w:r>
        <w:rPr>
          <w:rFonts w:ascii="Times New Roman"/>
          <w:b w:val="false"/>
          <w:i w:val="false"/>
          <w:color w:val="000000"/>
          <w:sz w:val="28"/>
        </w:rPr>
        <w:t>
</w:t>
      </w:r>
      <w:r>
        <w:rPr>
          <w:rFonts w:ascii="Times New Roman"/>
          <w:b w:val="false"/>
          <w:i w:val="false"/>
          <w:color w:val="000000"/>
          <w:sz w:val="28"/>
        </w:rPr>
        <w:t>
      969-код камералдық бақылау нәтижелері бойынша есептелген сомалар бойынша берешекті өтеу есебіне артық (қателесіп) төленген сомаларды есепке алу кезінде қойылады.</w:t>
      </w:r>
      <w:r>
        <w:br/>
      </w:r>
      <w:r>
        <w:rPr>
          <w:rFonts w:ascii="Times New Roman"/>
          <w:b w:val="false"/>
          <w:i w:val="false"/>
          <w:color w:val="000000"/>
          <w:sz w:val="28"/>
        </w:rPr>
        <w:t>
</w:t>
      </w:r>
      <w:r>
        <w:rPr>
          <w:rFonts w:ascii="Times New Roman"/>
          <w:b w:val="false"/>
          <w:i w:val="false"/>
          <w:color w:val="000000"/>
          <w:sz w:val="28"/>
        </w:rPr>
        <w:t>
      971-код бюджеттен артық (қателесіп) төленген салық сомаларын, басқа да міндетті және өзге төлемдерді салық төлеушінің банк шотына қайтару кезінде қойылады.</w:t>
      </w:r>
      <w:r>
        <w:br/>
      </w:r>
      <w:r>
        <w:rPr>
          <w:rFonts w:ascii="Times New Roman"/>
          <w:b w:val="false"/>
          <w:i w:val="false"/>
          <w:color w:val="000000"/>
          <w:sz w:val="28"/>
        </w:rPr>
        <w:t>
</w:t>
      </w:r>
      <w:r>
        <w:rPr>
          <w:rFonts w:ascii="Times New Roman"/>
          <w:b w:val="false"/>
          <w:i w:val="false"/>
          <w:color w:val="000000"/>
          <w:sz w:val="28"/>
        </w:rPr>
        <w:t>
      972-код нөлдік мөлшерлеме бойынша салық салынатын айналымдар бойынша 2009 жылғы 1 қаңтарға дейін пайда болған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973-код есепке алынған қосылған құн салығының 2009 жылғы 1 қаңтардан кейін пайда болған, есептелген салық сомасынан асқан сомасын есепке алу кезінде қойылады.</w:t>
      </w:r>
      <w:r>
        <w:br/>
      </w:r>
      <w:r>
        <w:rPr>
          <w:rFonts w:ascii="Times New Roman"/>
          <w:b w:val="false"/>
          <w:i w:val="false"/>
          <w:color w:val="000000"/>
          <w:sz w:val="28"/>
        </w:rPr>
        <w:t>
</w:t>
      </w:r>
      <w:r>
        <w:rPr>
          <w:rFonts w:ascii="Times New Roman"/>
          <w:b w:val="false"/>
          <w:i w:val="false"/>
          <w:color w:val="000000"/>
          <w:sz w:val="28"/>
        </w:rPr>
        <w:t>
      974-код есепке алынған қосылған құн салығының 2009 жылғы 1 қаңтардан кейін пайда болған, есептелген салық сомасынан асқан сомасын қайтару кезінде қойылады.</w:t>
      </w:r>
      <w:r>
        <w:br/>
      </w:r>
      <w:r>
        <w:rPr>
          <w:rFonts w:ascii="Times New Roman"/>
          <w:b w:val="false"/>
          <w:i w:val="false"/>
          <w:color w:val="000000"/>
          <w:sz w:val="28"/>
        </w:rPr>
        <w:t>
</w:t>
      </w:r>
      <w:r>
        <w:rPr>
          <w:rFonts w:ascii="Times New Roman"/>
          <w:b w:val="false"/>
          <w:i w:val="false"/>
          <w:color w:val="000000"/>
          <w:sz w:val="28"/>
        </w:rPr>
        <w:t>
      975-код бюджетке төленетін соманы артық немесе қателесіп төлеген, салық сомалары мен бюджетке өзге міндеттемелерді бюджеттік жіктеушінің бір кодынан бюджеттік жіктеушінің басқа кодына аударған кезде қойылады.</w:t>
      </w:r>
      <w:r>
        <w:br/>
      </w:r>
      <w:r>
        <w:rPr>
          <w:rFonts w:ascii="Times New Roman"/>
          <w:b w:val="false"/>
          <w:i w:val="false"/>
          <w:color w:val="000000"/>
          <w:sz w:val="28"/>
        </w:rPr>
        <w:t>
</w:t>
      </w:r>
      <w:r>
        <w:rPr>
          <w:rFonts w:ascii="Times New Roman"/>
          <w:b w:val="false"/>
          <w:i w:val="false"/>
          <w:color w:val="000000"/>
          <w:sz w:val="28"/>
        </w:rPr>
        <w:t>
      976-код салықтар, бюджетке басқа да міндетті және өзге төлемдерді басқа салық органдарына қате есептеген кезде, басқа салық органдарына артық немесе қате төленген салықты және төлемді аударған кезде қойылады.</w:t>
      </w:r>
      <w:r>
        <w:br/>
      </w:r>
      <w:r>
        <w:rPr>
          <w:rFonts w:ascii="Times New Roman"/>
          <w:b w:val="false"/>
          <w:i w:val="false"/>
          <w:color w:val="000000"/>
          <w:sz w:val="28"/>
        </w:rPr>
        <w:t>
</w:t>
      </w:r>
      <w:r>
        <w:rPr>
          <w:rFonts w:ascii="Times New Roman"/>
          <w:b w:val="false"/>
          <w:i w:val="false"/>
          <w:color w:val="000000"/>
          <w:sz w:val="28"/>
        </w:rPr>
        <w:t>
      977-код нөлдік мөлшерлеме бойынша салық салынатын айналымдар бойынша 2009 жылғы 1 қаңтарға дейін пайда болған қосылған құн салығын есепке алу кезінде қойылады.</w:t>
      </w:r>
      <w:r>
        <w:br/>
      </w:r>
      <w:r>
        <w:rPr>
          <w:rFonts w:ascii="Times New Roman"/>
          <w:b w:val="false"/>
          <w:i w:val="false"/>
          <w:color w:val="000000"/>
          <w:sz w:val="28"/>
        </w:rPr>
        <w:t>
</w:t>
      </w:r>
      <w:r>
        <w:rPr>
          <w:rFonts w:ascii="Times New Roman"/>
          <w:b w:val="false"/>
          <w:i w:val="false"/>
          <w:color w:val="000000"/>
          <w:sz w:val="28"/>
        </w:rPr>
        <w:t>
      978-код салық төлеушілерге бюджетке міндеттемелер бойынша төленген айыппұл сомасын қайтару кезінде қойылады.</w:t>
      </w:r>
      <w:r>
        <w:br/>
      </w:r>
      <w:r>
        <w:rPr>
          <w:rFonts w:ascii="Times New Roman"/>
          <w:b w:val="false"/>
          <w:i w:val="false"/>
          <w:color w:val="000000"/>
          <w:sz w:val="28"/>
        </w:rPr>
        <w:t>
</w:t>
      </w:r>
      <w:r>
        <w:rPr>
          <w:rFonts w:ascii="Times New Roman"/>
          <w:b w:val="false"/>
          <w:i w:val="false"/>
          <w:color w:val="000000"/>
          <w:sz w:val="28"/>
        </w:rPr>
        <w:t>
      979-код басқа да төлемдер, оның ішінде ресми трансферттер (субвенциялар, бюджеттік алулар және басқалары) және заемдарды қайтару үшін қойылады.</w:t>
      </w:r>
      <w:r>
        <w:br/>
      </w:r>
      <w:r>
        <w:rPr>
          <w:rFonts w:ascii="Times New Roman"/>
          <w:b w:val="false"/>
          <w:i w:val="false"/>
          <w:color w:val="000000"/>
          <w:sz w:val="28"/>
        </w:rPr>
        <w:t>
</w:t>
      </w:r>
      <w:r>
        <w:rPr>
          <w:rFonts w:ascii="Times New Roman"/>
          <w:b w:val="false"/>
          <w:i w:val="false"/>
          <w:color w:val="000000"/>
          <w:sz w:val="28"/>
        </w:rPr>
        <w:t>
      981-код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2008 жылғы 4 желтоқсандағы Қазақстан Республикасының Бюджет кодексінде және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бюджетке есептелген (есептеп шығарылған) және бюджетке өзге міндеттемелерді (өсімпұл мен айыппұлдарды қоспағанда) аударған кезде қойылады.</w:t>
      </w:r>
      <w:r>
        <w:br/>
      </w:r>
      <w:r>
        <w:rPr>
          <w:rFonts w:ascii="Times New Roman"/>
          <w:b w:val="false"/>
          <w:i w:val="false"/>
          <w:color w:val="000000"/>
          <w:sz w:val="28"/>
        </w:rPr>
        <w:t>
</w:t>
      </w:r>
      <w:r>
        <w:rPr>
          <w:rFonts w:ascii="Times New Roman"/>
          <w:b w:val="false"/>
          <w:i w:val="false"/>
          <w:color w:val="000000"/>
          <w:sz w:val="28"/>
        </w:rPr>
        <w:t xml:space="preserve">
      982-код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салықтар және бюджетке басқа да міндетті төлемдерді төлеу мерзімін бұзғаны үшін есептелген өсімпұлдар сомасын төлеу кезінде қойылады. </w:t>
      </w:r>
      <w:r>
        <w:br/>
      </w:r>
      <w:r>
        <w:rPr>
          <w:rFonts w:ascii="Times New Roman"/>
          <w:b w:val="false"/>
          <w:i w:val="false"/>
          <w:color w:val="000000"/>
          <w:sz w:val="28"/>
        </w:rPr>
        <w:t>
</w:t>
      </w:r>
      <w:r>
        <w:rPr>
          <w:rFonts w:ascii="Times New Roman"/>
          <w:b w:val="false"/>
          <w:i w:val="false"/>
          <w:color w:val="000000"/>
          <w:sz w:val="28"/>
        </w:rPr>
        <w:t>
      983-код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салынатын айыппұлдар сомасын төлеу кезінде қойылады. </w:t>
      </w:r>
      <w:r>
        <w:br/>
      </w:r>
      <w:r>
        <w:rPr>
          <w:rFonts w:ascii="Times New Roman"/>
          <w:b w:val="false"/>
          <w:i w:val="false"/>
          <w:color w:val="000000"/>
          <w:sz w:val="28"/>
        </w:rPr>
        <w:t>
</w:t>
      </w:r>
      <w:r>
        <w:rPr>
          <w:rFonts w:ascii="Times New Roman"/>
          <w:b w:val="false"/>
          <w:i w:val="false"/>
          <w:color w:val="000000"/>
          <w:sz w:val="28"/>
        </w:rPr>
        <w:t xml:space="preserve">
      984-код төлеу үшін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төлеушіге ұсынылған салық сомасын және бюджетке төленетін басқа да міндетті төлемдерді (өсімпұлдар мен айыппұлдарды қоспағанда) аударған кезде қойылады. Салықтық тексеру нәтижелері бойынша есептелген салық сомалары туралы хабарлама төлеу үшін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985-код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салықтық тексерулер нәтижелері бойынша есептелген өсімпұл сомаларын төлеу кезінде қойылады. </w:t>
      </w:r>
      <w:r>
        <w:br/>
      </w:r>
      <w:r>
        <w:rPr>
          <w:rFonts w:ascii="Times New Roman"/>
          <w:b w:val="false"/>
          <w:i w:val="false"/>
          <w:color w:val="000000"/>
          <w:sz w:val="28"/>
        </w:rPr>
        <w:t>
</w:t>
      </w:r>
      <w:r>
        <w:rPr>
          <w:rFonts w:ascii="Times New Roman"/>
          <w:b w:val="false"/>
          <w:i w:val="false"/>
          <w:color w:val="000000"/>
          <w:sz w:val="28"/>
        </w:rPr>
        <w:t xml:space="preserve">
      986-код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салықтық тексерулер нәтижелері бойынша салынатын айыппұлдар сомаларын төлеу кезінде қойылады. </w:t>
      </w:r>
      <w:r>
        <w:br/>
      </w:r>
      <w:r>
        <w:rPr>
          <w:rFonts w:ascii="Times New Roman"/>
          <w:b w:val="false"/>
          <w:i w:val="false"/>
          <w:color w:val="000000"/>
          <w:sz w:val="28"/>
        </w:rPr>
        <w:t>
</w:t>
      </w:r>
      <w:r>
        <w:rPr>
          <w:rFonts w:ascii="Times New Roman"/>
          <w:b w:val="false"/>
          <w:i w:val="false"/>
          <w:color w:val="000000"/>
          <w:sz w:val="28"/>
        </w:rPr>
        <w:t xml:space="preserve">
      987-код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төлеушінің бекітілген кестесіне сәйкес өзгертілген (ұзартылған) төлеу мерзімімен бюджетке салықтар сомаларын төлеген кезде қойылады. </w:t>
      </w:r>
      <w:r>
        <w:br/>
      </w:r>
      <w:r>
        <w:rPr>
          <w:rFonts w:ascii="Times New Roman"/>
          <w:b w:val="false"/>
          <w:i w:val="false"/>
          <w:color w:val="000000"/>
          <w:sz w:val="28"/>
        </w:rPr>
        <w:t>
</w:t>
      </w:r>
      <w:r>
        <w:rPr>
          <w:rFonts w:ascii="Times New Roman"/>
          <w:b w:val="false"/>
          <w:i w:val="false"/>
          <w:color w:val="000000"/>
          <w:sz w:val="28"/>
        </w:rPr>
        <w:t xml:space="preserve">
      988-код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 салықтарды төлеу мерзімдерін ұзартқанға дейін есептелген өсімпұл сомаларын төлеген кезде қойылады. </w:t>
      </w:r>
      <w:r>
        <w:br/>
      </w:r>
      <w:r>
        <w:rPr>
          <w:rFonts w:ascii="Times New Roman"/>
          <w:b w:val="false"/>
          <w:i w:val="false"/>
          <w:color w:val="000000"/>
          <w:sz w:val="28"/>
        </w:rPr>
        <w:t>
</w:t>
      </w:r>
      <w:r>
        <w:rPr>
          <w:rFonts w:ascii="Times New Roman"/>
          <w:b w:val="false"/>
          <w:i w:val="false"/>
          <w:color w:val="000000"/>
          <w:sz w:val="28"/>
        </w:rPr>
        <w:t>
      989-код келісімшарттың (жер қойнауын пайдалануға арналған, мемлекеттік бағдарлама бойынша және басқа келісімшарттар) әр түрлі салық салу талаптарын көздейтін шектердегі қызметті жүзеге асыратын салық төлеушілер салықтарды төлеу мерзімі ұзартылғанға дейін салынған айыппұлдар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991-код жеке тұлғалар – азаматтар салықтар сомаларын, бюджетке басқа да міндетті және өзге де төлемдерді (өсімпұлдар мен айыппұлдар сомасын қоспағанда) аудару кезінде қойылады.</w:t>
      </w:r>
      <w:r>
        <w:br/>
      </w:r>
      <w:r>
        <w:rPr>
          <w:rFonts w:ascii="Times New Roman"/>
          <w:b w:val="false"/>
          <w:i w:val="false"/>
          <w:color w:val="000000"/>
          <w:sz w:val="28"/>
        </w:rPr>
        <w:t>
</w:t>
      </w:r>
      <w:r>
        <w:rPr>
          <w:rFonts w:ascii="Times New Roman"/>
          <w:b w:val="false"/>
          <w:i w:val="false"/>
          <w:color w:val="000000"/>
          <w:sz w:val="28"/>
        </w:rPr>
        <w:t>
      992-код жеке тұлғалар – азаматтар бюджетке міндеттемелерді уақтылы өтемегені үшін есептелген өсімпұл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993-код жеке тұлғалар – азаматтар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әкімшілік құқық бұзушылық үшін салынатын айыппұлдар сомаларын төлеу кезінде қойылады.</w:t>
      </w:r>
      <w:r>
        <w:br/>
      </w:r>
      <w:r>
        <w:rPr>
          <w:rFonts w:ascii="Times New Roman"/>
          <w:b w:val="false"/>
          <w:i w:val="false"/>
          <w:color w:val="000000"/>
          <w:sz w:val="28"/>
        </w:rPr>
        <w:t>
</w:t>
      </w:r>
      <w:r>
        <w:rPr>
          <w:rFonts w:ascii="Times New Roman"/>
          <w:b w:val="false"/>
          <w:i w:val="false"/>
          <w:color w:val="000000"/>
          <w:sz w:val="28"/>
        </w:rPr>
        <w:t>
      994-код жеке тұлғалар – азаматтар өткен жылдары толық төленбеген салықтарды өтеу кезінде қойылады.</w:t>
      </w:r>
      <w:r>
        <w:br/>
      </w:r>
      <w:r>
        <w:rPr>
          <w:rFonts w:ascii="Times New Roman"/>
          <w:b w:val="false"/>
          <w:i w:val="false"/>
          <w:color w:val="000000"/>
          <w:sz w:val="28"/>
        </w:rPr>
        <w:t>
</w:t>
      </w:r>
      <w:r>
        <w:rPr>
          <w:rFonts w:ascii="Times New Roman"/>
          <w:b w:val="false"/>
          <w:i w:val="false"/>
          <w:color w:val="000000"/>
          <w:sz w:val="28"/>
        </w:rPr>
        <w:t>
      995-код әкімшілік құқық бұзушылықтар үшін салық органдары салған, 2001 жылғы 30 қаңтардағы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айыппұлдар сомаларын төлеу кезінде қойылады. </w:t>
      </w:r>
      <w:r>
        <w:br/>
      </w:r>
      <w:r>
        <w:rPr>
          <w:rFonts w:ascii="Times New Roman"/>
          <w:b w:val="false"/>
          <w:i w:val="false"/>
          <w:color w:val="000000"/>
          <w:sz w:val="28"/>
        </w:rPr>
        <w:t>
</w:t>
      </w:r>
      <w:r>
        <w:rPr>
          <w:rFonts w:ascii="Times New Roman"/>
          <w:b w:val="false"/>
          <w:i w:val="false"/>
          <w:color w:val="000000"/>
          <w:sz w:val="28"/>
        </w:rPr>
        <w:t>
      996-код тауарлар импорты кезінде төленген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997-код резидент еместен жұмыстарды, қызмет көрсетулерді сатып алу кезінде төленген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998-код пайдалануға енгізілетін негізгі құрал-жабдықтар, жылжымайтын мүлікке инвестициялар, сатып алынған биологиялық активтер бойынша қосылған құн салығын қайтару кезінде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r>
        <w:br/>
      </w:r>
      <w:r>
        <w:rPr>
          <w:rFonts w:ascii="Times New Roman"/>
          <w:b w:val="false"/>
          <w:i w:val="false"/>
          <w:color w:val="000000"/>
          <w:sz w:val="28"/>
        </w:rPr>
        <w:t xml:space="preserve">
                                      «Экономика секторларының және </w:t>
      </w:r>
      <w:r>
        <w:br/>
      </w:r>
      <w:r>
        <w:rPr>
          <w:rFonts w:ascii="Times New Roman"/>
          <w:b w:val="false"/>
          <w:i w:val="false"/>
          <w:color w:val="000000"/>
          <w:sz w:val="28"/>
        </w:rPr>
        <w:t xml:space="preserve">
                                  төлемдер белгілеу кодтарын қолдану </w:t>
      </w:r>
      <w:r>
        <w:br/>
      </w:r>
      <w:r>
        <w:rPr>
          <w:rFonts w:ascii="Times New Roman"/>
          <w:b w:val="false"/>
          <w:i w:val="false"/>
          <w:color w:val="000000"/>
          <w:sz w:val="28"/>
        </w:rPr>
        <w:t xml:space="preserve">
                                 және төлемдер бойынша оларға сәйкес </w:t>
      </w:r>
      <w:r>
        <w:br/>
      </w:r>
      <w:r>
        <w:rPr>
          <w:rFonts w:ascii="Times New Roman"/>
          <w:b w:val="false"/>
          <w:i w:val="false"/>
          <w:color w:val="000000"/>
          <w:sz w:val="28"/>
        </w:rPr>
        <w:t xml:space="preserve">
                                       мәліметтер ұсыну қағидаларына </w:t>
      </w:r>
      <w:r>
        <w:br/>
      </w:r>
      <w:r>
        <w:rPr>
          <w:rFonts w:ascii="Times New Roman"/>
          <w:b w:val="false"/>
          <w:i w:val="false"/>
          <w:color w:val="000000"/>
          <w:sz w:val="28"/>
        </w:rPr>
        <w:t>
                                                         3-қосымша»;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