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b50a" w14:textId="527b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cыныптамасының кейбір мәселелері туралы" Қазақстан Республикасы Қаржы министрінің 2010 жылғы 1 сәуірдегі № 141 бұйрығына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21 қыркүйекте № 434 Бұйрығы. Қазақстан Республикасы Әділет министрлігінде 2012 жылы 3 қазанда № 7965 тіркелді. Күші жойылды - Қазақстан Республикасы Экономика және бюджеттік жоспарлау министрінің 2013 жылғы 13 наурыздағы № 71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71</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6148 болып тіркелген) мынадай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1 «Құқық қорғау қызметi» функционалдық кіші тобында:</w:t>
      </w:r>
      <w:r>
        <w:br/>
      </w:r>
      <w:r>
        <w:rPr>
          <w:rFonts w:ascii="Times New Roman"/>
          <w:b w:val="false"/>
          <w:i w:val="false"/>
          <w:color w:val="000000"/>
          <w:sz w:val="28"/>
        </w:rPr>
        <w:t>
</w:t>
      </w:r>
      <w:r>
        <w:rPr>
          <w:rFonts w:ascii="Times New Roman"/>
          <w:b w:val="false"/>
          <w:i w:val="false"/>
          <w:color w:val="000000"/>
          <w:sz w:val="28"/>
        </w:rPr>
        <w:t>
      368 «Республикалық маңызы бар қаланың, астананың жолаушылар көлігі және автомобиль жолдары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467 «Ауданның (облыстық маңызы бар қаланың) құрылыс бөлімі» және 472 «Ауданның (облыстық маңызы бар қаланың) құрылыс, сәулет және қала құрылысы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066 «Қоғамдық тәртіп пен қауіпсіздік объектілерін салу»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004 бюджеттік бағдарламасы бар 384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«384 Алматы қаласы Жолаушылар көлігі басқармасы</w:t>
      </w:r>
      <w:r>
        <w:br/>
      </w:r>
      <w:r>
        <w:rPr>
          <w:rFonts w:ascii="Times New Roman"/>
          <w:b w:val="false"/>
          <w:i w:val="false"/>
          <w:color w:val="000000"/>
          <w:sz w:val="28"/>
        </w:rPr>
        <w:t>
</w:t>
      </w:r>
      <w:r>
        <w:rPr>
          <w:rFonts w:ascii="Times New Roman"/>
          <w:b w:val="false"/>
          <w:i w:val="false"/>
          <w:color w:val="000000"/>
          <w:sz w:val="28"/>
        </w:rPr>
        <w:t>
      004 Елдi мекендерде жол қозғалысы қауiпсiздiгін қамтамасыз ету»;</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«Мемлекеттiк қажеттiлiктер үшін, оның iшiнде сатып алу жолымен жер учаскелерін алып қою және осыған байланысты жылжымайтын мүлiктi иелiктен айыру»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және қоршаған ортаны қорғау мен жер қатынастары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364 «Республикалық маңызы бар қаланың, астананың кәсіпкерлік және өнеркәсіп басқармасы» және 375 «Республикалық маңызы бар қаланың, астананың ауыл шаруашылығы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016 «Эпизоотияға қарсы іс-шаралар жүргізу»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010 «Эпизоотияға қарсы іс-шаралар жүргізу»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015 «Эпизоотияға қарсы іс-шаралар жүргізу»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462 «Ауданның (облыстық маңызы бар қаланың) ауыл шаруашылығы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«Эпизоотияға қарсы іс-шаралар жүргізу»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473 «Ауданның (облыстық маңызы бар қаланың) ветеринария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011 «Эпизоотияға қарсы іс-шаралар жүргізу»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474 «Ауданның (облыстық маңызы бар қаланың) ауыл шаруашылығы және ветеринария бөлімі» және 475 «Ауданның (облыстық маңызы бар қаланың) кәсіпкерлік, ауыл шаруашылығы және ветеринария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013 «Эпизоотияға қарсы іс-шаралар жүргізу»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012 «Эпизоотияға қарсы іс-шаралар жүргізу» бюджеттік бағдарламасы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12 «Көлiк және байланыс» функционалдық тобында:</w:t>
      </w:r>
      <w:r>
        <w:br/>
      </w:r>
      <w:r>
        <w:rPr>
          <w:rFonts w:ascii="Times New Roman"/>
          <w:b w:val="false"/>
          <w:i w:val="false"/>
          <w:color w:val="000000"/>
          <w:sz w:val="28"/>
        </w:rPr>
        <w:t>
</w:t>
      </w:r>
      <w:r>
        <w:rPr>
          <w:rFonts w:ascii="Times New Roman"/>
          <w:b w:val="false"/>
          <w:i w:val="false"/>
          <w:color w:val="000000"/>
          <w:sz w:val="28"/>
        </w:rPr>
        <w:t>
      1 «Автомобиль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368 «Республикалық маңызы бар қаланың, астананың жолаушылар көлігі және автомобиль жолдары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мынадай мазмұндағы 001 және 002 бюджеттік бағдарламалары бар 385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«385 Алматы қаласының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001 Жергілікті деңгейде Автомобиль жолдары саласында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003 және 004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«003 Көлік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004 Автомобиль жолдарының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007, 008, 100, 106, 107, 108, 109, 115, 123 және 124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«007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008 Ведомстволық бағыныстағы мемлекеттік мекемелердің және ұйымдардың күрделі шығыстары</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123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жөніндегі ағымдағы шығыстарға арналған іс-шаралар жүргізу</w:t>
      </w:r>
      <w:r>
        <w:br/>
      </w:r>
      <w:r>
        <w:rPr>
          <w:rFonts w:ascii="Times New Roman"/>
          <w:b w:val="false"/>
          <w:i w:val="false"/>
          <w:color w:val="000000"/>
          <w:sz w:val="28"/>
        </w:rPr>
        <w:t>
</w:t>
      </w:r>
      <w:r>
        <w:rPr>
          <w:rFonts w:ascii="Times New Roman"/>
          <w:b w:val="false"/>
          <w:i w:val="false"/>
          <w:color w:val="000000"/>
          <w:sz w:val="28"/>
        </w:rPr>
        <w:t>
      124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жөніндегі даму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4 «Әуе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368 «Республикалық маңызы бар қаланың, астананың Жолаушылар көлігі және автомобиль жолдары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9 «Көлік және коммуникация саласындағы өзге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368 «Республикалық маңызы бар қаланың, астананың Жолаушылар көлігі және автомобиль жолдары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013 «Метрополитендегі жолаушылар тасымалын субсидиялау» бюджеттік бағдарламасы 011 «Республикалық бюджеттен берілетін трансферттер есебiнен», 015 «Жергілікті бюджет қаражаты есебінен» бюджеттік кіші бағдарламаларымен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001, 002, 003, 005, 006, 007 және 008 бюджеттік бағдарламасы бар 384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«384 Алматы қаласы Жолаушылар көлігі басқармасы</w:t>
      </w:r>
      <w:r>
        <w:br/>
      </w:r>
      <w:r>
        <w:rPr>
          <w:rFonts w:ascii="Times New Roman"/>
          <w:b w:val="false"/>
          <w:i w:val="false"/>
          <w:color w:val="000000"/>
          <w:sz w:val="28"/>
        </w:rPr>
        <w:t>
</w:t>
      </w:r>
      <w:r>
        <w:rPr>
          <w:rFonts w:ascii="Times New Roman"/>
          <w:b w:val="false"/>
          <w:i w:val="false"/>
          <w:color w:val="000000"/>
          <w:sz w:val="28"/>
        </w:rPr>
        <w:t>
      001 Жергілікті деңгейде жолаушылар көлігі саласында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003 Әлеуметтiк маңызы бар iшкi қатынастар бойынша жолаушылар тасымалдарын субсидиялау</w:t>
      </w:r>
      <w:r>
        <w:br/>
      </w:r>
      <w:r>
        <w:rPr>
          <w:rFonts w:ascii="Times New Roman"/>
          <w:b w:val="false"/>
          <w:i w:val="false"/>
          <w:color w:val="000000"/>
          <w:sz w:val="28"/>
        </w:rPr>
        <w:t>
</w:t>
      </w:r>
      <w:r>
        <w:rPr>
          <w:rFonts w:ascii="Times New Roman"/>
          <w:b w:val="false"/>
          <w:i w:val="false"/>
          <w:color w:val="000000"/>
          <w:sz w:val="28"/>
        </w:rPr>
        <w:t>
      005 Қалалық жолаушылар көлігін диспетчерлік басқарудың автоматтандырылған жүйесін пайдалануды қамтамасыз ету</w:t>
      </w:r>
      <w:r>
        <w:br/>
      </w:r>
      <w:r>
        <w:rPr>
          <w:rFonts w:ascii="Times New Roman"/>
          <w:b w:val="false"/>
          <w:i w:val="false"/>
          <w:color w:val="000000"/>
          <w:sz w:val="28"/>
        </w:rPr>
        <w:t>
</w:t>
      </w:r>
      <w:r>
        <w:rPr>
          <w:rFonts w:ascii="Times New Roman"/>
          <w:b w:val="false"/>
          <w:i w:val="false"/>
          <w:color w:val="000000"/>
          <w:sz w:val="28"/>
        </w:rPr>
        <w:t>
      006 Қоғамдық көлік жұмыстарының мониторингін және бақылауды қамтамасыз ету</w:t>
      </w:r>
      <w:r>
        <w:br/>
      </w:r>
      <w:r>
        <w:rPr>
          <w:rFonts w:ascii="Times New Roman"/>
          <w:b w:val="false"/>
          <w:i w:val="false"/>
          <w:color w:val="000000"/>
          <w:sz w:val="28"/>
        </w:rPr>
        <w:t>
</w:t>
      </w:r>
      <w:r>
        <w:rPr>
          <w:rFonts w:ascii="Times New Roman"/>
          <w:b w:val="false"/>
          <w:i w:val="false"/>
          <w:color w:val="000000"/>
          <w:sz w:val="28"/>
        </w:rPr>
        <w:t>
      007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008 Ведомстволық бағыныстағы мемлекеттік мекемелердің және ұйымдардың күрделі шығыстары»;</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009 және 010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«009 Метрополитендегі жолаушылар тасымалын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010 Көлік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100, 106, 107, 108, 109, 115, 123 және 124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«011 Жол жүрiсiн реттеудiң техникалық құралдарын салу және реконструкциялау</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123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жөніндегі ағымдағы шығыстарға арналған іс-шаралар жүргізу</w:t>
      </w:r>
      <w:r>
        <w:br/>
      </w:r>
      <w:r>
        <w:rPr>
          <w:rFonts w:ascii="Times New Roman"/>
          <w:b w:val="false"/>
          <w:i w:val="false"/>
          <w:color w:val="000000"/>
          <w:sz w:val="28"/>
        </w:rPr>
        <w:t>
</w:t>
      </w:r>
      <w:r>
        <w:rPr>
          <w:rFonts w:ascii="Times New Roman"/>
          <w:b w:val="false"/>
          <w:i w:val="false"/>
          <w:color w:val="000000"/>
          <w:sz w:val="28"/>
        </w:rPr>
        <w:t>
      124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жөніндегі даму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13 «Өзгелер» функционалдық тобында:</w:t>
      </w:r>
      <w:r>
        <w:br/>
      </w:r>
      <w:r>
        <w:rPr>
          <w:rFonts w:ascii="Times New Roman"/>
          <w:b w:val="false"/>
          <w:i w:val="false"/>
          <w:color w:val="000000"/>
          <w:sz w:val="28"/>
        </w:rPr>
        <w:t>
</w:t>
      </w:r>
      <w:r>
        <w:rPr>
          <w:rFonts w:ascii="Times New Roman"/>
          <w:b w:val="false"/>
          <w:i w:val="false"/>
          <w:color w:val="000000"/>
          <w:sz w:val="28"/>
        </w:rPr>
        <w:t>
      9 «Өзгелер» функционалдық кіші тобында:</w:t>
      </w:r>
      <w:r>
        <w:br/>
      </w:r>
      <w:r>
        <w:rPr>
          <w:rFonts w:ascii="Times New Roman"/>
          <w:b w:val="false"/>
          <w:i w:val="false"/>
          <w:color w:val="000000"/>
          <w:sz w:val="28"/>
        </w:rPr>
        <w:t>
</w:t>
      </w:r>
      <w:r>
        <w:rPr>
          <w:rFonts w:ascii="Times New Roman"/>
          <w:b w:val="false"/>
          <w:i w:val="false"/>
          <w:color w:val="000000"/>
          <w:sz w:val="28"/>
        </w:rPr>
        <w:t>
      368 «Республикалық маңызы бар қаланың, астананың Жолаушылар көлігі және автомобиль жолдары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383 «Жастар саясаты мәселелерi бойынша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«383 Алматы қаласының Тұрғын үй және тұрғын үй инспекциясы басқармасы»;</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бағдарламасы бар 384 және 385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«384 Алматы қаласының Жолаушылар көлігі басқармасы</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385 Алматы қаласының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(А.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 мемлекеттік тіркеген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