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d4aa" w14:textId="340d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бойынша ауыр салмақты және ірі көлемді көлік құралдарының (шетелдіктерді қоса алғанда) жүріп өтуіне арнайы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26 қарашадағы № 819 Бұйрығы. Қазақстан Республикасының Әділет министрлігінде 2012 жылы 10 желтоқсанда № 8144 тіркелді. Күші жойылды - Қазақстан Республикасы Көлік және коммуникация министрінің 2014 жылғы 25 сәуірдегі № 276 және Қазақстан Республикасы Премьер-Министрінің орынбасары - Қазақстан Республикасы Қаржы министрінің 2014 жылғы 30 сәуірдегі № 198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25.04.2014 </w:t>
      </w:r>
      <w:r>
        <w:rPr>
          <w:rFonts w:ascii="Times New Roman"/>
          <w:b w:val="false"/>
          <w:i w:val="false"/>
          <w:color w:val="ff0000"/>
          <w:sz w:val="28"/>
        </w:rPr>
        <w:t>№ 276</w:t>
      </w:r>
      <w:r>
        <w:rPr>
          <w:rFonts w:ascii="Times New Roman"/>
          <w:b w:val="false"/>
          <w:i w:val="false"/>
          <w:color w:val="ff0000"/>
          <w:sz w:val="28"/>
        </w:rPr>
        <w:t xml:space="preserve"> және ҚР Премьер-Министрінің орынбасары - ҚР Қаржы министрінің 30.04.2014 № 198 Бірлескен бұйрығымен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аумағы бойынша ауыр салмақты және iрi көлемді көлiк құралдарының (шетелдiктердi қоса алғанда) жүрiп өтуіне арнайы рұқсат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А. Жұмағалиев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819 бұйрығымен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«Қазақстан Республикасының аумағы бойынша ауыр салмақты және</w:t>
      </w:r>
      <w:r>
        <w:br/>
      </w:r>
      <w:r>
        <w:rPr>
          <w:rFonts w:ascii="Times New Roman"/>
          <w:b/>
          <w:i w:val="false"/>
          <w:color w:val="000000"/>
        </w:rPr>
        <w:t>
iрi көлемді көлiк құралдарының (шетелдiктердi қоса алғанда)</w:t>
      </w:r>
      <w:r>
        <w:br/>
      </w:r>
      <w:r>
        <w:rPr>
          <w:rFonts w:ascii="Times New Roman"/>
          <w:b/>
          <w:i w:val="false"/>
          <w:color w:val="000000"/>
        </w:rPr>
        <w:t>
жүрiп өтуіне арнайы рұқсат беру» мемлекеттік қызмет регламенті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«Қазақстан Республикасының аумағы бойынша ауыр салмақты және iрi көлемді көлiк құралдарының (шетелдiктердi қоса алғанда) жүрiп өтуіне арнайы рұқсат беру» мемлекеттік қызмет регламенті (бұдан әрі – Регламент) «Автомобиль көлігі туралы» Қазақстан Республикасының 2003 жылғы 4 шілдедегі Заңының </w:t>
      </w:r>
      <w:r>
        <w:rPr>
          <w:rFonts w:ascii="Times New Roman"/>
          <w:b w:val="false"/>
          <w:i w:val="false"/>
          <w:color w:val="000000"/>
          <w:sz w:val="28"/>
        </w:rPr>
        <w:t>19-7-бабының</w:t>
      </w:r>
      <w:r>
        <w:rPr>
          <w:rFonts w:ascii="Times New Roman"/>
          <w:b w:val="false"/>
          <w:i w:val="false"/>
          <w:color w:val="000000"/>
          <w:sz w:val="28"/>
        </w:rPr>
        <w:t xml:space="preserve"> 16) тармақшасына, «Бөлiнбейтiн iрi көлемдi және ауыр салмақты жүктердi Қазақстан Республикасының аумағында тасымалдауды ұйымдастыру және жүзеге асыру ережесін бекіту туралы» Қазақстан Республикасы Үкіметінің 2005 жылғы 24 қаңтардағы № 51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 «Қазақстан Республикасының аумағы бойынша ауыр салмақты және iрi көлемді көлiк құралдарының (шетелдiктердi қоса алғанда) жүрiп өтуіне арнайы рұқсат беру» мемлекеттік қызмет стандартын бекіту туралы» Қазақстан Республикасы Үкіметінің 2012 жылғы 5 қыркүйектегі № 1153 қаулысымен бекітілген «Қазақстан Республикасының аумағы бойынша ауыр салмақты және iрi көлемді көлiк құралдарының (шетелдiктердi қоса алғанда) жүрiп өтуіне арнайы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(бұдан әрі – алушы) – жеке және заңды тұлға;</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 көрсету үдерісіне қатысатын уәкілетті органдардағы жауапты тұлғалар, мемлекеттік органдардың құрылымдық бөлімшелері, мемлекеттік органдар, ақпараттық жүйелер немесе кіші жүйелер;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 бойынша ауыр салмақты және iрi көлемді көлiк құралдарының (шетелдiктердi қоса алғанда) жүрiп өтуіне арнайы рұқсат (бұдан әрі – арнайы рұқсат) – Қазақстан Республикасы автомобиль жолдарымен ауыр салмақты және (немесе) iрi көлемді автокөлiк құралдарының белгіленген тасымалды жүзеге асыру маршрутына және мерзіміне сәйкес жүріп өту құқығын беретін рұқсат құжаты;</w:t>
      </w:r>
      <w:r>
        <w:br/>
      </w:r>
      <w:r>
        <w:rPr>
          <w:rFonts w:ascii="Times New Roman"/>
          <w:b w:val="false"/>
          <w:i w:val="false"/>
          <w:color w:val="000000"/>
          <w:sz w:val="28"/>
        </w:rPr>
        <w:t>
</w:t>
      </w:r>
      <w:r>
        <w:rPr>
          <w:rFonts w:ascii="Times New Roman"/>
          <w:b w:val="false"/>
          <w:i w:val="false"/>
          <w:color w:val="000000"/>
          <w:sz w:val="28"/>
        </w:rPr>
        <w:t>
      4) Арнайы рұқсатқа бақылау талоны (бұдан әрі – талон) – Қазақстан Республикасының аумағы бойынша ауыр салмақты және iрi көлемді автокөлiк құралдарының жүріп өтуіне төленген алым сомасын растайтын 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 бойынша ауыр салмақты және iрi габаритті көлiк құралдарының (шетелдіктердi қоса алғанда) жүрiп өтуіне арнайы рұқсат беру» мемлекеттік қызметі (бұдан әрі – мемлекеттік қызмет)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ХҚКО) арқылы Қазақстан Республикасы Көлік және коммуникация министрлігі Көліктік бақылау комитетінің аумақтық органдары (бұдан әрі – уәкілетті орган (оның филиалы))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«Автомобиль көлігі туралы» Қазақстан Республикасының 2003 жылғы 4 шілдедегі Заңының </w:t>
      </w:r>
      <w:r>
        <w:rPr>
          <w:rFonts w:ascii="Times New Roman"/>
          <w:b w:val="false"/>
          <w:i w:val="false"/>
          <w:color w:val="000000"/>
          <w:sz w:val="28"/>
        </w:rPr>
        <w:t>19-7-бабының</w:t>
      </w:r>
      <w:r>
        <w:rPr>
          <w:rFonts w:ascii="Times New Roman"/>
          <w:b w:val="false"/>
          <w:i w:val="false"/>
          <w:color w:val="000000"/>
          <w:sz w:val="28"/>
        </w:rPr>
        <w:t xml:space="preserve"> 16) тармақшасы;</w:t>
      </w:r>
      <w:r>
        <w:br/>
      </w:r>
      <w:r>
        <w:rPr>
          <w:rFonts w:ascii="Times New Roman"/>
          <w:b w:val="false"/>
          <w:i w:val="false"/>
          <w:color w:val="000000"/>
          <w:sz w:val="28"/>
        </w:rPr>
        <w:t>
</w:t>
      </w:r>
      <w:r>
        <w:rPr>
          <w:rFonts w:ascii="Times New Roman"/>
          <w:b w:val="false"/>
          <w:i w:val="false"/>
          <w:color w:val="000000"/>
          <w:sz w:val="28"/>
        </w:rPr>
        <w:t>
      2) Стандарт;</w:t>
      </w:r>
      <w:r>
        <w:br/>
      </w:r>
      <w:r>
        <w:rPr>
          <w:rFonts w:ascii="Times New Roman"/>
          <w:b w:val="false"/>
          <w:i w:val="false"/>
          <w:color w:val="000000"/>
          <w:sz w:val="28"/>
        </w:rPr>
        <w:t>
</w:t>
      </w:r>
      <w:r>
        <w:rPr>
          <w:rFonts w:ascii="Times New Roman"/>
          <w:b w:val="false"/>
          <w:i w:val="false"/>
          <w:color w:val="000000"/>
          <w:sz w:val="28"/>
        </w:rPr>
        <w:t>
      3) Қағида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ақылы негізде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бойынша автокөлік құралдарының жүріп өтуі үшін алым «Салық және бюджетке төленетін басқа да міндетті төлемдер туралы» 2008 жылғы 10 желтоқсандағы ҚР </w:t>
      </w:r>
      <w:r>
        <w:rPr>
          <w:rFonts w:ascii="Times New Roman"/>
          <w:b w:val="false"/>
          <w:i w:val="false"/>
          <w:color w:val="000000"/>
          <w:sz w:val="28"/>
        </w:rPr>
        <w:t>Кодексімен</w:t>
      </w:r>
      <w:r>
        <w:rPr>
          <w:rFonts w:ascii="Times New Roman"/>
          <w:b w:val="false"/>
          <w:i w:val="false"/>
          <w:color w:val="000000"/>
          <w:sz w:val="28"/>
        </w:rPr>
        <w:t xml:space="preserve"> (Салық кодексі) белгіленген алым ставкалары бойынша республикалық бюджетке төленеді.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арнайы рұқсат және бақылау талонын беру қағаз тасығышта немесе мемлекеттік қызмет көрсетуден бас тарту туралы дәлелді жауапты қағаз тасығышта беру болып табылады.</w:t>
      </w:r>
    </w:p>
    <w:bookmarkEnd w:id="5"/>
    <w:bookmarkStart w:name="z26" w:id="6"/>
    <w:p>
      <w:pPr>
        <w:spacing w:after="0"/>
        <w:ind w:left="0"/>
        <w:jc w:val="left"/>
      </w:pPr>
      <w:r>
        <w:rPr>
          <w:rFonts w:ascii="Times New Roman"/>
          <w:b/>
          <w:i w:val="false"/>
          <w:color w:val="000000"/>
        </w:rPr>
        <w:t xml:space="preserve"> 
2. Мемлекеттік қызмет көрсетуге қойылатын талаптар</w:t>
      </w:r>
    </w:p>
    <w:bookmarkEnd w:id="6"/>
    <w:bookmarkStart w:name="z27" w:id="7"/>
    <w:p>
      <w:pPr>
        <w:spacing w:after="0"/>
        <w:ind w:left="0"/>
        <w:jc w:val="both"/>
      </w:pPr>
      <w:r>
        <w:rPr>
          <w:rFonts w:ascii="Times New Roman"/>
          <w:b w:val="false"/>
          <w:i w:val="false"/>
          <w:color w:val="000000"/>
          <w:sz w:val="28"/>
        </w:rPr>
        <w:t>
      8. Мемлекеттік қызмет алушының жүгіну жері бойынша уәкілетті органның (оның филиалының) және ХҚКО ғимараттарында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(оның филиалына) жүгінгенде:</w:t>
      </w:r>
      <w:r>
        <w:br/>
      </w:r>
      <w:r>
        <w:rPr>
          <w:rFonts w:ascii="Times New Roman"/>
          <w:b w:val="false"/>
          <w:i w:val="false"/>
          <w:color w:val="000000"/>
          <w:sz w:val="28"/>
        </w:rPr>
        <w:t>
</w:t>
      </w:r>
      <w:r>
        <w:rPr>
          <w:rFonts w:ascii="Times New Roman"/>
          <w:b w:val="false"/>
          <w:i w:val="false"/>
          <w:color w:val="000000"/>
          <w:sz w:val="28"/>
        </w:rPr>
        <w:t>
      белгiленген жұмыс кестесiне сәйкес үзiлiссiз сағат 9.00-ден 18.00-ге дейiн, демалыс және мереке күндерін қоспағанда, дүйсенбіден бастап жұманы қоса алғанға дейін күнделікті ұсынылады.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көрсетусiз кезек тәртiбiмен уәкілетті органның (оның филиалының) кеңсесінде жүзеге асырылады;</w:t>
      </w:r>
      <w:r>
        <w:br/>
      </w:r>
      <w:r>
        <w:rPr>
          <w:rFonts w:ascii="Times New Roman"/>
          <w:b w:val="false"/>
          <w:i w:val="false"/>
          <w:color w:val="000000"/>
          <w:sz w:val="28"/>
        </w:rPr>
        <w:t>
</w:t>
      </w:r>
      <w:r>
        <w:rPr>
          <w:rFonts w:ascii="Times New Roman"/>
          <w:b w:val="false"/>
          <w:i w:val="false"/>
          <w:color w:val="000000"/>
          <w:sz w:val="28"/>
        </w:rPr>
        <w:t>
      2) ХҚКО жүгінгенде:</w:t>
      </w:r>
      <w:r>
        <w:br/>
      </w:r>
      <w:r>
        <w:rPr>
          <w:rFonts w:ascii="Times New Roman"/>
          <w:b w:val="false"/>
          <w:i w:val="false"/>
          <w:color w:val="000000"/>
          <w:sz w:val="28"/>
        </w:rPr>
        <w:t>
</w:t>
      </w:r>
      <w:r>
        <w:rPr>
          <w:rFonts w:ascii="Times New Roman"/>
          <w:b w:val="false"/>
          <w:i w:val="false"/>
          <w:color w:val="000000"/>
          <w:sz w:val="28"/>
        </w:rPr>
        <w:t>
      белгiленген жұмыс кестесiне сәйкес үзiлiссiз сағат 9.00-ден 20.00-ге дейiн, демалыс және мереке күндерін қоспағанда, дүйсенбіден бастап сенбіні қоса алғанға дейін күнделікті ұсынылады.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көрсетусiз «электрондық» кезек тәртiбiмен «кедергісіз қызмет көрсету» арқылы операциялық залында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тәртiбi және қажетті құжаттар туралы толық ақпарат, сондай-ақ оларды толтыру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www.mtс.gov.kz («Көлiктiк бақылау комитетi»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w:t>
      </w:r>
      <w:r>
        <w:br/>
      </w:r>
      <w:r>
        <w:rPr>
          <w:rFonts w:ascii="Times New Roman"/>
          <w:b w:val="false"/>
          <w:i w:val="false"/>
          <w:color w:val="000000"/>
          <w:sz w:val="28"/>
        </w:rPr>
        <w:t>
</w:t>
      </w:r>
      <w:r>
        <w:rPr>
          <w:rFonts w:ascii="Times New Roman"/>
          <w:b w:val="false"/>
          <w:i w:val="false"/>
          <w:color w:val="000000"/>
          <w:sz w:val="28"/>
        </w:rPr>
        <w:t>
      ХҚКО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арнайы рұқсат беруден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уәкілетті органға (оның филиалына) жүгінгенде:</w:t>
      </w:r>
      <w:r>
        <w:br/>
      </w:r>
      <w:r>
        <w:rPr>
          <w:rFonts w:ascii="Times New Roman"/>
          <w:b w:val="false"/>
          <w:i w:val="false"/>
          <w:color w:val="000000"/>
          <w:sz w:val="28"/>
        </w:rPr>
        <w:t>
</w:t>
      </w:r>
      <w:r>
        <w:rPr>
          <w:rFonts w:ascii="Times New Roman"/>
          <w:b w:val="false"/>
          <w:i w:val="false"/>
          <w:color w:val="000000"/>
          <w:sz w:val="28"/>
        </w:rPr>
        <w:t>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 береді;</w:t>
      </w:r>
      <w:r>
        <w:br/>
      </w:r>
      <w:r>
        <w:rPr>
          <w:rFonts w:ascii="Times New Roman"/>
          <w:b w:val="false"/>
          <w:i w:val="false"/>
          <w:color w:val="000000"/>
          <w:sz w:val="28"/>
        </w:rPr>
        <w:t>
</w:t>
      </w:r>
      <w:r>
        <w:rPr>
          <w:rFonts w:ascii="Times New Roman"/>
          <w:b w:val="false"/>
          <w:i w:val="false"/>
          <w:color w:val="000000"/>
          <w:sz w:val="28"/>
        </w:rPr>
        <w:t>
      уәкілетті орган (оның филиалы) кеңсесінің қызметкері өтініш түскен сәттен бастап бір жұмыс күні ішінде тіркеу жүргізеді, алушыға тиісті құжаттарды қабылдағаны туралы қолхатты ұсынады (бұдан әрі – қолхат) және уәкілетті орган (оның филиалы) басшысына немесе оның орынбасарына өтінішті қарауға береді, бұл ретте өтініштің оң жақ төменгі бұрышына түскен күні мен кіріс нөмірі көрсетілген мемлекеттік тілде тіркеу мөртаңбасы қойылады;</w:t>
      </w:r>
      <w:r>
        <w:br/>
      </w:r>
      <w:r>
        <w:rPr>
          <w:rFonts w:ascii="Times New Roman"/>
          <w:b w:val="false"/>
          <w:i w:val="false"/>
          <w:color w:val="000000"/>
          <w:sz w:val="28"/>
        </w:rPr>
        <w:t>
</w:t>
      </w:r>
      <w:r>
        <w:rPr>
          <w:rFonts w:ascii="Times New Roman"/>
          <w:b w:val="false"/>
          <w:i w:val="false"/>
          <w:color w:val="000000"/>
          <w:sz w:val="28"/>
        </w:rPr>
        <w:t>
      уәкілетті орган (оның филиалы) басшысы немесе оның орынбасары өтінішті тіркеген күннен бастап бір жұмыс күні ішінде өтінішті қарап, уәкілетті органның (оның филиалының) бөлім бастығына жібереді, бұл ретте өтініштің оң жақ төменгі бұрышына түскен күні мен кіріс нөмірі көрсетілген мемлекеттік тілде тіркеу мөртаңбасы қойылады;</w:t>
      </w:r>
      <w:r>
        <w:br/>
      </w:r>
      <w:r>
        <w:rPr>
          <w:rFonts w:ascii="Times New Roman"/>
          <w:b w:val="false"/>
          <w:i w:val="false"/>
          <w:color w:val="000000"/>
          <w:sz w:val="28"/>
        </w:rPr>
        <w:t>
</w:t>
      </w:r>
      <w:r>
        <w:rPr>
          <w:rFonts w:ascii="Times New Roman"/>
          <w:b w:val="false"/>
          <w:i w:val="false"/>
          <w:color w:val="000000"/>
          <w:sz w:val="28"/>
        </w:rPr>
        <w:t>
      уәкілетті органның (оның филиалының) бөлім бастығы өтінішті тіркеген күннен бастап бір жұмыс күні ішінде өтінішке қоса берілген құжаттардың белгіленген талаптарға сәйкестігін қарап, уәкілетті органның (оның филиалының) маманына орындауына береді;</w:t>
      </w:r>
      <w:r>
        <w:br/>
      </w:r>
      <w:r>
        <w:rPr>
          <w:rFonts w:ascii="Times New Roman"/>
          <w:b w:val="false"/>
          <w:i w:val="false"/>
          <w:color w:val="000000"/>
          <w:sz w:val="28"/>
        </w:rPr>
        <w:t>
</w:t>
      </w:r>
      <w:r>
        <w:rPr>
          <w:rFonts w:ascii="Times New Roman"/>
          <w:b w:val="false"/>
          <w:i w:val="false"/>
          <w:color w:val="000000"/>
          <w:sz w:val="28"/>
        </w:rPr>
        <w:t>
      уәкілетті органның (оның филиалының) маманы өтінішті тіркеген күннен бастап төрт жұмыс күні ішінде түскен өтініштің орындалуын жүзеге асырады және уәкілетті орган (оның филиалы) басшысы немесе оның орынбасарына хабарламаны не жазбаша түрде дәлелді арнайы рұқсатты беруден бас тартуды қол қоюға жолдайды;</w:t>
      </w:r>
      <w:r>
        <w:br/>
      </w:r>
      <w:r>
        <w:rPr>
          <w:rFonts w:ascii="Times New Roman"/>
          <w:b w:val="false"/>
          <w:i w:val="false"/>
          <w:color w:val="000000"/>
          <w:sz w:val="28"/>
        </w:rPr>
        <w:t>
</w:t>
      </w:r>
      <w:r>
        <w:rPr>
          <w:rFonts w:ascii="Times New Roman"/>
          <w:b w:val="false"/>
          <w:i w:val="false"/>
          <w:color w:val="000000"/>
          <w:sz w:val="28"/>
        </w:rPr>
        <w:t>
      уәкілетті орган (оның филиалы) басшысы немесе оның орынбасары хабарламаға не жазбаша түрде дәлелді арнайы рұқсатты беруден бас тартуға уәкілетті органның (оның филиалының) маманы жолдағаннан кейін сол бір жұмыс күні ішінде қол қойып, уәкілетті орган (оның филиалы) кеңсесіне жолдайды;</w:t>
      </w:r>
      <w:r>
        <w:br/>
      </w:r>
      <w:r>
        <w:rPr>
          <w:rFonts w:ascii="Times New Roman"/>
          <w:b w:val="false"/>
          <w:i w:val="false"/>
          <w:color w:val="000000"/>
          <w:sz w:val="28"/>
        </w:rPr>
        <w:t>
</w:t>
      </w:r>
      <w:r>
        <w:rPr>
          <w:rFonts w:ascii="Times New Roman"/>
          <w:b w:val="false"/>
          <w:i w:val="false"/>
          <w:color w:val="000000"/>
          <w:sz w:val="28"/>
        </w:rPr>
        <w:t>
      уәкілетті орган (оның филиалы) кеңсесінің қызметкері алушыға қолхатта көрсетілген мерзімінде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алушы хабарламаны алған кезде, алым сомасын төлеген сәттен бастап уәкілетті орган (оның филиалы) басшысы не оның орынбасары немесе уәкілетті тұлға қолы қойылған арнайы рұқсат беріледі;</w:t>
      </w:r>
      <w:r>
        <w:br/>
      </w:r>
      <w:r>
        <w:rPr>
          <w:rFonts w:ascii="Times New Roman"/>
          <w:b w:val="false"/>
          <w:i w:val="false"/>
          <w:color w:val="000000"/>
          <w:sz w:val="28"/>
        </w:rPr>
        <w:t>
</w:t>
      </w:r>
      <w:r>
        <w:rPr>
          <w:rFonts w:ascii="Times New Roman"/>
          <w:b w:val="false"/>
          <w:i w:val="false"/>
          <w:color w:val="000000"/>
          <w:sz w:val="28"/>
        </w:rPr>
        <w:t>
      2) ХҚКО-ға жүгінгенде:</w:t>
      </w:r>
      <w:r>
        <w:br/>
      </w:r>
      <w:r>
        <w:rPr>
          <w:rFonts w:ascii="Times New Roman"/>
          <w:b w:val="false"/>
          <w:i w:val="false"/>
          <w:color w:val="000000"/>
          <w:sz w:val="28"/>
        </w:rPr>
        <w:t>
</w:t>
      </w:r>
      <w:r>
        <w:rPr>
          <w:rFonts w:ascii="Times New Roman"/>
          <w:b w:val="false"/>
          <w:i w:val="false"/>
          <w:color w:val="000000"/>
          <w:sz w:val="28"/>
        </w:rPr>
        <w:t>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 береді;</w:t>
      </w:r>
      <w:r>
        <w:br/>
      </w:r>
      <w:r>
        <w:rPr>
          <w:rFonts w:ascii="Times New Roman"/>
          <w:b w:val="false"/>
          <w:i w:val="false"/>
          <w:color w:val="000000"/>
          <w:sz w:val="28"/>
        </w:rPr>
        <w:t>
</w:t>
      </w:r>
      <w:r>
        <w:rPr>
          <w:rFonts w:ascii="Times New Roman"/>
          <w:b w:val="false"/>
          <w:i w:val="false"/>
          <w:color w:val="000000"/>
          <w:sz w:val="28"/>
        </w:rPr>
        <w:t>
      ХҚКО қызметкері қоса берілген құжаттардың толықтығын тексере отырып өтінішті тіркейді, тиісті құжаттарды қабылдағаны туралы қолхатты ұсынады;</w:t>
      </w:r>
      <w:r>
        <w:br/>
      </w:r>
      <w:r>
        <w:rPr>
          <w:rFonts w:ascii="Times New Roman"/>
          <w:b w:val="false"/>
          <w:i w:val="false"/>
          <w:color w:val="000000"/>
          <w:sz w:val="28"/>
        </w:rPr>
        <w:t>
</w:t>
      </w:r>
      <w:r>
        <w:rPr>
          <w:rFonts w:ascii="Times New Roman"/>
          <w:b w:val="false"/>
          <w:i w:val="false"/>
          <w:color w:val="000000"/>
          <w:sz w:val="28"/>
        </w:rPr>
        <w:t>
      ХҚКО жинақтаушы бөлімінің қызметкері өтінішті курьер арқылы уәкілетті органға (оның филиалына) жібереді.</w:t>
      </w:r>
      <w:r>
        <w:br/>
      </w:r>
      <w:r>
        <w:rPr>
          <w:rFonts w:ascii="Times New Roman"/>
          <w:b w:val="false"/>
          <w:i w:val="false"/>
          <w:color w:val="000000"/>
          <w:sz w:val="28"/>
        </w:rPr>
        <w:t>
</w:t>
      </w:r>
      <w:r>
        <w:rPr>
          <w:rFonts w:ascii="Times New Roman"/>
          <w:b w:val="false"/>
          <w:i w:val="false"/>
          <w:color w:val="000000"/>
          <w:sz w:val="28"/>
        </w:rPr>
        <w:t>
      Құжаттар пакетінің ХҚКО-нан уәкілетті органға (оның филиалына) жөнелту дәлелі мемлекеттік қызмет көрсету үдерісінде құжаттардың қозғалысын қадағалауға мүмкіндік беретін шрихкод Сканерінің көмегімен тіркеледі;</w:t>
      </w:r>
      <w:r>
        <w:br/>
      </w:r>
      <w:r>
        <w:rPr>
          <w:rFonts w:ascii="Times New Roman"/>
          <w:b w:val="false"/>
          <w:i w:val="false"/>
          <w:color w:val="000000"/>
          <w:sz w:val="28"/>
        </w:rPr>
        <w:t>
</w:t>
      </w:r>
      <w:r>
        <w:rPr>
          <w:rFonts w:ascii="Times New Roman"/>
          <w:b w:val="false"/>
          <w:i w:val="false"/>
          <w:color w:val="000000"/>
          <w:sz w:val="28"/>
        </w:rPr>
        <w:t>
      уәкілетті орган (оның филиалы) кеңсесінің қызметкері өтініш уәкілетті органға (оның филиалына) түскен күні тіркеу жүргізеді және уәкілетті орган (оның филиалы) басшысына немесе оның орынбасарына өтінішті қарауға береді, бұл ретте өтініштің оң жақ төменгі бұрышына түскен күні мен кіріс нөмірі көрсетілген мемлекеттік тілде тіркеу мөртаңбасы қойылады;</w:t>
      </w:r>
      <w:r>
        <w:br/>
      </w:r>
      <w:r>
        <w:rPr>
          <w:rFonts w:ascii="Times New Roman"/>
          <w:b w:val="false"/>
          <w:i w:val="false"/>
          <w:color w:val="000000"/>
          <w:sz w:val="28"/>
        </w:rPr>
        <w:t>
</w:t>
      </w:r>
      <w:r>
        <w:rPr>
          <w:rFonts w:ascii="Times New Roman"/>
          <w:b w:val="false"/>
          <w:i w:val="false"/>
          <w:color w:val="000000"/>
          <w:sz w:val="28"/>
        </w:rPr>
        <w:t>
      уәкілетті орган (оның филиалы) басшысы немесе оның орынбасары өтінішті тіркеген күннен бастап бір жұмыс күні ішінде өтінішті қарап, уәкілетті органның (оның филиалының) бөлім бастығы жібереді;</w:t>
      </w:r>
      <w:r>
        <w:br/>
      </w:r>
      <w:r>
        <w:rPr>
          <w:rFonts w:ascii="Times New Roman"/>
          <w:b w:val="false"/>
          <w:i w:val="false"/>
          <w:color w:val="000000"/>
          <w:sz w:val="28"/>
        </w:rPr>
        <w:t>
</w:t>
      </w:r>
      <w:r>
        <w:rPr>
          <w:rFonts w:ascii="Times New Roman"/>
          <w:b w:val="false"/>
          <w:i w:val="false"/>
          <w:color w:val="000000"/>
          <w:sz w:val="28"/>
        </w:rPr>
        <w:t>
      уәкілетті органның (оның филиалының) бөлім бастығына өтінішті тіркеген күннен бастап бір жұмыс күні ішінде өтінішке қоса берілген құжаттардың белгіленген талаптарға сәйкестігін қарап, уәкілетті органның (оның филиалының) маманына орындауына береді;</w:t>
      </w:r>
      <w:r>
        <w:br/>
      </w:r>
      <w:r>
        <w:rPr>
          <w:rFonts w:ascii="Times New Roman"/>
          <w:b w:val="false"/>
          <w:i w:val="false"/>
          <w:color w:val="000000"/>
          <w:sz w:val="28"/>
        </w:rPr>
        <w:t>
</w:t>
      </w:r>
      <w:r>
        <w:rPr>
          <w:rFonts w:ascii="Times New Roman"/>
          <w:b w:val="false"/>
          <w:i w:val="false"/>
          <w:color w:val="000000"/>
          <w:sz w:val="28"/>
        </w:rPr>
        <w:t>
      уәкілетті органның (оның филиалының) маманы өтінішті тіркеген күннен бастап төрт жұмыс күні ішінде түскен өтініштің орындалуын жүзеге асырады және уәкілетті орган (оның филиалы) басшысы немесе оның орынбасарына хабарламаны не жазбаша түрде дәлелді арнайы рұқсатты беруден бас тартуды қол қоюға жолдайды;</w:t>
      </w:r>
      <w:r>
        <w:br/>
      </w:r>
      <w:r>
        <w:rPr>
          <w:rFonts w:ascii="Times New Roman"/>
          <w:b w:val="false"/>
          <w:i w:val="false"/>
          <w:color w:val="000000"/>
          <w:sz w:val="28"/>
        </w:rPr>
        <w:t>
</w:t>
      </w:r>
      <w:r>
        <w:rPr>
          <w:rFonts w:ascii="Times New Roman"/>
          <w:b w:val="false"/>
          <w:i w:val="false"/>
          <w:color w:val="000000"/>
          <w:sz w:val="28"/>
        </w:rPr>
        <w:t>
      уәкілетті орган (оның филиалы) басшысы немесе оның орынбасары хабарламаға не жазбаша түрде дәлелді арнайы рұқсатты беруден бас тартуға уәкілетті органның (оның филиалының) маманы жолдағаннан кейін бір жұмыс күні ішінде қол қойып, уәкілетті орган (оның филиалы) кеңсесіне жолдайды;</w:t>
      </w:r>
      <w:r>
        <w:br/>
      </w:r>
      <w:r>
        <w:rPr>
          <w:rFonts w:ascii="Times New Roman"/>
          <w:b w:val="false"/>
          <w:i w:val="false"/>
          <w:color w:val="000000"/>
          <w:sz w:val="28"/>
        </w:rPr>
        <w:t>
</w:t>
      </w:r>
      <w:r>
        <w:rPr>
          <w:rFonts w:ascii="Times New Roman"/>
          <w:b w:val="false"/>
          <w:i w:val="false"/>
          <w:color w:val="000000"/>
          <w:sz w:val="28"/>
        </w:rPr>
        <w:t>
      уәкілетті орган (оның филиалы) кеңсесінің қызметкері мемлекеттік қызметтің нәтижесін курьер арқылы ХҚКО-ға жолдайды;</w:t>
      </w:r>
      <w:r>
        <w:br/>
      </w:r>
      <w:r>
        <w:rPr>
          <w:rFonts w:ascii="Times New Roman"/>
          <w:b w:val="false"/>
          <w:i w:val="false"/>
          <w:color w:val="000000"/>
          <w:sz w:val="28"/>
        </w:rPr>
        <w:t>
</w:t>
      </w:r>
      <w:r>
        <w:rPr>
          <w:rFonts w:ascii="Times New Roman"/>
          <w:b w:val="false"/>
          <w:i w:val="false"/>
          <w:color w:val="000000"/>
          <w:sz w:val="28"/>
        </w:rPr>
        <w:t>
      уәкілетті органнан (оның филиалынан) қабылдаған кезде ХҚКО келіп түскен құжаттарды штрихкод Сканерінің көмегімен тіркейді;</w:t>
      </w:r>
      <w:r>
        <w:br/>
      </w:r>
      <w:r>
        <w:rPr>
          <w:rFonts w:ascii="Times New Roman"/>
          <w:b w:val="false"/>
          <w:i w:val="false"/>
          <w:color w:val="000000"/>
          <w:sz w:val="28"/>
        </w:rPr>
        <w:t>
</w:t>
      </w:r>
      <w:r>
        <w:rPr>
          <w:rFonts w:ascii="Times New Roman"/>
          <w:b w:val="false"/>
          <w:i w:val="false"/>
          <w:color w:val="000000"/>
          <w:sz w:val="28"/>
        </w:rPr>
        <w:t>
      ХҚКО қызметкері алушыға қолхатта көрсетілген мерзімінде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алушы хабарламаны алған кезде алым сомасын төлеп, ХҚКО-на төлем туралы түбіртекті (бұдан әрі – төлем құжаты) ұсынады;</w:t>
      </w:r>
      <w:r>
        <w:br/>
      </w:r>
      <w:r>
        <w:rPr>
          <w:rFonts w:ascii="Times New Roman"/>
          <w:b w:val="false"/>
          <w:i w:val="false"/>
          <w:color w:val="000000"/>
          <w:sz w:val="28"/>
        </w:rPr>
        <w:t>
</w:t>
      </w:r>
      <w:r>
        <w:rPr>
          <w:rFonts w:ascii="Times New Roman"/>
          <w:b w:val="false"/>
          <w:i w:val="false"/>
          <w:color w:val="000000"/>
          <w:sz w:val="28"/>
        </w:rPr>
        <w:t>
      ХҚКО қызметкері алушы төлем құжаты түскен күні оны тіркейді;</w:t>
      </w:r>
      <w:r>
        <w:br/>
      </w:r>
      <w:r>
        <w:rPr>
          <w:rFonts w:ascii="Times New Roman"/>
          <w:b w:val="false"/>
          <w:i w:val="false"/>
          <w:color w:val="000000"/>
          <w:sz w:val="28"/>
        </w:rPr>
        <w:t>
</w:t>
      </w:r>
      <w:r>
        <w:rPr>
          <w:rFonts w:ascii="Times New Roman"/>
          <w:b w:val="false"/>
          <w:i w:val="false"/>
          <w:color w:val="000000"/>
          <w:sz w:val="28"/>
        </w:rPr>
        <w:t>
      ХҚКО жинақтаушы бөлімінің қызметкері төлем құжатын уәкілетті органға (оның филиалына) курьер арқылы жібереді;</w:t>
      </w:r>
      <w:r>
        <w:br/>
      </w:r>
      <w:r>
        <w:rPr>
          <w:rFonts w:ascii="Times New Roman"/>
          <w:b w:val="false"/>
          <w:i w:val="false"/>
          <w:color w:val="000000"/>
          <w:sz w:val="28"/>
        </w:rPr>
        <w:t>
</w:t>
      </w:r>
      <w:r>
        <w:rPr>
          <w:rFonts w:ascii="Times New Roman"/>
          <w:b w:val="false"/>
          <w:i w:val="false"/>
          <w:color w:val="000000"/>
          <w:sz w:val="28"/>
        </w:rPr>
        <w:t>
      уәкілетті орган (оның филиалы) кеңсесінің қызметкері төлем құжаты уәкілетті органға (оның филиалына) түскен күннен бастап оны тіркейді және уәкілетті органның (оның филиалының) маманына береді;</w:t>
      </w:r>
      <w:r>
        <w:br/>
      </w:r>
      <w:r>
        <w:rPr>
          <w:rFonts w:ascii="Times New Roman"/>
          <w:b w:val="false"/>
          <w:i w:val="false"/>
          <w:color w:val="000000"/>
          <w:sz w:val="28"/>
        </w:rPr>
        <w:t>
</w:t>
      </w:r>
      <w:r>
        <w:rPr>
          <w:rFonts w:ascii="Times New Roman"/>
          <w:b w:val="false"/>
          <w:i w:val="false"/>
          <w:color w:val="000000"/>
          <w:sz w:val="28"/>
        </w:rPr>
        <w:t>
      уәкілетті органның (оның филиалының) маманы төлем құжаты тіркелген күннен бастап бір жұмыс күні ішінде арнайы рұқсатты толтырып, уәкілетті орган (оның филиалы) басшысы не оның орынбасары немесе уәкілетті тұлғаға қол қою үшін жолдайды;</w:t>
      </w:r>
      <w:r>
        <w:br/>
      </w:r>
      <w:r>
        <w:rPr>
          <w:rFonts w:ascii="Times New Roman"/>
          <w:b w:val="false"/>
          <w:i w:val="false"/>
          <w:color w:val="000000"/>
          <w:sz w:val="28"/>
        </w:rPr>
        <w:t>
</w:t>
      </w:r>
      <w:r>
        <w:rPr>
          <w:rFonts w:ascii="Times New Roman"/>
          <w:b w:val="false"/>
          <w:i w:val="false"/>
          <w:color w:val="000000"/>
          <w:sz w:val="28"/>
        </w:rPr>
        <w:t>
      уәкілетті орган (оның филиалы) басшысы не оның орынбасары немесе уәкілетті тұлға төлем құжаты тіркелген күннен бастап екі жұмыс күні ішінде арнайы рұқсатқа қол қояды және уәкілетті орган (оның филиалы) кеңсесіне жолдайды;</w:t>
      </w:r>
      <w:r>
        <w:br/>
      </w:r>
      <w:r>
        <w:rPr>
          <w:rFonts w:ascii="Times New Roman"/>
          <w:b w:val="false"/>
          <w:i w:val="false"/>
          <w:color w:val="000000"/>
          <w:sz w:val="28"/>
        </w:rPr>
        <w:t>
</w:t>
      </w:r>
      <w:r>
        <w:rPr>
          <w:rFonts w:ascii="Times New Roman"/>
          <w:b w:val="false"/>
          <w:i w:val="false"/>
          <w:color w:val="000000"/>
          <w:sz w:val="28"/>
        </w:rPr>
        <w:t>
      уәкілетті орган (оның филиалы) кеңсесінің қызметкері мемлекеттік қызметтің нәтижесін курьер арқылы ХҚКО-ға жолдайды;</w:t>
      </w:r>
      <w:r>
        <w:br/>
      </w:r>
      <w:r>
        <w:rPr>
          <w:rFonts w:ascii="Times New Roman"/>
          <w:b w:val="false"/>
          <w:i w:val="false"/>
          <w:color w:val="000000"/>
          <w:sz w:val="28"/>
        </w:rPr>
        <w:t>
</w:t>
      </w:r>
      <w:r>
        <w:rPr>
          <w:rFonts w:ascii="Times New Roman"/>
          <w:b w:val="false"/>
          <w:i w:val="false"/>
          <w:color w:val="000000"/>
          <w:sz w:val="28"/>
        </w:rPr>
        <w:t>
      ХҚКО қызметкері мемлекеттік қызметтің нәтижесін алушыға береді.</w:t>
      </w:r>
      <w:r>
        <w:br/>
      </w:r>
      <w:r>
        <w:rPr>
          <w:rFonts w:ascii="Times New Roman"/>
          <w:b w:val="false"/>
          <w:i w:val="false"/>
          <w:color w:val="000000"/>
          <w:sz w:val="28"/>
        </w:rPr>
        <w:t>
</w:t>
      </w:r>
      <w:r>
        <w:rPr>
          <w:rFonts w:ascii="Times New Roman"/>
          <w:b w:val="false"/>
          <w:i w:val="false"/>
          <w:color w:val="000000"/>
          <w:sz w:val="28"/>
        </w:rPr>
        <w:t>
      15. ХҚКО-да мемлекеттік қызмет көрсету үшін құжаттарды қабылдауды жүзеге асырушы тұлғалардың ең төмен саны бір адамды құрайды.</w:t>
      </w:r>
    </w:p>
    <w:bookmarkEnd w:id="7"/>
    <w:bookmarkStart w:name="z75" w:id="8"/>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әрекеттер) сипаты</w:t>
      </w:r>
    </w:p>
    <w:bookmarkEnd w:id="8"/>
    <w:bookmarkStart w:name="z76" w:id="9"/>
    <w:p>
      <w:pPr>
        <w:spacing w:after="0"/>
        <w:ind w:left="0"/>
        <w:jc w:val="both"/>
      </w:pPr>
      <w:r>
        <w:rPr>
          <w:rFonts w:ascii="Times New Roman"/>
          <w:b w:val="false"/>
          <w:i w:val="false"/>
          <w:color w:val="000000"/>
          <w:sz w:val="28"/>
        </w:rPr>
        <w:t>
      16. ХҚКО құжаттарды қабылдау «кедергісіз қызмет көрсету» тәртібімен ХҚКО қызметкерінің тегі, аты, әкесінің аты және лауазымы көрсетілген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ХҚКО мемлекеттік қызметті алуға өтініш берген кезде мемлекеттік қызметті алушыға мыналарды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сұрау салуды қабылдау нөмірі және күні;</w:t>
      </w:r>
      <w:r>
        <w:br/>
      </w:r>
      <w:r>
        <w:rPr>
          <w:rFonts w:ascii="Times New Roman"/>
          <w:b w:val="false"/>
          <w:i w:val="false"/>
          <w:color w:val="000000"/>
          <w:sz w:val="28"/>
        </w:rPr>
        <w:t>
</w:t>
      </w:r>
      <w:r>
        <w:rPr>
          <w:rFonts w:ascii="Times New Roman"/>
          <w:b w:val="false"/>
          <w:i w:val="false"/>
          <w:color w:val="000000"/>
          <w:sz w:val="28"/>
        </w:rPr>
        <w:t>
      сұратылатын мемлекеттiк қызметтiң түрi;</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 мен орны;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немесе уәкілетті өкілінің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уәкілетті орган (оның филиалы) немесе ХҚКО лауазымды адамның тегі, аты, әкесінің аты.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мынадай ҚФБ іске қосылған:</w:t>
      </w:r>
      <w:r>
        <w:br/>
      </w:r>
      <w:r>
        <w:rPr>
          <w:rFonts w:ascii="Times New Roman"/>
          <w:b w:val="false"/>
          <w:i w:val="false"/>
          <w:color w:val="000000"/>
          <w:sz w:val="28"/>
        </w:rPr>
        <w:t>
</w:t>
      </w:r>
      <w:r>
        <w:rPr>
          <w:rFonts w:ascii="Times New Roman"/>
          <w:b w:val="false"/>
          <w:i w:val="false"/>
          <w:color w:val="000000"/>
          <w:sz w:val="28"/>
        </w:rPr>
        <w:t>
      1) уәкілетті орган (оның филиалы)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 (оның филиалы) басшысы не оның орынбасары;</w:t>
      </w:r>
      <w:r>
        <w:br/>
      </w:r>
      <w:r>
        <w:rPr>
          <w:rFonts w:ascii="Times New Roman"/>
          <w:b w:val="false"/>
          <w:i w:val="false"/>
          <w:color w:val="000000"/>
          <w:sz w:val="28"/>
        </w:rPr>
        <w:t>
</w:t>
      </w:r>
      <w:r>
        <w:rPr>
          <w:rFonts w:ascii="Times New Roman"/>
          <w:b w:val="false"/>
          <w:i w:val="false"/>
          <w:color w:val="000000"/>
          <w:sz w:val="28"/>
        </w:rPr>
        <w:t>
      3) уәкілетті тұлға;</w:t>
      </w:r>
      <w:r>
        <w:br/>
      </w:r>
      <w:r>
        <w:rPr>
          <w:rFonts w:ascii="Times New Roman"/>
          <w:b w:val="false"/>
          <w:i w:val="false"/>
          <w:color w:val="000000"/>
          <w:sz w:val="28"/>
        </w:rPr>
        <w:t>
</w:t>
      </w:r>
      <w:r>
        <w:rPr>
          <w:rFonts w:ascii="Times New Roman"/>
          <w:b w:val="false"/>
          <w:i w:val="false"/>
          <w:color w:val="000000"/>
          <w:sz w:val="28"/>
        </w:rPr>
        <w:t>
      4) уәкілетті органның (оның филиалының) бөлім бастығы;</w:t>
      </w:r>
      <w:r>
        <w:br/>
      </w:r>
      <w:r>
        <w:rPr>
          <w:rFonts w:ascii="Times New Roman"/>
          <w:b w:val="false"/>
          <w:i w:val="false"/>
          <w:color w:val="000000"/>
          <w:sz w:val="28"/>
        </w:rPr>
        <w:t>
</w:t>
      </w:r>
      <w:r>
        <w:rPr>
          <w:rFonts w:ascii="Times New Roman"/>
          <w:b w:val="false"/>
          <w:i w:val="false"/>
          <w:color w:val="000000"/>
          <w:sz w:val="28"/>
        </w:rPr>
        <w:t>
      5) уәкілетті органның (оның филиалының) маманы;</w:t>
      </w:r>
      <w:r>
        <w:br/>
      </w:r>
      <w:r>
        <w:rPr>
          <w:rFonts w:ascii="Times New Roman"/>
          <w:b w:val="false"/>
          <w:i w:val="false"/>
          <w:color w:val="000000"/>
          <w:sz w:val="28"/>
        </w:rPr>
        <w:t>
</w:t>
      </w:r>
      <w:r>
        <w:rPr>
          <w:rFonts w:ascii="Times New Roman"/>
          <w:b w:val="false"/>
          <w:i w:val="false"/>
          <w:color w:val="000000"/>
          <w:sz w:val="28"/>
        </w:rPr>
        <w:t>
      6) ХҚКО қызметкері;</w:t>
      </w:r>
      <w:r>
        <w:br/>
      </w:r>
      <w:r>
        <w:rPr>
          <w:rFonts w:ascii="Times New Roman"/>
          <w:b w:val="false"/>
          <w:i w:val="false"/>
          <w:color w:val="000000"/>
          <w:sz w:val="28"/>
        </w:rPr>
        <w:t>
</w:t>
      </w:r>
      <w:r>
        <w:rPr>
          <w:rFonts w:ascii="Times New Roman"/>
          <w:b w:val="false"/>
          <w:i w:val="false"/>
          <w:color w:val="000000"/>
          <w:sz w:val="28"/>
        </w:rPr>
        <w:t>
      7) ХҚКО жинақтаушы бөлімінің қызметкері;</w:t>
      </w:r>
      <w:r>
        <w:br/>
      </w:r>
      <w:r>
        <w:rPr>
          <w:rFonts w:ascii="Times New Roman"/>
          <w:b w:val="false"/>
          <w:i w:val="false"/>
          <w:color w:val="000000"/>
          <w:sz w:val="28"/>
        </w:rPr>
        <w:t>
</w:t>
      </w:r>
      <w:r>
        <w:rPr>
          <w:rFonts w:ascii="Times New Roman"/>
          <w:b w:val="false"/>
          <w:i w:val="false"/>
          <w:color w:val="000000"/>
          <w:sz w:val="28"/>
        </w:rPr>
        <w:t>
      8) курьер.</w:t>
      </w:r>
      <w:r>
        <w:br/>
      </w:r>
      <w:r>
        <w:rPr>
          <w:rFonts w:ascii="Times New Roman"/>
          <w:b w:val="false"/>
          <w:i w:val="false"/>
          <w:color w:val="000000"/>
          <w:sz w:val="28"/>
        </w:rPr>
        <w:t>
</w:t>
      </w:r>
      <w:r>
        <w:rPr>
          <w:rFonts w:ascii="Times New Roman"/>
          <w:b w:val="false"/>
          <w:i w:val="false"/>
          <w:color w:val="000000"/>
          <w:sz w:val="28"/>
        </w:rPr>
        <w:t>
      18. Әрбір ҚФБ әкімшілік әрекетінің (рәсімінің) өзара байланысы мен реттілігінің мәтінді кестелі сипаттамасы әрбір әкімшілік әрекетінің (рәсімінің) орындау мерзімінің көрсетілуімен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барысында әкімшілік әрекеттердің логикалық реттілігі арасындағы өзара байланысының және ҚФБ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
    <w:bookmarkStart w:name="z95" w:id="10"/>
    <w:p>
      <w:pPr>
        <w:spacing w:after="0"/>
        <w:ind w:left="0"/>
        <w:jc w:val="both"/>
      </w:pPr>
      <w:r>
        <w:rPr>
          <w:rFonts w:ascii="Times New Roman"/>
          <w:b w:val="false"/>
          <w:i w:val="false"/>
          <w:color w:val="000000"/>
          <w:sz w:val="28"/>
        </w:rPr>
        <w:t xml:space="preserve">
«Қазақстан Республикасының аумағы   </w:t>
      </w:r>
      <w:r>
        <w:br/>
      </w:r>
      <w:r>
        <w:rPr>
          <w:rFonts w:ascii="Times New Roman"/>
          <w:b w:val="false"/>
          <w:i w:val="false"/>
          <w:color w:val="000000"/>
          <w:sz w:val="28"/>
        </w:rPr>
        <w:t xml:space="preserve">
бойынша ауыр салмақты және iрi көлемді </w:t>
      </w:r>
      <w:r>
        <w:br/>
      </w:r>
      <w:r>
        <w:rPr>
          <w:rFonts w:ascii="Times New Roman"/>
          <w:b w:val="false"/>
          <w:i w:val="false"/>
          <w:color w:val="000000"/>
          <w:sz w:val="28"/>
        </w:rPr>
        <w:t xml:space="preserve">
көлiк құралдарының (шетелдiктердi қоса </w:t>
      </w:r>
      <w:r>
        <w:br/>
      </w:r>
      <w:r>
        <w:rPr>
          <w:rFonts w:ascii="Times New Roman"/>
          <w:b w:val="false"/>
          <w:i w:val="false"/>
          <w:color w:val="000000"/>
          <w:sz w:val="28"/>
        </w:rPr>
        <w:t>
алғанда) жүрiп өтуіне арнайы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0"/>
    <w:bookmarkStart w:name="z96" w:id="11"/>
    <w:p>
      <w:pPr>
        <w:spacing w:after="0"/>
        <w:ind w:left="0"/>
        <w:jc w:val="left"/>
      </w:pPr>
      <w:r>
        <w:rPr>
          <w:rFonts w:ascii="Times New Roman"/>
          <w:b/>
          <w:i w:val="false"/>
          <w:color w:val="000000"/>
        </w:rPr>
        <w:t xml:space="preserve"> 
1-кесте. ҚФБ іс-әрекеттерінің сипаты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0"/>
        <w:gridCol w:w="3014"/>
        <w:gridCol w:w="2386"/>
        <w:gridCol w:w="2889"/>
        <w:gridCol w:w="276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кеңсесі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басшысы немесе оның орынбасары (уәкілетті тұлға)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бөлім бастығы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маманы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және олардың сипаттамасы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 бойынша ауыр салмақты және iрi көлемді көлiк құралдарының (шетелдiктердi қоса алғанда) жүрiп өтуіне арнайы рұқсат (бұдан әрі – арнайы рұқсат) алуға өтінішті қабылдау, өтінішті тіркеу, алушыға тиісті құжаттарды қабылдағаны туралы қолхатты ұсыну (бұдан әрі – қолхат) және уәкілетті орган (оның филиалы) басшысына немесе оның орынбасарына өтінішті қарауға беру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 алуға өтінішті қарастыру, уәкілетті органның (оның филиалының) бөлім бастығына жіберу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қоса берілген құжаттардың белгіленген талаптарға сәйкестігін қарау, уәкілетті органның (оның филиалының) маманына орындауына беру.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орындалуын жүзеге асыру, уәкілетті орган (оның филиалы) басшысы немесе оның орынбасарына Қазақстан Республикасы аумағы бойынша автокөлік құралдарының жүріп өтуі үшін алым сомасы көрсетілген арнайы рұқсатты беру туралы хабарламаны (бұдан әрі – хабарлама) не жазбаша түрде дәлелді арнайы рұқсатты беруден бас тартуды қол қоюға жолдайды.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түскен сәттен бастап 1 (бір) жұмыс күні ішінде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тіркеген күннен бастап 1 (бір) жұмыс күні ішінде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тіркеген күннен бастап 1 (бір) жұмыс күні ішінде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тіркеген күннен бастап 4 (төрт) жұмыс күні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және олардың сипаттамасы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нәтижесін (хабарлама не жазбаша түрде дәлелді арнайы рұқсатты беруден бас тарту)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жазбаша түрде дәлелді арнайы рұқсатты беруден бас тартуға қол қою, уәкілетті органның (оның филиалы) кеңсесіне жолдау.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түскен күннен бастап 5 (бес) жұмыс күні ішінде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қоюға жолдағаннан кейін бір жұмыс күні ішінде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хабарламаны алып және алым сомасын төлеген кезде, арнайы рұқсат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 сомасын төлеген сәттен бастап 2 (екі) жұмыс күні ішінде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12"/>
    <w:p>
      <w:pPr>
        <w:spacing w:after="0"/>
        <w:ind w:left="0"/>
        <w:jc w:val="left"/>
      </w:pPr>
      <w:r>
        <w:rPr>
          <w:rFonts w:ascii="Times New Roman"/>
          <w:b/>
          <w:i w:val="false"/>
          <w:color w:val="000000"/>
        </w:rPr>
        <w:t xml:space="preserve"> 
2-Кесте. Пайдалану нұсқалары. ҚФБ іс-әрекеттерінің сипаты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424"/>
        <w:gridCol w:w="1812"/>
        <w:gridCol w:w="2201"/>
        <w:gridCol w:w="2330"/>
        <w:gridCol w:w="1942"/>
        <w:gridCol w:w="2461"/>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кеңсесі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басшысы немесе оның орынбасары, (уәкілетті тұлға)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бөлім бастығы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маманы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және олардың сипаттамасы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бойынша ауыр салмақты және iрi көлемді көлiк құралдарының (шетелдiктердi қоса алғанда) жүрiп өтуіне арнайы рұқсат (бұдан әрі – арнайы рұқсат) алуға өтінішті және қажетті құжаттардың тізімін қабылдау, өтінішті тіркеу, алушыға тиісті құжаттарды қабылдағаны туралы қолхатты ұсыну (бұдан әрі – қолхат) және өтінішті және құжаттардың толық тізімін уәкілетті органға (оның филиалына) жіберу.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 алуға өтінішті қабылдау, өтінішті тіркеу, уәкілетті орган (оның филиалы) басшысына немесе оның орынбасарына өтінішті қарауға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 алуға өтінішті қарастыру, уәкілетті органның (оның филиалының) бөлім бастығына жіберу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қоса берілген құжаттардың белгіленген талаптарға сәйкестігін қарау, уәкілетті органның (оның филиалының) маманына орындауына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орындалуын жүзеге асыру, уәкілетті орган (оның филиалы) басшысы немесе оның орынбасарына Қазақстан Республикасы аумағы бойынша автокөлік құралдарының жүріп өтуі үшін алым сомасы көрсетілген арнайы рұқсатты беру туралы хабарламаны (бұдан әрі – хабарлама) не жазбаша түрде дәлелді арнайы рұқсатты беруден бас тартуды қол қоюға жолдайды.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күні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түскен күннен бастап 1 (бір) жұмыс ішінде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тіркеген күннен бастап 1 (бір) жұмыс күні ішінде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тіркеген күннен бастап 1 (бір) жұмыс күні ішінде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тіркеген күннен бастап 4 (төрт) жұмыс күні ішінде</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және олардың сипаттамасы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нәтижесін (хабарлама не жазбаша түрде дәлелді арнайы рұқсатты беруден бас тарту) қабылдау және тіркеу, мемлекеттік қызметтің нәтижесін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нәтижесін (хабарлама не жазбаша түрде дәлелді арнайы рұқсатты беруден бас тарту) курьер арқылы ХҚКО-на жолдау.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жазбаша түрде дәлелді арнайы рұқсатты беруден бас тартуға қол қою, уәкілетті органның (оның филиалы) кеңсесіне жолдау.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құжаттарды қабылдау күні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қойғаннан кейін сол бір жұмыс күні ішінде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қоюға жолдағаннан кейін бір жұмыс күні ішінде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және олардың сипаттамасы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 бойынша автокөлік құралдарының жүріп өтуі үшін алым сомасын төлегендігі туралы түбіртекті (бұдан әрі – төлем құжаты) тіркеу, төлем құжатын уәкілетті органға (оның филиалына) жіберу.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 қабылдау және тіркеу, уәкілетті органның (оның филиалы) маманына төлем құжатын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рұқсатқа қол қою, уәкілетті орган (оның филиалы) кеңсесіне жолдау.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 толтыру және уәкілетті орган (оның филиалы) басшысы не оның орынбасарына немесе уәкілетті тұлғаға қол қоюға беру.</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 қабылдау күні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 түскен күннен бастап 1 (бір) жұмыс күні ішінде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 тіркелген күннен бастап екі жұмыс күні ішінде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 тіркелген күннен бастап бір жұмыс күні ішінде</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нәтижесін (арнайы рұқсатты) алушыға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нәтижесін (арнайы рұқсатты) курьер арқылы ХҚКО-на жолдау.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(оның филиалына) төлем құжаты түскен күннен бастап екі (екі) жұмыс күні ішінде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күннен бастап, сол бір жұмыс күні ішінде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13"/>
    <w:p>
      <w:pPr>
        <w:spacing w:after="0"/>
        <w:ind w:left="0"/>
        <w:jc w:val="both"/>
      </w:pPr>
      <w:r>
        <w:rPr>
          <w:rFonts w:ascii="Times New Roman"/>
          <w:b w:val="false"/>
          <w:i w:val="false"/>
          <w:color w:val="000000"/>
          <w:sz w:val="28"/>
        </w:rPr>
        <w:t xml:space="preserve">
«Қазақстан Республикасының аумағы   </w:t>
      </w:r>
      <w:r>
        <w:br/>
      </w:r>
      <w:r>
        <w:rPr>
          <w:rFonts w:ascii="Times New Roman"/>
          <w:b w:val="false"/>
          <w:i w:val="false"/>
          <w:color w:val="000000"/>
          <w:sz w:val="28"/>
        </w:rPr>
        <w:t xml:space="preserve">
бойынша ауыр салмақты және iрi көлемді </w:t>
      </w:r>
      <w:r>
        <w:br/>
      </w:r>
      <w:r>
        <w:rPr>
          <w:rFonts w:ascii="Times New Roman"/>
          <w:b w:val="false"/>
          <w:i w:val="false"/>
          <w:color w:val="000000"/>
          <w:sz w:val="28"/>
        </w:rPr>
        <w:t xml:space="preserve">
көлiк құралдарының (шетелдiктердi қоса </w:t>
      </w:r>
      <w:r>
        <w:br/>
      </w:r>
      <w:r>
        <w:rPr>
          <w:rFonts w:ascii="Times New Roman"/>
          <w:b w:val="false"/>
          <w:i w:val="false"/>
          <w:color w:val="000000"/>
          <w:sz w:val="28"/>
        </w:rPr>
        <w:t>
алғанда) жүрiп өтуіне арнайы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99" w:id="14"/>
    <w:p>
      <w:pPr>
        <w:spacing w:after="0"/>
        <w:ind w:left="0"/>
        <w:jc w:val="left"/>
      </w:pPr>
      <w:r>
        <w:rPr>
          <w:rFonts w:ascii="Times New Roman"/>
          <w:b/>
          <w:i w:val="false"/>
          <w:color w:val="000000"/>
        </w:rPr>
        <w:t xml:space="preserve"> 
Функционалдық өзара әрекеттестік диаграммасы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3285"/>
        <w:gridCol w:w="3776"/>
        <w:gridCol w:w="3981"/>
        <w:gridCol w:w="379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үрдісі</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 О-1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кеңсесі О-2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басшысы, немесе оның орынбасары (уәкілетті тұлға) О-3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бөлімінің бастығы О-4</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филиалы) маманы О-5</w:t>
            </w:r>
          </w:p>
        </w:tc>
      </w:tr>
    </w:tbl>
    <w:p>
      <w:pPr>
        <w:spacing w:after="0"/>
        <w:ind w:left="0"/>
        <w:jc w:val="both"/>
      </w:pPr>
      <w:r>
        <w:drawing>
          <wp:inline distT="0" distB="0" distL="0" distR="0">
            <wp:extent cx="119507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950700" cy="70993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