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6755" w14:textId="c766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кәсіби оқу бағдарламаларын іске асыратын Қазақстан Республикасы Ұлттық қауіпсіздік комитетінің арнаулы (әскери) оқу орындарына оқуға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2012 жылғы 20 желтоқсандағы № 590 Бұйрығы. Қазақстан Республикасының Әділет министрлігінде 2012 жылы 24 желтоқсанда № 8211 тіркелді. Күші жойылды - Қазақстан Республикасы Ұлттық қауіпсіздік комитеті Төрағасының 2016 жылғы 13 қаңтардағы № 2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13.01.2016 № 2 (алғаш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Республикасының арнаулы мемлекеттік органдары туралы» Қазақстан Республикасының 2012 жылғы 13 ақпандағы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Жоғары білімнің кәсіби оқу бағдарламасын іске асыратын Қазақстан Республикасы Ұлттық қауіпсіздік комитетінің арнаулы (әскери)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«Жоғары білімнің кәсіби оқу бағдарламасын іске асыратын Қазақстан Республикасы Ұлттық қауіпсіздік комитетінің білім беру ұйымдарына оқуға қабылдау ережесін бекіту туралы» (Нормативтік құқықтық актілерді мемлекеттік тіркеу тізілімінде тіркелген № 6998, Қазақстан Республикасының орталық атқарушы және өзге де орталық мемлекеттік органдары актілері жинағының 2011 жылғы 14 қыркүйекте № 6 санында жарияланған) Қазақстан Республикасы Ұлттық қауіпсіздік комитеті Төрағасының 2011 жылғы 30 наурыздағы № 111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комитетінің құрылымдық бөлімшелері, ведомстволары, аумақтық және өзге де органдарының басшылары Жоғары білімнің кәсіби оқу бағдарламасын іске асыратын Қазақстан Республикасы Ұлттық қауіпсіздік комитетінің арнаулы (әскери) оқу орындарына оқуға қабылдау қағидаларының мүлтіксіз орындалуын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қауіпсіздік комитетінің Кадрлар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5. Бұйрықпен Қазақстан Республикасы Ұлттық қауіпсіздік органдарының қызметкерлері мен әскери қызметшілері таныстырылсын.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Комитет Төрағасы                           Н. Әбіқаев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xml:space="preserve">
Төрағасының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590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Жоғары білімнің кәсіби оқу бағдарламасын іске асыратын</w:t>
      </w:r>
      <w:r>
        <w:br/>
      </w:r>
      <w:r>
        <w:rPr>
          <w:rFonts w:ascii="Times New Roman"/>
          <w:b/>
          <w:i w:val="false"/>
          <w:color w:val="000000"/>
        </w:rPr>
        <w:t>
Қазақстан Республикасы Ұлттық қауіпсіздік комитетінің арнаулы</w:t>
      </w:r>
      <w:r>
        <w:br/>
      </w:r>
      <w:r>
        <w:rPr>
          <w:rFonts w:ascii="Times New Roman"/>
          <w:b/>
          <w:i w:val="false"/>
          <w:color w:val="000000"/>
        </w:rPr>
        <w:t>
(әскери) оқу орындарына оқуға қабылдау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Жоғары білімнің кәсіби оқу бағдарламасын іске асыратын Қазақстан Республикасы Ұлттық қауіпсіздік комитетінің арнаулы (әскери) оқу орындарына оқуға қабылдау қағидалары (бұдан әрі – Қағидалар) жоғары білімнің кәсіби оқу бағдарламалары бойынша Қазақстан Республикасы Ұлттық қауіпсіздік комитетінің (бұдан әрі – ҰҚК) арнаулы (әскери) оқу орындарына азаматтарды оқуға қабылдау тәртібін белгілейді.</w:t>
      </w:r>
      <w:r>
        <w:br/>
      </w:r>
      <w:r>
        <w:rPr>
          <w:rFonts w:ascii="Times New Roman"/>
          <w:b w:val="false"/>
          <w:i w:val="false"/>
          <w:color w:val="000000"/>
          <w:sz w:val="28"/>
        </w:rPr>
        <w:t>
</w:t>
      </w:r>
      <w:r>
        <w:rPr>
          <w:rFonts w:ascii="Times New Roman"/>
          <w:b w:val="false"/>
          <w:i w:val="false"/>
          <w:color w:val="000000"/>
          <w:sz w:val="28"/>
        </w:rPr>
        <w:t>
      2. ҰҚК арнаулы (әскери) оқу орындарына орта білімі бар, әскери қызмет өткермеген, оқуға түсетін жылы он жеті жасқа толған, бірақ жиырма бір жастан аспаған, мерзімді әскери қызмет өткерген азаматтар, мерзімді әскери қызмет немесе арнаулы мемлекеттік органдарда қызмет өткеріп жүрген, оқуға түсетін жылы жиырма төрт жасқа дейінгі, сондай-ақ әскери қызметін келісімшарт бойынша өткеріп жүрген жиырма бес жасқа толмаған әскери қызметшілер қабылданады.</w:t>
      </w:r>
      <w:r>
        <w:br/>
      </w:r>
      <w:r>
        <w:rPr>
          <w:rFonts w:ascii="Times New Roman"/>
          <w:b w:val="false"/>
          <w:i w:val="false"/>
          <w:color w:val="000000"/>
          <w:sz w:val="28"/>
        </w:rPr>
        <w:t>
</w:t>
      </w:r>
      <w:r>
        <w:rPr>
          <w:rFonts w:ascii="Times New Roman"/>
          <w:b w:val="false"/>
          <w:i w:val="false"/>
          <w:color w:val="000000"/>
          <w:sz w:val="28"/>
        </w:rPr>
        <w:t>
      3. ҰҚК арнаулы (әскери) оқу орындары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аталған Мамандықтар тізбесіне сәйкес мамандықтар бойынша оқуға қабылдайды. </w:t>
      </w:r>
      <w:r>
        <w:br/>
      </w:r>
      <w:r>
        <w:rPr>
          <w:rFonts w:ascii="Times New Roman"/>
          <w:b w:val="false"/>
          <w:i w:val="false"/>
          <w:color w:val="000000"/>
          <w:sz w:val="28"/>
        </w:rPr>
        <w:t>
</w:t>
      </w:r>
      <w:r>
        <w:rPr>
          <w:rFonts w:ascii="Times New Roman"/>
          <w:b w:val="false"/>
          <w:i w:val="false"/>
          <w:color w:val="000000"/>
          <w:sz w:val="28"/>
        </w:rPr>
        <w:t xml:space="preserve">
      4. ҰҚК арнаулы (әскери) оқу орындарына тапсыруға тілек білдірген азаматтар оқуға тапсыратын жылдың алдындағы жылғы 1 қарашаға дейін тұрғылықты жері немесе қызмет ету орны бойынша ҰҚК бөлімшелеріне, ведомстволарына және аумақтық органдарына қай тілде тест тапсыратындығын және қай тілде білім алатындығын көрсете отырып, мыналар: </w:t>
      </w:r>
      <w:r>
        <w:br/>
      </w:r>
      <w:r>
        <w:rPr>
          <w:rFonts w:ascii="Times New Roman"/>
          <w:b w:val="false"/>
          <w:i w:val="false"/>
          <w:color w:val="000000"/>
          <w:sz w:val="28"/>
        </w:rPr>
        <w:t>
</w:t>
      </w:r>
      <w:r>
        <w:rPr>
          <w:rFonts w:ascii="Times New Roman"/>
          <w:b w:val="false"/>
          <w:i w:val="false"/>
          <w:color w:val="000000"/>
          <w:sz w:val="28"/>
        </w:rPr>
        <w:t>
      әскер қатарына шақырылған және запастағы әскери міндеттілер – ерікті нысандағы өтініш;</w:t>
      </w:r>
      <w:r>
        <w:br/>
      </w:r>
      <w:r>
        <w:rPr>
          <w:rFonts w:ascii="Times New Roman"/>
          <w:b w:val="false"/>
          <w:i w:val="false"/>
          <w:color w:val="000000"/>
          <w:sz w:val="28"/>
        </w:rPr>
        <w:t>
</w:t>
      </w:r>
      <w:r>
        <w:rPr>
          <w:rFonts w:ascii="Times New Roman"/>
          <w:b w:val="false"/>
          <w:i w:val="false"/>
          <w:color w:val="000000"/>
          <w:sz w:val="28"/>
        </w:rPr>
        <w:t>
      әскери қызметшілер – баянат өткізеді.</w:t>
      </w:r>
      <w:r>
        <w:br/>
      </w:r>
      <w:r>
        <w:rPr>
          <w:rFonts w:ascii="Times New Roman"/>
          <w:b w:val="false"/>
          <w:i w:val="false"/>
          <w:color w:val="000000"/>
          <w:sz w:val="28"/>
        </w:rPr>
        <w:t>
</w:t>
      </w:r>
      <w:r>
        <w:rPr>
          <w:rFonts w:ascii="Times New Roman"/>
          <w:b w:val="false"/>
          <w:i w:val="false"/>
          <w:color w:val="000000"/>
          <w:sz w:val="28"/>
        </w:rPr>
        <w:t xml:space="preserve">
      Өтінішке немесе баянатқа қоса мыналар: </w:t>
      </w:r>
      <w:r>
        <w:br/>
      </w:r>
      <w:r>
        <w:rPr>
          <w:rFonts w:ascii="Times New Roman"/>
          <w:b w:val="false"/>
          <w:i w:val="false"/>
          <w:color w:val="000000"/>
          <w:sz w:val="28"/>
        </w:rPr>
        <w:t>
</w:t>
      </w:r>
      <w:r>
        <w:rPr>
          <w:rFonts w:ascii="Times New Roman"/>
          <w:b w:val="false"/>
          <w:i w:val="false"/>
          <w:color w:val="000000"/>
          <w:sz w:val="28"/>
        </w:rPr>
        <w:t>
      1) жалпы орта білім туралы аттестаттың көшірмесі қосымшасымен немесе техникалық және кәсіби білімі туралы дипломның көшірмесі қосымшасымен не болмаса орта білімнен кейінгі білімі туралы дипломның көшірмесі қосымшасымен;</w:t>
      </w:r>
      <w:r>
        <w:br/>
      </w:r>
      <w:r>
        <w:rPr>
          <w:rFonts w:ascii="Times New Roman"/>
          <w:b w:val="false"/>
          <w:i w:val="false"/>
          <w:color w:val="000000"/>
          <w:sz w:val="28"/>
        </w:rPr>
        <w:t>
</w:t>
      </w:r>
      <w:r>
        <w:rPr>
          <w:rFonts w:ascii="Times New Roman"/>
          <w:b w:val="false"/>
          <w:i w:val="false"/>
          <w:color w:val="000000"/>
          <w:sz w:val="28"/>
        </w:rPr>
        <w:t>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кесімдерді мемлекеттік тіркеу тізілімінде № 5717 болып тіркелген) бекітілген </w:t>
      </w:r>
      <w:r>
        <w:rPr>
          <w:rFonts w:ascii="Times New Roman"/>
          <w:b w:val="false"/>
          <w:i w:val="false"/>
          <w:color w:val="000000"/>
          <w:sz w:val="28"/>
        </w:rPr>
        <w:t>анықтама нысанына</w:t>
      </w:r>
      <w:r>
        <w:rPr>
          <w:rFonts w:ascii="Times New Roman"/>
          <w:b w:val="false"/>
          <w:i w:val="false"/>
          <w:color w:val="000000"/>
          <w:sz w:val="28"/>
        </w:rPr>
        <w:t xml:space="preserve"> сәйкес жалпы орта, техникалық және кәсіби, сондай-ақ орта білімнен кейінгі білім беру ұйымдарын бітірмеген адамдарға берілетін анықтама (түпнұсқа);</w:t>
      </w:r>
      <w:r>
        <w:br/>
      </w:r>
      <w:r>
        <w:rPr>
          <w:rFonts w:ascii="Times New Roman"/>
          <w:b w:val="false"/>
          <w:i w:val="false"/>
          <w:color w:val="000000"/>
          <w:sz w:val="28"/>
        </w:rPr>
        <w:t>
</w:t>
      </w:r>
      <w:r>
        <w:rPr>
          <w:rFonts w:ascii="Times New Roman"/>
          <w:b w:val="false"/>
          <w:i w:val="false"/>
          <w:color w:val="000000"/>
          <w:sz w:val="28"/>
        </w:rPr>
        <w:t xml:space="preserve">
      3) жеке басын куәландыратын құжат (көшірме); </w:t>
      </w:r>
      <w:r>
        <w:br/>
      </w:r>
      <w:r>
        <w:rPr>
          <w:rFonts w:ascii="Times New Roman"/>
          <w:b w:val="false"/>
          <w:i w:val="false"/>
          <w:color w:val="000000"/>
          <w:sz w:val="28"/>
        </w:rPr>
        <w:t>
</w:t>
      </w:r>
      <w:r>
        <w:rPr>
          <w:rFonts w:ascii="Times New Roman"/>
          <w:b w:val="false"/>
          <w:i w:val="false"/>
          <w:color w:val="000000"/>
          <w:sz w:val="28"/>
        </w:rPr>
        <w:t xml:space="preserve">
      4) туу туралы куәлік (көшірме); </w:t>
      </w:r>
      <w:r>
        <w:br/>
      </w:r>
      <w:r>
        <w:rPr>
          <w:rFonts w:ascii="Times New Roman"/>
          <w:b w:val="false"/>
          <w:i w:val="false"/>
          <w:color w:val="000000"/>
          <w:sz w:val="28"/>
        </w:rPr>
        <w:t>
</w:t>
      </w:r>
      <w:r>
        <w:rPr>
          <w:rFonts w:ascii="Times New Roman"/>
          <w:b w:val="false"/>
          <w:i w:val="false"/>
          <w:color w:val="000000"/>
          <w:sz w:val="28"/>
        </w:rPr>
        <w:t xml:space="preserve">
      5) алты фотосурет (бас киімсіз, көлемі 4,5 х 6 см); </w:t>
      </w:r>
      <w:r>
        <w:br/>
      </w:r>
      <w:r>
        <w:rPr>
          <w:rFonts w:ascii="Times New Roman"/>
          <w:b w:val="false"/>
          <w:i w:val="false"/>
          <w:color w:val="000000"/>
          <w:sz w:val="28"/>
        </w:rPr>
        <w:t>
</w:t>
      </w:r>
      <w:r>
        <w:rPr>
          <w:rFonts w:ascii="Times New Roman"/>
          <w:b w:val="false"/>
          <w:i w:val="false"/>
          <w:color w:val="000000"/>
          <w:sz w:val="28"/>
        </w:rPr>
        <w:t xml:space="preserve">
      6) өмірбаян (түпнұсқа) тіркеледі. </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 ҰҚК Кадрлар департаменті оқуға тапсыратын жылдың алдындағы жылғы 1 қазанға дейін ҰҚК бөлімшелері, ведомстволары, аумақтық органдары үшін ҰҚК Төрағасының бұйрығымен бекітілетін ҰҚК арнаулы (әскери) оқу орындарына оқуға түсетін кандидаттарды жіберу жөніндегі бөлу қағазын дайындайды. </w:t>
      </w:r>
      <w:r>
        <w:br/>
      </w:r>
      <w:r>
        <w:rPr>
          <w:rFonts w:ascii="Times New Roman"/>
          <w:b w:val="false"/>
          <w:i w:val="false"/>
          <w:color w:val="000000"/>
          <w:sz w:val="28"/>
        </w:rPr>
        <w:t>
</w:t>
      </w:r>
      <w:r>
        <w:rPr>
          <w:rFonts w:ascii="Times New Roman"/>
          <w:b w:val="false"/>
          <w:i w:val="false"/>
          <w:color w:val="000000"/>
          <w:sz w:val="28"/>
        </w:rPr>
        <w:t xml:space="preserve">
      6. Бөлу қағазы бекітілгеннен кейін ҰҚК бөлімшелерінде, ведомстволары мен органдарында: </w:t>
      </w:r>
      <w:r>
        <w:br/>
      </w:r>
      <w:r>
        <w:rPr>
          <w:rFonts w:ascii="Times New Roman"/>
          <w:b w:val="false"/>
          <w:i w:val="false"/>
          <w:color w:val="000000"/>
          <w:sz w:val="28"/>
        </w:rPr>
        <w:t>
</w:t>
      </w:r>
      <w:r>
        <w:rPr>
          <w:rFonts w:ascii="Times New Roman"/>
          <w:b w:val="false"/>
          <w:i w:val="false"/>
          <w:color w:val="000000"/>
          <w:sz w:val="28"/>
        </w:rPr>
        <w:t xml:space="preserve">
      1) бұқаралық ақпарат құралдарына, ҰҚК ресми интернет-ресурсына ҰҚК арнаулы (әскери) оқу орындарына оқуға түсу үшін өтініш беру мерзімдері, сондай-ақ өтінішке қосымша тіркелетін құжаттардың тізбесі туралы хабарландыру беру ұйымдастырылады; </w:t>
      </w:r>
      <w:r>
        <w:br/>
      </w:r>
      <w:r>
        <w:rPr>
          <w:rFonts w:ascii="Times New Roman"/>
          <w:b w:val="false"/>
          <w:i w:val="false"/>
          <w:color w:val="000000"/>
          <w:sz w:val="28"/>
        </w:rPr>
        <w:t>
</w:t>
      </w:r>
      <w:r>
        <w:rPr>
          <w:rFonts w:ascii="Times New Roman"/>
          <w:b w:val="false"/>
          <w:i w:val="false"/>
          <w:color w:val="000000"/>
          <w:sz w:val="28"/>
        </w:rPr>
        <w:t xml:space="preserve">
      2) оқуға кандидаттарды кәсіби бағыттау, іріктеу мен тексеру жөніндегі жұмыстар олардың қызмет ету орны және тұрғылықты жері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7. Оқуға кандидаттар қызметке жарамдылығын анықтау үшін қызмет ететін орны немесе тұрғылықты жері бойынша міндетті түрде әскери-дәрігерлік комиссияларда психофизиологиялық және медициналық куәландырудан, сондай-ақ полиграфологиялық зерттеуден өтеді. </w:t>
      </w:r>
      <w:r>
        <w:br/>
      </w:r>
      <w:r>
        <w:rPr>
          <w:rFonts w:ascii="Times New Roman"/>
          <w:b w:val="false"/>
          <w:i w:val="false"/>
          <w:color w:val="000000"/>
          <w:sz w:val="28"/>
        </w:rPr>
        <w:t>
</w:t>
      </w:r>
      <w:r>
        <w:rPr>
          <w:rFonts w:ascii="Times New Roman"/>
          <w:b w:val="false"/>
          <w:i w:val="false"/>
          <w:color w:val="000000"/>
          <w:sz w:val="28"/>
        </w:rPr>
        <w:t>
      8. ҰҚК бөлімшелерінің, ведомстволарының, органдарының кадрлар аппараты оқуға түсуге кандидаттардың жинақталған жеке істерін ҰҚК арнаулы (әскери) оқу орындарына оқуға түсетін жылғы 20 мамырға дейін жолдайды.</w:t>
      </w:r>
      <w:r>
        <w:br/>
      </w:r>
      <w:r>
        <w:rPr>
          <w:rFonts w:ascii="Times New Roman"/>
          <w:b w:val="false"/>
          <w:i w:val="false"/>
          <w:color w:val="000000"/>
          <w:sz w:val="28"/>
        </w:rPr>
        <w:t>
</w:t>
      </w:r>
      <w:r>
        <w:rPr>
          <w:rFonts w:ascii="Times New Roman"/>
          <w:b w:val="false"/>
          <w:i w:val="false"/>
          <w:color w:val="000000"/>
          <w:sz w:val="28"/>
        </w:rPr>
        <w:t>
      9. ҰҚК Кадрлар департаменті оқуға баратын кандидаттарға ҰҚК арнаулы (әскери) оқу орындарына оқуға қабылдау мерзімі туралы ҰҚК бөлімшелерінің, ведомстволарының, органдарының кадрлар аппараты арқылы хабарлайды.</w:t>
      </w:r>
    </w:p>
    <w:bookmarkEnd w:id="4"/>
    <w:bookmarkStart w:name="z33" w:id="5"/>
    <w:p>
      <w:pPr>
        <w:spacing w:after="0"/>
        <w:ind w:left="0"/>
        <w:jc w:val="left"/>
      </w:pPr>
      <w:r>
        <w:rPr>
          <w:rFonts w:ascii="Times New Roman"/>
          <w:b/>
          <w:i w:val="false"/>
          <w:color w:val="000000"/>
        </w:rPr>
        <w:t xml:space="preserve"> 
2. Арнаулы (әскери) оқу орындарына оқуға қабылдау тәртібі</w:t>
      </w:r>
    </w:p>
    <w:bookmarkEnd w:id="5"/>
    <w:bookmarkStart w:name="z34" w:id="6"/>
    <w:p>
      <w:pPr>
        <w:spacing w:after="0"/>
        <w:ind w:left="0"/>
        <w:jc w:val="both"/>
      </w:pPr>
      <w:r>
        <w:rPr>
          <w:rFonts w:ascii="Times New Roman"/>
          <w:b w:val="false"/>
          <w:i w:val="false"/>
          <w:color w:val="000000"/>
          <w:sz w:val="28"/>
        </w:rPr>
        <w:t xml:space="preserve">
      10. ҰҚК арнаулы (әскери) оқу орындарына оқуға қабылдауды қабылдау және мандаттық комиссиялары жүзеге асырады. Қабылдау және мандаттық комиссиялардың құрамдары ҰҚК Төрағасының бұйрығымен бекітіледі. </w:t>
      </w:r>
      <w:r>
        <w:br/>
      </w:r>
      <w:r>
        <w:rPr>
          <w:rFonts w:ascii="Times New Roman"/>
          <w:b w:val="false"/>
          <w:i w:val="false"/>
          <w:color w:val="000000"/>
          <w:sz w:val="28"/>
        </w:rPr>
        <w:t>
</w:t>
      </w:r>
      <w:r>
        <w:rPr>
          <w:rFonts w:ascii="Times New Roman"/>
          <w:b w:val="false"/>
          <w:i w:val="false"/>
          <w:color w:val="000000"/>
          <w:sz w:val="28"/>
        </w:rPr>
        <w:t>
      Қабылдау және мандаттық комиссиялардың құрамына басшы, сондай-ақ ҰҚК бөлімшелерінің, ведомстволарының, органдарының өзге де қызметкерлері мен әскери қызметшілері кіреді.</w:t>
      </w:r>
      <w:r>
        <w:br/>
      </w:r>
      <w:r>
        <w:rPr>
          <w:rFonts w:ascii="Times New Roman"/>
          <w:b w:val="false"/>
          <w:i w:val="false"/>
          <w:color w:val="000000"/>
          <w:sz w:val="28"/>
        </w:rPr>
        <w:t>
</w:t>
      </w:r>
      <w:r>
        <w:rPr>
          <w:rFonts w:ascii="Times New Roman"/>
          <w:b w:val="false"/>
          <w:i w:val="false"/>
          <w:color w:val="000000"/>
          <w:sz w:val="28"/>
        </w:rPr>
        <w:t>
      Қабылдау комиссиясы төраға, төрағаның орынбасары, жауапты хатшы және комиссияның сегіз мүшесінен кем емес құрамнан құрылады.</w:t>
      </w:r>
      <w:r>
        <w:br/>
      </w:r>
      <w:r>
        <w:rPr>
          <w:rFonts w:ascii="Times New Roman"/>
          <w:b w:val="false"/>
          <w:i w:val="false"/>
          <w:color w:val="000000"/>
          <w:sz w:val="28"/>
        </w:rPr>
        <w:t>
</w:t>
      </w:r>
      <w:r>
        <w:rPr>
          <w:rFonts w:ascii="Times New Roman"/>
          <w:b w:val="false"/>
          <w:i w:val="false"/>
          <w:color w:val="000000"/>
          <w:sz w:val="28"/>
        </w:rPr>
        <w:t xml:space="preserve">
      11. Қабылдау және мандаттық комиссиялар осы Қағидаларды басшылыққа ала отырып, ҰҚК арнаулы (әскери) оқу орындарын курсанттармен сапалы қамтамасыз етуге бейімделеді. </w:t>
      </w:r>
      <w:r>
        <w:br/>
      </w:r>
      <w:r>
        <w:rPr>
          <w:rFonts w:ascii="Times New Roman"/>
          <w:b w:val="false"/>
          <w:i w:val="false"/>
          <w:color w:val="000000"/>
          <w:sz w:val="28"/>
        </w:rPr>
        <w:t>
</w:t>
      </w:r>
      <w:r>
        <w:rPr>
          <w:rFonts w:ascii="Times New Roman"/>
          <w:b w:val="false"/>
          <w:i w:val="false"/>
          <w:color w:val="000000"/>
          <w:sz w:val="28"/>
        </w:rPr>
        <w:t>
      Қабылдау комиссиясы:</w:t>
      </w:r>
      <w:r>
        <w:br/>
      </w:r>
      <w:r>
        <w:rPr>
          <w:rFonts w:ascii="Times New Roman"/>
          <w:b w:val="false"/>
          <w:i w:val="false"/>
          <w:color w:val="000000"/>
          <w:sz w:val="28"/>
        </w:rPr>
        <w:t>
</w:t>
      </w:r>
      <w:r>
        <w:rPr>
          <w:rFonts w:ascii="Times New Roman"/>
          <w:b w:val="false"/>
          <w:i w:val="false"/>
          <w:color w:val="000000"/>
          <w:sz w:val="28"/>
        </w:rPr>
        <w:t>
      1) оқуға түсетін кандидаттардың жеке істерін тексеруді жүзеге асырады;</w:t>
      </w:r>
      <w:r>
        <w:br/>
      </w:r>
      <w:r>
        <w:rPr>
          <w:rFonts w:ascii="Times New Roman"/>
          <w:b w:val="false"/>
          <w:i w:val="false"/>
          <w:color w:val="000000"/>
          <w:sz w:val="28"/>
        </w:rPr>
        <w:t>
</w:t>
      </w:r>
      <w:r>
        <w:rPr>
          <w:rFonts w:ascii="Times New Roman"/>
          <w:b w:val="false"/>
          <w:i w:val="false"/>
          <w:color w:val="000000"/>
          <w:sz w:val="28"/>
        </w:rPr>
        <w:t xml:space="preserve">
      2) соңғы кәсіби іріктеуге қатысуға жіберілген оқуға кандидаттардың тізімін бекітеді; </w:t>
      </w:r>
      <w:r>
        <w:br/>
      </w:r>
      <w:r>
        <w:rPr>
          <w:rFonts w:ascii="Times New Roman"/>
          <w:b w:val="false"/>
          <w:i w:val="false"/>
          <w:color w:val="000000"/>
          <w:sz w:val="28"/>
        </w:rPr>
        <w:t>
</w:t>
      </w:r>
      <w:r>
        <w:rPr>
          <w:rFonts w:ascii="Times New Roman"/>
          <w:b w:val="false"/>
          <w:i w:val="false"/>
          <w:color w:val="000000"/>
          <w:sz w:val="28"/>
        </w:rPr>
        <w:t>
      3) соңғы кәсіби іріктеу жүргізеді;</w:t>
      </w:r>
      <w:r>
        <w:br/>
      </w:r>
      <w:r>
        <w:rPr>
          <w:rFonts w:ascii="Times New Roman"/>
          <w:b w:val="false"/>
          <w:i w:val="false"/>
          <w:color w:val="000000"/>
          <w:sz w:val="28"/>
        </w:rPr>
        <w:t>
</w:t>
      </w:r>
      <w:r>
        <w:rPr>
          <w:rFonts w:ascii="Times New Roman"/>
          <w:b w:val="false"/>
          <w:i w:val="false"/>
          <w:color w:val="000000"/>
          <w:sz w:val="28"/>
        </w:rPr>
        <w:t xml:space="preserve">
      4) оқуға қабылдау мәселелері бойынша шағымдар мен өтініштерді қарастырады; </w:t>
      </w:r>
      <w:r>
        <w:br/>
      </w:r>
      <w:r>
        <w:rPr>
          <w:rFonts w:ascii="Times New Roman"/>
          <w:b w:val="false"/>
          <w:i w:val="false"/>
          <w:color w:val="000000"/>
          <w:sz w:val="28"/>
        </w:rPr>
        <w:t>
</w:t>
      </w:r>
      <w:r>
        <w:rPr>
          <w:rFonts w:ascii="Times New Roman"/>
          <w:b w:val="false"/>
          <w:i w:val="false"/>
          <w:color w:val="000000"/>
          <w:sz w:val="28"/>
        </w:rPr>
        <w:t xml:space="preserve">
      5) конкурс тізімдері мен кандидаттарды курсанттар қатарына қабылдау туралы бұйрық жобасын әзірлейді; </w:t>
      </w:r>
      <w:r>
        <w:br/>
      </w:r>
      <w:r>
        <w:rPr>
          <w:rFonts w:ascii="Times New Roman"/>
          <w:b w:val="false"/>
          <w:i w:val="false"/>
          <w:color w:val="000000"/>
          <w:sz w:val="28"/>
        </w:rPr>
        <w:t>
</w:t>
      </w:r>
      <w:r>
        <w:rPr>
          <w:rFonts w:ascii="Times New Roman"/>
          <w:b w:val="false"/>
          <w:i w:val="false"/>
          <w:color w:val="000000"/>
          <w:sz w:val="28"/>
        </w:rPr>
        <w:t>
      6) оқуға түсетін кандидаттарды іріктеу мен тексеру жөніндегі жұмыстарды одан әрі жетілдіру бойынша ұсыныстар әзірлейді.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12. Қабылдау комиссиясының қызметіне төраға басшылық жасайды. </w:t>
      </w:r>
      <w:r>
        <w:br/>
      </w:r>
      <w:r>
        <w:rPr>
          <w:rFonts w:ascii="Times New Roman"/>
          <w:b w:val="false"/>
          <w:i w:val="false"/>
          <w:color w:val="000000"/>
          <w:sz w:val="28"/>
        </w:rPr>
        <w:t>
</w:t>
      </w:r>
      <w:r>
        <w:rPr>
          <w:rFonts w:ascii="Times New Roman"/>
          <w:b w:val="false"/>
          <w:i w:val="false"/>
          <w:color w:val="000000"/>
          <w:sz w:val="28"/>
        </w:rPr>
        <w:t>
      Қабылдау комиссиясының төрағасы ҰҚК құрылымдық бөлімшелері мен ведомстволарының бастықтары (бастықтардың орынбасарлары) қатарынан тағайындалады.</w:t>
      </w:r>
      <w:r>
        <w:br/>
      </w:r>
      <w:r>
        <w:rPr>
          <w:rFonts w:ascii="Times New Roman"/>
          <w:b w:val="false"/>
          <w:i w:val="false"/>
          <w:color w:val="000000"/>
          <w:sz w:val="28"/>
        </w:rPr>
        <w:t>
</w:t>
      </w:r>
      <w:r>
        <w:rPr>
          <w:rFonts w:ascii="Times New Roman"/>
          <w:b w:val="false"/>
          <w:i w:val="false"/>
          <w:color w:val="000000"/>
          <w:sz w:val="28"/>
        </w:rPr>
        <w:t>
      Қабылдау комиссиясының төрағасы қабылдау комиссиясының қызметіне басшылық жасайды, олардың мүшелерінің өкілеттіктерін белгілейді және осы комиссияның жұмыс жоспарын бекітеді.</w:t>
      </w:r>
      <w:r>
        <w:br/>
      </w:r>
      <w:r>
        <w:rPr>
          <w:rFonts w:ascii="Times New Roman"/>
          <w:b w:val="false"/>
          <w:i w:val="false"/>
          <w:color w:val="000000"/>
          <w:sz w:val="28"/>
        </w:rPr>
        <w:t>
</w:t>
      </w:r>
      <w:r>
        <w:rPr>
          <w:rFonts w:ascii="Times New Roman"/>
          <w:b w:val="false"/>
          <w:i w:val="false"/>
          <w:color w:val="000000"/>
          <w:sz w:val="28"/>
        </w:rPr>
        <w:t>
      Қабылдау комиссиясы төрағасының орынбасары ҰҚК арнаулы (әскери) оқу орындары бастықтарының орынбасарлары қатарынан тағайындалады. Қабылдау комиссиясы төрағасының орынбасары қабылдау комиссиясының мүшелері мен қабылдау комиссиясының жауапты хатшысының қызметін ұйымдастырады және қадағалайды, оқуға кандидаттарға соңғы кәсіби іріктеу жүргізуді ұйымдастырады.</w:t>
      </w:r>
      <w:r>
        <w:br/>
      </w:r>
      <w:r>
        <w:rPr>
          <w:rFonts w:ascii="Times New Roman"/>
          <w:b w:val="false"/>
          <w:i w:val="false"/>
          <w:color w:val="000000"/>
          <w:sz w:val="28"/>
        </w:rPr>
        <w:t>
</w:t>
      </w:r>
      <w:r>
        <w:rPr>
          <w:rFonts w:ascii="Times New Roman"/>
          <w:b w:val="false"/>
          <w:i w:val="false"/>
          <w:color w:val="000000"/>
          <w:sz w:val="28"/>
        </w:rPr>
        <w:t>
      Қабылдау комиссиясының жауапты хатшысы ҰҚК құрылымдық бөлімшелері мен ведомстволары басшы құрамының қатарынан тағайындалады.</w:t>
      </w:r>
      <w:r>
        <w:br/>
      </w:r>
      <w:r>
        <w:rPr>
          <w:rFonts w:ascii="Times New Roman"/>
          <w:b w:val="false"/>
          <w:i w:val="false"/>
          <w:color w:val="000000"/>
          <w:sz w:val="28"/>
        </w:rPr>
        <w:t>
</w:t>
      </w:r>
      <w:r>
        <w:rPr>
          <w:rFonts w:ascii="Times New Roman"/>
          <w:b w:val="false"/>
          <w:i w:val="false"/>
          <w:color w:val="000000"/>
          <w:sz w:val="28"/>
        </w:rPr>
        <w:t>
      Қабылдау комиссиясының жауапты хатшысы қабылдау комиссиясына жүктелген функцияларды іске асыру бойынша құжаттарды, қабылдау комиссиясының отырыстарына материалдарды, оның жұмысы туралы есебінің жобасын әзірлейді.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13. Қабылдау комиссиясының қызметі жұмыс жоспарына сәйкес жүзеге асырылады. Қабылдау комиссиясының отырысы қажеттілікке байланысты комиссия төрағасының шешімімен жүргізіледі және хаттамалармен ресімделеді. </w:t>
      </w:r>
      <w:r>
        <w:br/>
      </w:r>
      <w:r>
        <w:rPr>
          <w:rFonts w:ascii="Times New Roman"/>
          <w:b w:val="false"/>
          <w:i w:val="false"/>
          <w:color w:val="000000"/>
          <w:sz w:val="28"/>
        </w:rPr>
        <w:t>
</w:t>
      </w:r>
      <w:r>
        <w:rPr>
          <w:rFonts w:ascii="Times New Roman"/>
          <w:b w:val="false"/>
          <w:i w:val="false"/>
          <w:color w:val="000000"/>
          <w:sz w:val="28"/>
        </w:rPr>
        <w:t>
      Қабылдау комиссиясының шешімі бекітілген құрамның кемінде үштен екі мүшесі болған кезде қарапайым көп дауыспен қабылданады. Дауыстар тең болған жағдайда қабылдау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
      14. Мандаттық комиссия төраға, төрағаның екі орынбасары, хатшы және комиссияның жеті мүшесінен кем емес құрамнан құрылады. </w:t>
      </w:r>
      <w:r>
        <w:br/>
      </w:r>
      <w:r>
        <w:rPr>
          <w:rFonts w:ascii="Times New Roman"/>
          <w:b w:val="false"/>
          <w:i w:val="false"/>
          <w:color w:val="000000"/>
          <w:sz w:val="28"/>
        </w:rPr>
        <w:t>
</w:t>
      </w:r>
      <w:r>
        <w:rPr>
          <w:rFonts w:ascii="Times New Roman"/>
          <w:b w:val="false"/>
          <w:i w:val="false"/>
          <w:color w:val="000000"/>
          <w:sz w:val="28"/>
        </w:rPr>
        <w:t>
      15. Мандаттық комиссия:</w:t>
      </w:r>
      <w:r>
        <w:br/>
      </w:r>
      <w:r>
        <w:rPr>
          <w:rFonts w:ascii="Times New Roman"/>
          <w:b w:val="false"/>
          <w:i w:val="false"/>
          <w:color w:val="000000"/>
          <w:sz w:val="28"/>
        </w:rPr>
        <w:t>
</w:t>
      </w:r>
      <w:r>
        <w:rPr>
          <w:rFonts w:ascii="Times New Roman"/>
          <w:b w:val="false"/>
          <w:i w:val="false"/>
          <w:color w:val="000000"/>
          <w:sz w:val="28"/>
        </w:rPr>
        <w:t>
      1) ҰҚК арнаулы (әскери) оқу орнының қабылдау комиссиясы одан әрі соңғы кәсіби іріктеуден өту үшін ұсынған кандидаттардың жеке істерін іріктеп тексеруді және талдауды жүзеге асырады;</w:t>
      </w:r>
      <w:r>
        <w:br/>
      </w:r>
      <w:r>
        <w:rPr>
          <w:rFonts w:ascii="Times New Roman"/>
          <w:b w:val="false"/>
          <w:i w:val="false"/>
          <w:color w:val="000000"/>
          <w:sz w:val="28"/>
        </w:rPr>
        <w:t>
</w:t>
      </w:r>
      <w:r>
        <w:rPr>
          <w:rFonts w:ascii="Times New Roman"/>
          <w:b w:val="false"/>
          <w:i w:val="false"/>
          <w:color w:val="000000"/>
          <w:sz w:val="28"/>
        </w:rPr>
        <w:t>
      2) соңғы кәсіби іріктеуден өткен және ҰҚК арнаулы (әскери) оқу орнына қабылдануға конкурсқа қатысу үшін жіберілген кандидаттармен әңгіме өткізеді;</w:t>
      </w:r>
      <w:r>
        <w:br/>
      </w:r>
      <w:r>
        <w:rPr>
          <w:rFonts w:ascii="Times New Roman"/>
          <w:b w:val="false"/>
          <w:i w:val="false"/>
          <w:color w:val="000000"/>
          <w:sz w:val="28"/>
        </w:rPr>
        <w:t>
</w:t>
      </w:r>
      <w:r>
        <w:rPr>
          <w:rFonts w:ascii="Times New Roman"/>
          <w:b w:val="false"/>
          <w:i w:val="false"/>
          <w:color w:val="000000"/>
          <w:sz w:val="28"/>
        </w:rPr>
        <w:t>
      3) оқуға кандидаттардың оқуға қабылдау мәселелері жөніндегі шағымдары бойынша қорытынды шешім қабылдайды;</w:t>
      </w:r>
      <w:r>
        <w:br/>
      </w:r>
      <w:r>
        <w:rPr>
          <w:rFonts w:ascii="Times New Roman"/>
          <w:b w:val="false"/>
          <w:i w:val="false"/>
          <w:color w:val="000000"/>
          <w:sz w:val="28"/>
        </w:rPr>
        <w:t>
</w:t>
      </w:r>
      <w:r>
        <w:rPr>
          <w:rFonts w:ascii="Times New Roman"/>
          <w:b w:val="false"/>
          <w:i w:val="false"/>
          <w:color w:val="000000"/>
          <w:sz w:val="28"/>
        </w:rPr>
        <w:t>
      4) оқуға кандидаттарды кәсіби іріктеу қорытындысы бойынша талдау жасайды және осы жұмыстарды одан әрі жетілдіру бойынша шаралар әзірлейді.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16. Мандаттық комиссияның төрағасы болып ҰҚК Төрағасы орынбасарларының бірі тағайындалады. </w:t>
      </w:r>
      <w:r>
        <w:br/>
      </w:r>
      <w:r>
        <w:rPr>
          <w:rFonts w:ascii="Times New Roman"/>
          <w:b w:val="false"/>
          <w:i w:val="false"/>
          <w:color w:val="000000"/>
          <w:sz w:val="28"/>
        </w:rPr>
        <w:t>
</w:t>
      </w:r>
      <w:r>
        <w:rPr>
          <w:rFonts w:ascii="Times New Roman"/>
          <w:b w:val="false"/>
          <w:i w:val="false"/>
          <w:color w:val="000000"/>
          <w:sz w:val="28"/>
        </w:rPr>
        <w:t>
      Мандаттық комиссия төрағасының орынбасарлары ҰҚК бөлімшелері немесе ведомстволары және ҰҚК арнаулы (әскери) оқу орындарының бастықтары қатарынан тағайындалады.</w:t>
      </w:r>
      <w:r>
        <w:br/>
      </w:r>
      <w:r>
        <w:rPr>
          <w:rFonts w:ascii="Times New Roman"/>
          <w:b w:val="false"/>
          <w:i w:val="false"/>
          <w:color w:val="000000"/>
          <w:sz w:val="28"/>
        </w:rPr>
        <w:t>
</w:t>
      </w:r>
      <w:r>
        <w:rPr>
          <w:rFonts w:ascii="Times New Roman"/>
          <w:b w:val="false"/>
          <w:i w:val="false"/>
          <w:color w:val="000000"/>
          <w:sz w:val="28"/>
        </w:rPr>
        <w:t>
      Мандаттық комиссияның хатшысы болып ҰҚК арнаулы (әскери) оқу орындарының кадр бөлімшесі бастығының орынбасары немесе қызметкерлерінің бірі тағайындалады.</w:t>
      </w:r>
      <w:r>
        <w:br/>
      </w:r>
      <w:r>
        <w:rPr>
          <w:rFonts w:ascii="Times New Roman"/>
          <w:b w:val="false"/>
          <w:i w:val="false"/>
          <w:color w:val="000000"/>
          <w:sz w:val="28"/>
        </w:rPr>
        <w:t>
</w:t>
      </w:r>
      <w:r>
        <w:rPr>
          <w:rFonts w:ascii="Times New Roman"/>
          <w:b w:val="false"/>
          <w:i w:val="false"/>
          <w:color w:val="000000"/>
          <w:sz w:val="28"/>
        </w:rPr>
        <w:t>
      Мандаттық комиссия мүшелері болып ҰҚК бөлімшелері, ведомстволары, органдары және арнаулы (әскери) оқу орындарының басшы құрамының адамдары тағайындалады.</w:t>
      </w:r>
      <w:r>
        <w:br/>
      </w:r>
      <w:r>
        <w:rPr>
          <w:rFonts w:ascii="Times New Roman"/>
          <w:b w:val="false"/>
          <w:i w:val="false"/>
          <w:color w:val="000000"/>
          <w:sz w:val="28"/>
        </w:rPr>
        <w:t>
</w:t>
      </w:r>
      <w:r>
        <w:rPr>
          <w:rFonts w:ascii="Times New Roman"/>
          <w:b w:val="false"/>
          <w:i w:val="false"/>
          <w:color w:val="000000"/>
          <w:sz w:val="28"/>
        </w:rPr>
        <w:t xml:space="preserve">
      17. Мандаттық комиссия жыл сайын құрылады және ҰҚК арнаулы (әскери) оқу орнының қабылдау комиссиясы жұмыс істеген кезеңде әрекет етеді. </w:t>
      </w:r>
      <w:r>
        <w:br/>
      </w:r>
      <w:r>
        <w:rPr>
          <w:rFonts w:ascii="Times New Roman"/>
          <w:b w:val="false"/>
          <w:i w:val="false"/>
          <w:color w:val="000000"/>
          <w:sz w:val="28"/>
        </w:rPr>
        <w:t>
</w:t>
      </w:r>
      <w:r>
        <w:rPr>
          <w:rFonts w:ascii="Times New Roman"/>
          <w:b w:val="false"/>
          <w:i w:val="false"/>
          <w:color w:val="000000"/>
          <w:sz w:val="28"/>
        </w:rPr>
        <w:t>
      Мандаттық комиссияның қызметіне жалпы басшылықты комиссия төрағасы, ол болмаған жағдайда оның орынбасарларының бірі жүзеге асырады.</w:t>
      </w:r>
      <w:r>
        <w:br/>
      </w:r>
      <w:r>
        <w:rPr>
          <w:rFonts w:ascii="Times New Roman"/>
          <w:b w:val="false"/>
          <w:i w:val="false"/>
          <w:color w:val="000000"/>
          <w:sz w:val="28"/>
        </w:rPr>
        <w:t>
</w:t>
      </w:r>
      <w:r>
        <w:rPr>
          <w:rFonts w:ascii="Times New Roman"/>
          <w:b w:val="false"/>
          <w:i w:val="false"/>
          <w:color w:val="000000"/>
          <w:sz w:val="28"/>
        </w:rPr>
        <w:t>
      Мандаттық комиссияның жұмысын ұйымдастыру комиссия төрағасының орынбасарына, ал іс қағаздарын жүргізу комиссияның хатшысына жүктеледі.</w:t>
      </w:r>
      <w:r>
        <w:br/>
      </w:r>
      <w:r>
        <w:rPr>
          <w:rFonts w:ascii="Times New Roman"/>
          <w:b w:val="false"/>
          <w:i w:val="false"/>
          <w:color w:val="000000"/>
          <w:sz w:val="28"/>
        </w:rPr>
        <w:t>
</w:t>
      </w:r>
      <w:r>
        <w:rPr>
          <w:rFonts w:ascii="Times New Roman"/>
          <w:b w:val="false"/>
          <w:i w:val="false"/>
          <w:color w:val="000000"/>
          <w:sz w:val="28"/>
        </w:rPr>
        <w:t>
      Мандаттық комиссияның отырысы қажеттілікке байланысты жүргізіледі.</w:t>
      </w:r>
      <w:r>
        <w:br/>
      </w:r>
      <w:r>
        <w:rPr>
          <w:rFonts w:ascii="Times New Roman"/>
          <w:b w:val="false"/>
          <w:i w:val="false"/>
          <w:color w:val="000000"/>
          <w:sz w:val="28"/>
        </w:rPr>
        <w:t>
</w:t>
      </w:r>
      <w:r>
        <w:rPr>
          <w:rFonts w:ascii="Times New Roman"/>
          <w:b w:val="false"/>
          <w:i w:val="false"/>
          <w:color w:val="000000"/>
          <w:sz w:val="28"/>
        </w:rPr>
        <w:t>
      Отырыс барысы және шешімдер хаттамамен ресімделеді.</w:t>
      </w:r>
      <w:r>
        <w:br/>
      </w:r>
      <w:r>
        <w:rPr>
          <w:rFonts w:ascii="Times New Roman"/>
          <w:b w:val="false"/>
          <w:i w:val="false"/>
          <w:color w:val="000000"/>
          <w:sz w:val="28"/>
        </w:rPr>
        <w:t>
</w:t>
      </w:r>
      <w:r>
        <w:rPr>
          <w:rFonts w:ascii="Times New Roman"/>
          <w:b w:val="false"/>
          <w:i w:val="false"/>
          <w:color w:val="000000"/>
          <w:sz w:val="28"/>
        </w:rPr>
        <w:t>
      18. Оқуға кандидат ҰҚК арнаулы (әскери) оқу орындарының қабылдау комиссиясына салыстыру үшін: жалпы орта білімі туралы аттестаттың көшірмесін қосымшасымен немесе техникалық және кәсіби білім туралы дипломның көшірмесін қосымшасымен не болмаса орта білімнен кейінгі білімі туралы дипломның көшірмесін қосымшасымен, ұлттық бірыңғай тестілеу нәтижесі бойынша сертификатын көрсетеді.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19. Оқуға кандидаттарды оқу орнына қабылдау тәртібі, ҰҚК арнаулы (әскери) оқу орны қабылдау комиссиясының оқуға қабылдау мәселелері және кәсіби іріктеу нәтижелері туралы соңғы шешімдері ақпараттық тақтада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2012 жылғы 19 қаңтардағы № 111 қаулысымен бекітілген жоғары білімнің кәсіби оқу бағдарламасын іске асыратын білім беру мекемелеріне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жалпы орта (орта жалпы) білім беру ұйымдарының өткен жылдарғы түлектері, техникалық және кәсіби (орта кәсіби, орта білімнен кейін) білім беру ұйымдарының түлектері үшін кешенді тестілеу өткізіледі.</w:t>
      </w:r>
      <w:r>
        <w:br/>
      </w:r>
      <w:r>
        <w:rPr>
          <w:rFonts w:ascii="Times New Roman"/>
          <w:b w:val="false"/>
          <w:i w:val="false"/>
          <w:color w:val="000000"/>
          <w:sz w:val="28"/>
        </w:rPr>
        <w:t>
      20-1. Оқуға кандидаттарға: медициналық куәландыру, кәсіби жарамдылығын, дене шынықтыру дайындығын тексеруден тұратын соңғы кәсіби іріктеу жүргізіледі.</w:t>
      </w:r>
      <w:r>
        <w:br/>
      </w:r>
      <w:r>
        <w:rPr>
          <w:rFonts w:ascii="Times New Roman"/>
          <w:b w:val="false"/>
          <w:i w:val="false"/>
          <w:color w:val="000000"/>
          <w:sz w:val="28"/>
        </w:rPr>
        <w:t>
      </w:t>
      </w:r>
      <w:r>
        <w:rPr>
          <w:rFonts w:ascii="Times New Roman"/>
          <w:b w:val="false"/>
          <w:i w:val="false"/>
          <w:color w:val="ff0000"/>
          <w:sz w:val="28"/>
        </w:rPr>
        <w:t xml:space="preserve">Ескерту. 20-1-тармақпен толықтырылды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Соңғы кәсіби іріктеу жүргізу үшін ҰҚК арнаулы (әскери) оқу орны бастығының бұйрығымен арнайы (пәндік, сарапшылық) комиссия (бұдан әрі – арнайы комиссия) құрылады.</w:t>
      </w:r>
      <w:r>
        <w:br/>
      </w:r>
      <w:r>
        <w:rPr>
          <w:rFonts w:ascii="Times New Roman"/>
          <w:b w:val="false"/>
          <w:i w:val="false"/>
          <w:color w:val="000000"/>
          <w:sz w:val="28"/>
        </w:rPr>
        <w:t>
</w:t>
      </w:r>
      <w:r>
        <w:rPr>
          <w:rFonts w:ascii="Times New Roman"/>
          <w:b w:val="false"/>
          <w:i w:val="false"/>
          <w:color w:val="000000"/>
          <w:sz w:val="28"/>
        </w:rPr>
        <w:t>
      Аталған комиссияның төрағалығына қабылдау комиссиясының мүшесі тағайындалады, арнайы комиссияның құрамына саны үш адамнан кем емес ҰҚК құрылымдық бөлімшелерінің, ведомстволарының, аумақтық органдарының тәжірибелі және білікті қызметкерлері, ҰҚК арнаулы (әскери) оқу орнының оқытушылары енгізіледі.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22. Оқуға кандидаттарды медициналық куәландырудан өткізу «Қазақстан Республикасының арнаулы мемлекеттік органдарында әскери-дәрігерлік сараптаманы жүргізу қағидаларын және Қазақстан Республикасы ұлттық қауіпсіздік органдарының әскери-дәрігерлік сараптама органдары туралы ережені бекіту туралы» Қазақстан Республикасы Ұлттық қауіпсіздік комитеті Төрағасының 2014 жылғы № 437 қбп бұйрығына (Нормативтік құқықтық актілерді мемлекеттік тіркеу тізілімінде № 10328 тіркелген) сәйкес жүргізіледі.</w:t>
      </w:r>
      <w:r>
        <w:br/>
      </w:r>
      <w:r>
        <w:rPr>
          <w:rFonts w:ascii="Times New Roman"/>
          <w:b w:val="false"/>
          <w:i w:val="false"/>
          <w:color w:val="000000"/>
          <w:sz w:val="28"/>
        </w:rPr>
        <w:t>
</w:t>
      </w:r>
      <w:r>
        <w:rPr>
          <w:rFonts w:ascii="Times New Roman"/>
          <w:b w:val="false"/>
          <w:i w:val="false"/>
          <w:color w:val="000000"/>
          <w:sz w:val="28"/>
        </w:rPr>
        <w:t>
      ҰҚК арнаулы (әскери) оқу орындарында медициналық куәландырудан өткізу үшін жыл сайын ҰҚК Төрағасының бұйрығымен штаттан тыс әскери-дәрігерлік комиссия (бұдан әрі – ӘДК) құрылады. ӘДК құрамын ҰҚК Орталық әскери-дәрігерлік комиссиясының төрағасы құрады.</w:t>
      </w:r>
      <w:r>
        <w:br/>
      </w:r>
      <w:r>
        <w:rPr>
          <w:rFonts w:ascii="Times New Roman"/>
          <w:b w:val="false"/>
          <w:i w:val="false"/>
          <w:color w:val="000000"/>
          <w:sz w:val="28"/>
        </w:rPr>
        <w:t>
</w:t>
      </w:r>
      <w:r>
        <w:rPr>
          <w:rFonts w:ascii="Times New Roman"/>
          <w:b w:val="false"/>
          <w:i w:val="false"/>
          <w:color w:val="000000"/>
          <w:sz w:val="28"/>
        </w:rPr>
        <w:t>
      ӘДК құрамына ҰҚК әскери-дәрігерлік бөлімшелерінің және ұлттық қауіпсіздік органдары басқа да әскери-дәрігерлік комиссияларының тиісті мамандықтағы медицина қызметкерлері кіреді.</w:t>
      </w:r>
      <w:r>
        <w:br/>
      </w:r>
      <w:r>
        <w:rPr>
          <w:rFonts w:ascii="Times New Roman"/>
          <w:b w:val="false"/>
          <w:i w:val="false"/>
          <w:color w:val="000000"/>
          <w:sz w:val="28"/>
        </w:rPr>
        <w:t>
</w:t>
      </w:r>
      <w:r>
        <w:rPr>
          <w:rFonts w:ascii="Times New Roman"/>
          <w:b w:val="false"/>
          <w:i w:val="false"/>
          <w:color w:val="000000"/>
          <w:sz w:val="28"/>
        </w:rPr>
        <w:t xml:space="preserve">
      Медициналық куәландырудан өткізу кезінде кандидаттардың арнаулы мемлекеттік органдарға қызметке жарамдылығы анықталады. </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22-1. Оқуға кандидаттың кәсіби жарамдылығын тексеруді арнайы комиссия жүзеге асырады және қызметтік іс-қимылдың жоспарланып отырған учаскесіне (бағытына) қойылатын талаптарға оның кәсіби біліктілігінің сәйкестік дәрежесін анықтауға бағытталған.</w:t>
      </w:r>
      <w:r>
        <w:br/>
      </w:r>
      <w:r>
        <w:rPr>
          <w:rFonts w:ascii="Times New Roman"/>
          <w:b w:val="false"/>
          <w:i w:val="false"/>
          <w:color w:val="000000"/>
          <w:sz w:val="28"/>
        </w:rPr>
        <w:t>
      </w:t>
      </w:r>
      <w:r>
        <w:rPr>
          <w:rFonts w:ascii="Times New Roman"/>
          <w:b w:val="false"/>
          <w:i w:val="false"/>
          <w:color w:val="ff0000"/>
          <w:sz w:val="28"/>
        </w:rPr>
        <w:t xml:space="preserve">Ескерту. 22-1-тармақпен толықтырылды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23. Кандидаттардың дене дайындығын тексеруді арнайы комиссия ҰҚК арнаулы (әскери) оқу орындарына оқуға түсетін орта білім беретін ұйымдарды бітірген тұлғаларға арналған жалпы денешынықтыру дайындығы бойынша бақылау тестілері мен нормативтеріне сәйкес осы Қағидалардың </w:t>
      </w:r>
      <w:r>
        <w:rPr>
          <w:rFonts w:ascii="Times New Roman"/>
          <w:b w:val="false"/>
          <w:i w:val="false"/>
          <w:color w:val="000000"/>
          <w:sz w:val="28"/>
        </w:rPr>
        <w:t>2-қосымшасы</w:t>
      </w:r>
      <w:r>
        <w:rPr>
          <w:rFonts w:ascii="Times New Roman"/>
          <w:b w:val="false"/>
          <w:i w:val="false"/>
          <w:color w:val="000000"/>
          <w:sz w:val="28"/>
        </w:rPr>
        <w:t xml:space="preserve"> бойынша жүзеге асырады. </w:t>
      </w:r>
      <w:r>
        <w:br/>
      </w:r>
      <w:r>
        <w:rPr>
          <w:rFonts w:ascii="Times New Roman"/>
          <w:b w:val="false"/>
          <w:i w:val="false"/>
          <w:color w:val="000000"/>
          <w:sz w:val="28"/>
        </w:rPr>
        <w:t>
</w:t>
      </w:r>
      <w:r>
        <w:rPr>
          <w:rFonts w:ascii="Times New Roman"/>
          <w:b w:val="false"/>
          <w:i w:val="false"/>
          <w:color w:val="000000"/>
          <w:sz w:val="28"/>
        </w:rPr>
        <w:t xml:space="preserve">
      24. ҰҚК Шекара қызметінің академиясына оқуға тапсырушы әскери қызметшілер қатарындағы кандидаттармен аталған оқу орнының базасында кешенді тестілеу қарсаңында үш айлық дайындық жиыны өткізіледі. </w:t>
      </w:r>
      <w:r>
        <w:br/>
      </w:r>
      <w:r>
        <w:rPr>
          <w:rFonts w:ascii="Times New Roman"/>
          <w:b w:val="false"/>
          <w:i w:val="false"/>
          <w:color w:val="000000"/>
          <w:sz w:val="28"/>
        </w:rPr>
        <w:t>
</w:t>
      </w:r>
      <w:r>
        <w:rPr>
          <w:rFonts w:ascii="Times New Roman"/>
          <w:b w:val="false"/>
          <w:i w:val="false"/>
          <w:color w:val="000000"/>
          <w:sz w:val="28"/>
        </w:rPr>
        <w:t>
      25. ҰҚК арнаулы (әскери) оқу орындарына қабылдау соңғы кәсіби іріктеудің деректері ескеріле отырып, сертификат балына сәйкес мандаттық комиссияның шешімі бойынша конкурстық негізде жүргізіледі.</w:t>
      </w:r>
      <w:r>
        <w:br/>
      </w:r>
      <w:r>
        <w:rPr>
          <w:rFonts w:ascii="Times New Roman"/>
          <w:b w:val="false"/>
          <w:i w:val="false"/>
          <w:color w:val="000000"/>
          <w:sz w:val="28"/>
        </w:rPr>
        <w:t>
</w:t>
      </w:r>
      <w:r>
        <w:rPr>
          <w:rFonts w:ascii="Times New Roman"/>
          <w:b w:val="false"/>
          <w:i w:val="false"/>
          <w:color w:val="000000"/>
          <w:sz w:val="28"/>
        </w:rPr>
        <w:t xml:space="preserve">
      Бұл ретте ҰҚК арнаулы (әскери) оқу орындарына оқуға қабылдау үшін ұлттық бірыңғай тестілеу (кешенді тестілеудің) сертификатының шекті балы қабылдаудың үлгілік қағидаларымен белгіленеді. </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26. Қызмет өткеру кезінде мерт болған немесе мүгедектік алған қызметкерлердің балалары оқуға тапсырушылар үшін қойылған талаптар бойынша жеткілікті деңгейде балл жинаса, ҰҚК арнаулы (әскери) оқу орындарына конкурстан тыс қабылданады. </w:t>
      </w:r>
      <w:r>
        <w:br/>
      </w:r>
      <w:r>
        <w:rPr>
          <w:rFonts w:ascii="Times New Roman"/>
          <w:b w:val="false"/>
          <w:i w:val="false"/>
          <w:color w:val="000000"/>
          <w:sz w:val="28"/>
        </w:rPr>
        <w:t>
</w:t>
      </w:r>
      <w:r>
        <w:rPr>
          <w:rFonts w:ascii="Times New Roman"/>
          <w:b w:val="false"/>
          <w:i w:val="false"/>
          <w:color w:val="000000"/>
          <w:sz w:val="28"/>
        </w:rPr>
        <w:t xml:space="preserve">
      27. ҰҚК арнаулы (әскери) оқу орындары курсанттарының қатарына қабылдауға арналған конкурсты өткiзу кезiнде: </w:t>
      </w:r>
      <w:r>
        <w:br/>
      </w:r>
      <w:r>
        <w:rPr>
          <w:rFonts w:ascii="Times New Roman"/>
          <w:b w:val="false"/>
          <w:i w:val="false"/>
          <w:color w:val="000000"/>
          <w:sz w:val="28"/>
        </w:rPr>
        <w:t>
</w:t>
      </w:r>
      <w:r>
        <w:rPr>
          <w:rFonts w:ascii="Times New Roman"/>
          <w:b w:val="false"/>
          <w:i w:val="false"/>
          <w:color w:val="000000"/>
          <w:sz w:val="28"/>
        </w:rPr>
        <w:t xml:space="preserve">
      1) «Алтын белгi» белгiсімен марапатталған адамдардың; </w:t>
      </w:r>
      <w:r>
        <w:br/>
      </w:r>
      <w:r>
        <w:rPr>
          <w:rFonts w:ascii="Times New Roman"/>
          <w:b w:val="false"/>
          <w:i w:val="false"/>
          <w:color w:val="000000"/>
          <w:sz w:val="28"/>
        </w:rPr>
        <w:t>
</w:t>
      </w:r>
      <w:r>
        <w:rPr>
          <w:rFonts w:ascii="Times New Roman"/>
          <w:b w:val="false"/>
          <w:i w:val="false"/>
          <w:color w:val="000000"/>
          <w:sz w:val="28"/>
        </w:rPr>
        <w:t xml:space="preserve">
      2) дербес бiлiм беру ұйымдарының бiлiм туралы құжаттары бар адамдардың; </w:t>
      </w:r>
      <w:r>
        <w:br/>
      </w:r>
      <w:r>
        <w:rPr>
          <w:rFonts w:ascii="Times New Roman"/>
          <w:b w:val="false"/>
          <w:i w:val="false"/>
          <w:color w:val="000000"/>
          <w:sz w:val="28"/>
        </w:rPr>
        <w:t>
</w:t>
      </w:r>
      <w:r>
        <w:rPr>
          <w:rFonts w:ascii="Times New Roman"/>
          <w:b w:val="false"/>
          <w:i w:val="false"/>
          <w:color w:val="000000"/>
          <w:sz w:val="28"/>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марапатталған) жеңiмпаздарының басым құқығы бар. </w:t>
      </w:r>
      <w:r>
        <w:br/>
      </w:r>
      <w:r>
        <w:rPr>
          <w:rFonts w:ascii="Times New Roman"/>
          <w:b w:val="false"/>
          <w:i w:val="false"/>
          <w:color w:val="000000"/>
          <w:sz w:val="28"/>
        </w:rPr>
        <w:t>
</w:t>
      </w:r>
      <w:r>
        <w:rPr>
          <w:rFonts w:ascii="Times New Roman"/>
          <w:b w:val="false"/>
          <w:i w:val="false"/>
          <w:color w:val="000000"/>
          <w:sz w:val="28"/>
        </w:rPr>
        <w:t xml:space="preserve">
      28. ҰҚК арнаулы (әскери) оқу орындарында оқитындардың қатарына қабылдау конкурсын өткізу кезінде бірдей көрсеткішке ие болған жағдайда басымдық құқығына мына адамдар ие болады: </w:t>
      </w:r>
      <w:r>
        <w:br/>
      </w:r>
      <w:r>
        <w:rPr>
          <w:rFonts w:ascii="Times New Roman"/>
          <w:b w:val="false"/>
          <w:i w:val="false"/>
          <w:color w:val="000000"/>
          <w:sz w:val="28"/>
        </w:rPr>
        <w:t>
</w:t>
      </w:r>
      <w:r>
        <w:rPr>
          <w:rFonts w:ascii="Times New Roman"/>
          <w:b w:val="false"/>
          <w:i w:val="false"/>
          <w:color w:val="000000"/>
          <w:sz w:val="28"/>
        </w:rPr>
        <w:t xml:space="preserve">
      1) жетім балалар және ата-анасының асырауынсыз қалған балалар; </w:t>
      </w:r>
      <w:r>
        <w:br/>
      </w:r>
      <w:r>
        <w:rPr>
          <w:rFonts w:ascii="Times New Roman"/>
          <w:b w:val="false"/>
          <w:i w:val="false"/>
          <w:color w:val="000000"/>
          <w:sz w:val="28"/>
        </w:rPr>
        <w:t>
</w:t>
      </w:r>
      <w:r>
        <w:rPr>
          <w:rFonts w:ascii="Times New Roman"/>
          <w:b w:val="false"/>
          <w:i w:val="false"/>
          <w:color w:val="000000"/>
          <w:sz w:val="28"/>
        </w:rPr>
        <w:t xml:space="preserve">
      2) соғысқа қатысушыларға берілетін жеңілдіктер мен кепілдіктерге теңестірілген адамдар; </w:t>
      </w:r>
      <w:r>
        <w:br/>
      </w:r>
      <w:r>
        <w:rPr>
          <w:rFonts w:ascii="Times New Roman"/>
          <w:b w:val="false"/>
          <w:i w:val="false"/>
          <w:color w:val="000000"/>
          <w:sz w:val="28"/>
        </w:rPr>
        <w:t>
</w:t>
      </w:r>
      <w:r>
        <w:rPr>
          <w:rFonts w:ascii="Times New Roman"/>
          <w:b w:val="false"/>
          <w:i w:val="false"/>
          <w:color w:val="000000"/>
          <w:sz w:val="28"/>
        </w:rPr>
        <w:t xml:space="preserve">
      3) үздік білімі туралы құжаты (куәліктер, аттестаттар, дипломдар) бар адамдар. </w:t>
      </w:r>
      <w:r>
        <w:br/>
      </w:r>
      <w:r>
        <w:rPr>
          <w:rFonts w:ascii="Times New Roman"/>
          <w:b w:val="false"/>
          <w:i w:val="false"/>
          <w:color w:val="000000"/>
          <w:sz w:val="28"/>
        </w:rPr>
        <w:t>
</w:t>
      </w:r>
      <w:r>
        <w:rPr>
          <w:rFonts w:ascii="Times New Roman"/>
          <w:b w:val="false"/>
          <w:i w:val="false"/>
          <w:color w:val="000000"/>
          <w:sz w:val="28"/>
        </w:rPr>
        <w:t xml:space="preserve">
      4) «Жас ұлан» Республикалық мектебінің түлектері; </w:t>
      </w:r>
      <w:r>
        <w:br/>
      </w:r>
      <w:r>
        <w:rPr>
          <w:rFonts w:ascii="Times New Roman"/>
          <w:b w:val="false"/>
          <w:i w:val="false"/>
          <w:color w:val="000000"/>
          <w:sz w:val="28"/>
        </w:rPr>
        <w:t>
</w:t>
      </w:r>
      <w:r>
        <w:rPr>
          <w:rFonts w:ascii="Times New Roman"/>
          <w:b w:val="false"/>
          <w:i w:val="false"/>
          <w:color w:val="000000"/>
          <w:sz w:val="28"/>
        </w:rPr>
        <w:t xml:space="preserve">
      5) әскери дайындық бойынша қосымша бағдарламалары бар білім беру ұйымдарының тәрбиеленушілері; </w:t>
      </w:r>
      <w:r>
        <w:br/>
      </w:r>
      <w:r>
        <w:rPr>
          <w:rFonts w:ascii="Times New Roman"/>
          <w:b w:val="false"/>
          <w:i w:val="false"/>
          <w:color w:val="000000"/>
          <w:sz w:val="28"/>
        </w:rPr>
        <w:t>
</w:t>
      </w:r>
      <w:r>
        <w:rPr>
          <w:rFonts w:ascii="Times New Roman"/>
          <w:b w:val="false"/>
          <w:i w:val="false"/>
          <w:color w:val="000000"/>
          <w:sz w:val="28"/>
        </w:rPr>
        <w:t xml:space="preserve">
      6) әскери қызмет өткеру кезінде мерт болған, із түзсіз жоғалған немесе мүгедектік алған қызметкерлердің балалары. </w:t>
      </w:r>
      <w:r>
        <w:br/>
      </w:r>
      <w:r>
        <w:rPr>
          <w:rFonts w:ascii="Times New Roman"/>
          <w:b w:val="false"/>
          <w:i w:val="false"/>
          <w:color w:val="000000"/>
          <w:sz w:val="28"/>
        </w:rPr>
        <w:t>
</w:t>
      </w:r>
      <w:r>
        <w:rPr>
          <w:rFonts w:ascii="Times New Roman"/>
          <w:b w:val="false"/>
          <w:i w:val="false"/>
          <w:color w:val="000000"/>
          <w:sz w:val="28"/>
        </w:rPr>
        <w:t xml:space="preserve">
      29. Қабылдау тілдік бөлімшелер бойынша жеке өткізіледі. </w:t>
      </w:r>
      <w:r>
        <w:br/>
      </w:r>
      <w:r>
        <w:rPr>
          <w:rFonts w:ascii="Times New Roman"/>
          <w:b w:val="false"/>
          <w:i w:val="false"/>
          <w:color w:val="000000"/>
          <w:sz w:val="28"/>
        </w:rPr>
        <w:t>
</w:t>
      </w:r>
      <w:r>
        <w:rPr>
          <w:rFonts w:ascii="Times New Roman"/>
          <w:b w:val="false"/>
          <w:i w:val="false"/>
          <w:color w:val="000000"/>
          <w:sz w:val="28"/>
        </w:rPr>
        <w:t>
      30. Курсанттар қатарына қабылдау туралы мандаттық комиссияның шешімі ҰҚК арнаулы (әскери) оқу орындары бастығының бұйрығымен ресімделеді.</w:t>
      </w:r>
    </w:p>
    <w:bookmarkEnd w:id="6"/>
    <w:bookmarkStart w:name="z93" w:id="7"/>
    <w:p>
      <w:pPr>
        <w:spacing w:after="0"/>
        <w:ind w:left="0"/>
        <w:jc w:val="both"/>
      </w:pPr>
      <w:r>
        <w:rPr>
          <w:rFonts w:ascii="Times New Roman"/>
          <w:b w:val="false"/>
          <w:i w:val="false"/>
          <w:color w:val="000000"/>
          <w:sz w:val="28"/>
        </w:rPr>
        <w:t xml:space="preserve">
Жоғары білімнің кәсіби оқу   </w:t>
      </w:r>
      <w:r>
        <w:br/>
      </w:r>
      <w:r>
        <w:rPr>
          <w:rFonts w:ascii="Times New Roman"/>
          <w:b w:val="false"/>
          <w:i w:val="false"/>
          <w:color w:val="000000"/>
          <w:sz w:val="28"/>
        </w:rPr>
        <w:t xml:space="preserve">
бағдарламасын іске асыратын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қауіпсіздік комитетінің арнаулы</w:t>
      </w:r>
      <w:r>
        <w:br/>
      </w:r>
      <w:r>
        <w:rPr>
          <w:rFonts w:ascii="Times New Roman"/>
          <w:b w:val="false"/>
          <w:i w:val="false"/>
          <w:color w:val="000000"/>
          <w:sz w:val="28"/>
        </w:rPr>
        <w:t xml:space="preserve">
(әскери) оқу орындарына оқуға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1-қосымша          </w:t>
      </w:r>
    </w:p>
    <w:bookmarkEnd w:id="7"/>
    <w:bookmarkStart w:name="z94" w:id="8"/>
    <w:p>
      <w:pPr>
        <w:spacing w:after="0"/>
        <w:ind w:left="0"/>
        <w:jc w:val="left"/>
      </w:pPr>
      <w:r>
        <w:rPr>
          <w:rFonts w:ascii="Times New Roman"/>
          <w:b/>
          <w:i w:val="false"/>
          <w:color w:val="000000"/>
        </w:rPr>
        <w:t xml:space="preserve"> 
Мамандықтар тізбесі</w:t>
      </w:r>
    </w:p>
    <w:bookmarkEnd w:id="8"/>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20.03.2015 </w:t>
      </w:r>
      <w:r>
        <w:rPr>
          <w:rFonts w:ascii="Times New Roman"/>
          <w:b w:val="false"/>
          <w:i w:val="false"/>
          <w:color w:val="ff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gridCol w:w="3100"/>
        <w:gridCol w:w="3320"/>
        <w:gridCol w:w="1982"/>
        <w:gridCol w:w="2157"/>
      </w:tblGrid>
      <w:tr>
        <w:trPr>
          <w:trHeight w:val="81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мамандықтары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тобының атауы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тізбесі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пәні</w:t>
            </w:r>
          </w:p>
        </w:tc>
      </w:tr>
      <w:tr>
        <w:trPr>
          <w:trHeight w:val="2115"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 Шекара қызметі бөлімшелерінің қызметтік-жауынгерлік іс-қимылдарын басқару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 немесе орыс тілі (оқыған тілі);</w:t>
            </w:r>
            <w:r>
              <w:br/>
            </w:r>
            <w:r>
              <w:rPr>
                <w:rFonts w:ascii="Times New Roman"/>
                <w:b w:val="false"/>
                <w:i w:val="false"/>
                <w:color w:val="000000"/>
                <w:sz w:val="20"/>
              </w:rPr>
              <w:t>
2) Қазақстан тарихы;</w:t>
            </w:r>
            <w:r>
              <w:br/>
            </w:r>
            <w:r>
              <w:rPr>
                <w:rFonts w:ascii="Times New Roman"/>
                <w:b w:val="false"/>
                <w:i w:val="false"/>
                <w:color w:val="000000"/>
                <w:sz w:val="20"/>
              </w:rPr>
              <w:t>
3) Математика;</w:t>
            </w:r>
            <w:r>
              <w:br/>
            </w:r>
            <w:r>
              <w:rPr>
                <w:rFonts w:ascii="Times New Roman"/>
                <w:b w:val="false"/>
                <w:i w:val="false"/>
                <w:color w:val="000000"/>
                <w:sz w:val="20"/>
              </w:rPr>
              <w:t xml:space="preserve">
4) Таңдау пәні – физика.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bl>
    <w:bookmarkStart w:name="z95" w:id="9"/>
    <w:p>
      <w:pPr>
        <w:spacing w:after="0"/>
        <w:ind w:left="0"/>
        <w:jc w:val="both"/>
      </w:pPr>
      <w:r>
        <w:rPr>
          <w:rFonts w:ascii="Times New Roman"/>
          <w:b w:val="false"/>
          <w:i w:val="false"/>
          <w:color w:val="000000"/>
          <w:sz w:val="28"/>
        </w:rPr>
        <w:t xml:space="preserve">
Жоғары білімнің кәсіби оқу   </w:t>
      </w:r>
      <w:r>
        <w:br/>
      </w:r>
      <w:r>
        <w:rPr>
          <w:rFonts w:ascii="Times New Roman"/>
          <w:b w:val="false"/>
          <w:i w:val="false"/>
          <w:color w:val="000000"/>
          <w:sz w:val="28"/>
        </w:rPr>
        <w:t xml:space="preserve">
бағдарламасын іске асыратын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қауіпсіздік комитетінің арнаулы</w:t>
      </w:r>
      <w:r>
        <w:br/>
      </w:r>
      <w:r>
        <w:rPr>
          <w:rFonts w:ascii="Times New Roman"/>
          <w:b w:val="false"/>
          <w:i w:val="false"/>
          <w:color w:val="000000"/>
          <w:sz w:val="28"/>
        </w:rPr>
        <w:t xml:space="preserve">
(әскери) оқу орындарына оқуға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 2 қосымша         </w:t>
      </w:r>
    </w:p>
    <w:bookmarkEnd w:id="9"/>
    <w:bookmarkStart w:name="z96" w:id="10"/>
    <w:p>
      <w:pPr>
        <w:spacing w:after="0"/>
        <w:ind w:left="0"/>
        <w:jc w:val="left"/>
      </w:pPr>
      <w:r>
        <w:rPr>
          <w:rFonts w:ascii="Times New Roman"/>
          <w:b/>
          <w:i w:val="false"/>
          <w:color w:val="000000"/>
        </w:rPr>
        <w:t xml:space="preserve"> 
Қазақстан Республикасы Ұлттық қауіпсіздік комитетінің арнаулы</w:t>
      </w:r>
      <w:r>
        <w:br/>
      </w:r>
      <w:r>
        <w:rPr>
          <w:rFonts w:ascii="Times New Roman"/>
          <w:b/>
          <w:i w:val="false"/>
          <w:color w:val="000000"/>
        </w:rPr>
        <w:t>
(әскери) оқу орындарына оқуға түсетін орта білім беретін</w:t>
      </w:r>
      <w:r>
        <w:br/>
      </w:r>
      <w:r>
        <w:rPr>
          <w:rFonts w:ascii="Times New Roman"/>
          <w:b/>
          <w:i w:val="false"/>
          <w:color w:val="000000"/>
        </w:rPr>
        <w:t>
ұйымдарды бітірген тұлғаларға арналған жалпы денешынықтыру</w:t>
      </w:r>
      <w:r>
        <w:br/>
      </w:r>
      <w:r>
        <w:rPr>
          <w:rFonts w:ascii="Times New Roman"/>
          <w:b/>
          <w:i w:val="false"/>
          <w:color w:val="000000"/>
        </w:rPr>
        <w:t>
дайындығы бойынша бақылау тестілері мен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2559"/>
        <w:gridCol w:w="2394"/>
        <w:gridCol w:w="3450"/>
      </w:tblGrid>
      <w:tr>
        <w:trPr>
          <w:trHeight w:val="54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Белағашта тартылу (қанша рет)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bl>
    <w:bookmarkStart w:name="z97" w:id="11"/>
    <w:p>
      <w:pPr>
        <w:spacing w:after="0"/>
        <w:ind w:left="0"/>
        <w:jc w:val="left"/>
      </w:pPr>
      <w:r>
        <w:rPr>
          <w:rFonts w:ascii="Times New Roman"/>
          <w:b/>
          <w:i w:val="false"/>
          <w:color w:val="000000"/>
        </w:rPr>
        <w:t xml:space="preserve"> 
Денешынықтыру дайындығы бойынша қызметкерлерге (әскери</w:t>
      </w:r>
      <w:r>
        <w:br/>
      </w:r>
      <w:r>
        <w:rPr>
          <w:rFonts w:ascii="Times New Roman"/>
          <w:b/>
          <w:i w:val="false"/>
          <w:color w:val="000000"/>
        </w:rPr>
        <w:t>
қызметкерлерге) арналған бақылау тестілері мен нормативтері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4"/>
        <w:gridCol w:w="2621"/>
        <w:gridCol w:w="2435"/>
        <w:gridCol w:w="3450"/>
      </w:tblGrid>
      <w:tr>
        <w:trPr>
          <w:trHeight w:val="615"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465"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Белағашта тартылу (қанша рет)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6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(мин.с)</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