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0dfe" w14:textId="a4d0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20 желтоқсандағы № 563 Бұйрығы. Қазақстан Республикасының Әділет министрлігінде 2012 жылы 26 желтоқсанда № 8218 тіркелді. Күші жойылды - Қазақстан Республикасы Қаржы министрінің 2014 жылғы 2 сәуірдегі № 153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02.04.2014 </w:t>
      </w:r>
      <w:r>
        <w:rPr>
          <w:rFonts w:ascii="Times New Roman"/>
          <w:b w:val="false"/>
          <w:i w:val="false"/>
          <w:color w:val="ff0000"/>
          <w:sz w:val="28"/>
        </w:rPr>
        <w:t>№ 153</w:t>
      </w:r>
      <w:r>
        <w:rPr>
          <w:rFonts w:ascii="Times New Roman"/>
          <w:b w:val="false"/>
          <w:i w:val="false"/>
          <w:color w:val="ff0000"/>
          <w:sz w:val="28"/>
        </w:rPr>
        <w:t xml:space="preserve"> бұйрығымен (алғаш ресми жарияланған күннен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кәсіпорындар мен мекемелердің, жарғылық капиталында мемлекет қатысуы бар заңды тұлғалардың тізілімінен (мемлекет бақылайтын акционерлік қоғамдар мен жауапкершілігі шектеулі серіктестіктердің, сондай-ақ мемлекеттік заңды тұлғалардың тізімі; мемлекеттік меншік объектілерін сауда-саттыққа қою Кестесіне қосылған мемлекеттік мүлік туралы ақпарат пен материалдар) ақпаратты ұсыну» электронды мемлекеттік қызметтің регламенті;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мүлікті жалға алушылармен (сенімгерлік басқарушылармен) жасасылған жалға алу (сенімгерлік басқару) шарттары бойынша Мемлекеттік кәсіпорындар мен мекемелердің, жарғылық капиталында мемлекет қатысуы бар заңды тұлғалардың тізілімінен шарт бойынша есептеулер, өсімпұл және мемлекеттік бюджетке түскен төлемдер туралы мәліметтерін қамтитын анықтаманы беру» электронды мемлекеттік қызметтің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осы бұйрықты Қазақстан Республикасының Әділет министрлігінде заңнамада орнатылған тәртіппен мемлекеттік тіркеуін және оның кейіннен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Қаржы министрлігінің Мемлекеттік мүлік және жекешелендіру комитетінің Төрағасы Э.К. Өтеповке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Қаржы министрі                             Б. Жәмішев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 м.а.</w:t>
      </w:r>
      <w:r>
        <w:br/>
      </w:r>
      <w:r>
        <w:rPr>
          <w:rFonts w:ascii="Times New Roman"/>
          <w:b w:val="false"/>
          <w:i w:val="false"/>
          <w:color w:val="000000"/>
          <w:sz w:val="28"/>
        </w:rPr>
        <w:t>
      _______________________ Р. Скляр</w:t>
      </w:r>
      <w:r>
        <w:br/>
      </w:r>
      <w:r>
        <w:rPr>
          <w:rFonts w:ascii="Times New Roman"/>
          <w:b w:val="false"/>
          <w:i w:val="false"/>
          <w:color w:val="000000"/>
          <w:sz w:val="28"/>
        </w:rPr>
        <w:t>
      2012 жылғы «__» ________________</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563 бұйрығына 1-қосымша </w:t>
      </w:r>
    </w:p>
    <w:bookmarkEnd w:id="1"/>
    <w:bookmarkStart w:name="z9" w:id="2"/>
    <w:p>
      <w:pPr>
        <w:spacing w:after="0"/>
        <w:ind w:left="0"/>
        <w:jc w:val="left"/>
      </w:pPr>
      <w:r>
        <w:rPr>
          <w:rFonts w:ascii="Times New Roman"/>
          <w:b/>
          <w:i w:val="false"/>
          <w:color w:val="000000"/>
        </w:rPr>
        <w:t xml:space="preserve"> 
«Мемлекеттік кәсіпорындар мен мекемелердің, жарғылық</w:t>
      </w:r>
      <w:r>
        <w:br/>
      </w:r>
      <w:r>
        <w:rPr>
          <w:rFonts w:ascii="Times New Roman"/>
          <w:b/>
          <w:i w:val="false"/>
          <w:color w:val="000000"/>
        </w:rPr>
        <w:t>
капиталында мемлекет қатысуы бар заңды тұлғалардың тізілімінен</w:t>
      </w:r>
      <w:r>
        <w:br/>
      </w:r>
      <w:r>
        <w:rPr>
          <w:rFonts w:ascii="Times New Roman"/>
          <w:b/>
          <w:i w:val="false"/>
          <w:color w:val="000000"/>
        </w:rPr>
        <w:t>
ақпаратты (мемлекет бақылайтын акционерлік қоғамдар мен</w:t>
      </w:r>
      <w:r>
        <w:br/>
      </w:r>
      <w:r>
        <w:rPr>
          <w:rFonts w:ascii="Times New Roman"/>
          <w:b/>
          <w:i w:val="false"/>
          <w:color w:val="000000"/>
        </w:rPr>
        <w:t>
жауапкершілігі шектеулі серіктестіктердің, сондай-ақ</w:t>
      </w:r>
      <w:r>
        <w:br/>
      </w:r>
      <w:r>
        <w:rPr>
          <w:rFonts w:ascii="Times New Roman"/>
          <w:b/>
          <w:i w:val="false"/>
          <w:color w:val="000000"/>
        </w:rPr>
        <w:t>
мемлекеттік заңды тұлғалардың тізімін; мемлекеттік меншік</w:t>
      </w:r>
      <w:r>
        <w:br/>
      </w:r>
      <w:r>
        <w:rPr>
          <w:rFonts w:ascii="Times New Roman"/>
          <w:b/>
          <w:i w:val="false"/>
          <w:color w:val="000000"/>
        </w:rPr>
        <w:t>
объектілерін сауда-саттыққа қою Кестесіне қосылған мемлекеттік</w:t>
      </w:r>
      <w:r>
        <w:br/>
      </w:r>
      <w:r>
        <w:rPr>
          <w:rFonts w:ascii="Times New Roman"/>
          <w:b/>
          <w:i w:val="false"/>
          <w:color w:val="000000"/>
        </w:rPr>
        <w:t>
мүлік туралы ақпарат пен материалдарды) ұсыну» электрондық</w:t>
      </w:r>
      <w:r>
        <w:br/>
      </w:r>
      <w:r>
        <w:rPr>
          <w:rFonts w:ascii="Times New Roman"/>
          <w:b/>
          <w:i w:val="false"/>
          <w:color w:val="000000"/>
        </w:rPr>
        <w:t>
мемлекеттік қызметтің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кәсіпорындар мен мекемелердің, жарғылық капиталында мемлекет қатысуы бар заңды тұлғалардың тізілімінен ақпаратты (мемлекет бақылайтын акционерлік қоғамдар мен жауапкершілігі шектеулі серіктестіктердің, сондай-ақ мемлекеттік заңды тұлғалардың тізімін; мемлекеттік меншік объектілерін сауда-саттыққа қою Кестесіне қосылған мемлекеттік мүлік туралы ақпарат пен материалдарды) ұсыну» электрондық мемлекеттік қызмет (бұдан әрі - қызмет) Қазақстан Республикасы Қаржы министрлігінің Мемлекеттік мүлік және жекешелендіру комитетімен www.e.gov.kz «электрондық үкімет» веб-порталы (бұдан әрі - ЭҮП) мен www.gosreestr.kz мемлекеттік мүлік тізілімінің веб-порталы (бұдан әрі – қызмет берушінің АЖ)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 Қазақстан Республикасы Үкіметінің 2012 жылғы 30 қазандағы № 1373 қаулысымен бекітілген «Мемлекеттік кәсіпорындар мен мекемелердің, жарғылық капиталында мемлекет қатысуы бар заңды тұлғалардың тізілімінен ақпаратты (мемлекет бақылайтын акционерлік қоғамдар мен жауапкершілігі шектеулі серіктестіктердің, сондай-ақ мемлекеттік заңды тұлғалардың тізімін; мемлекеттік меншік объектілерін сауда-саттыққа қою Кестесіне қосылған мемлекеттік мүлік туралы ақпарат пен материалдарды) ұсыну»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автоматталуының дәрежесі: толығымен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ақпараттық.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қысқартылулар:</w:t>
      </w:r>
      <w:r>
        <w:br/>
      </w:r>
      <w:r>
        <w:rPr>
          <w:rFonts w:ascii="Times New Roman"/>
          <w:b w:val="false"/>
          <w:i w:val="false"/>
          <w:color w:val="000000"/>
          <w:sz w:val="28"/>
        </w:rPr>
        <w:t>
</w:t>
      </w:r>
      <w:r>
        <w:rPr>
          <w:rFonts w:ascii="Times New Roman"/>
          <w:b w:val="false"/>
          <w:i w:val="false"/>
          <w:color w:val="000000"/>
          <w:sz w:val="28"/>
        </w:rPr>
        <w:t>
      1) алушы – шартты жасасқан және өзіне қажетті электрондық ақпараттық ресурстарын алуға АЖ-ға жолығатын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2) ақпараттық қызмет - пайдаланушыларға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4) тұтынушы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5) құрылымдық функционалдық бірліктер (бұдан әрі - ҚФБ) – электрондық мемлекеттік қызметті көрсету үдерісіне қатысатын уәкілетті органдар, мемлекеттік органдардың құрылымдық бөлімшелері, мемлекеттік органдар, ақпараттық жүйелер мен олардың ішкі жүйелері;</w:t>
      </w:r>
      <w:r>
        <w:br/>
      </w:r>
      <w:r>
        <w:rPr>
          <w:rFonts w:ascii="Times New Roman"/>
          <w:b w:val="false"/>
          <w:i w:val="false"/>
          <w:color w:val="000000"/>
          <w:sz w:val="28"/>
        </w:rPr>
        <w:t>
</w:t>
      </w:r>
      <w:r>
        <w:rPr>
          <w:rFonts w:ascii="Times New Roman"/>
          <w:b w:val="false"/>
          <w:i w:val="false"/>
          <w:color w:val="000000"/>
          <w:sz w:val="28"/>
        </w:rPr>
        <w:t>
      6)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7) электрондық мемлекеттік қызметтер – ақпараттық технологияларды қолданылумен электрондық нысанда көрсетілетін мемлекеттік қызметтер.</w:t>
      </w:r>
    </w:p>
    <w:bookmarkEnd w:id="4"/>
    <w:bookmarkStart w:name="z23" w:id="5"/>
    <w:p>
      <w:pPr>
        <w:spacing w:after="0"/>
        <w:ind w:left="0"/>
        <w:jc w:val="left"/>
      </w:pPr>
      <w:r>
        <w:rPr>
          <w:rFonts w:ascii="Times New Roman"/>
          <w:b/>
          <w:i w:val="false"/>
          <w:color w:val="000000"/>
        </w:rPr>
        <w:t xml:space="preserve"> 
2. Электрондық мемлекеттік қызметті көрсету жөніндегі қызметтің</w:t>
      </w:r>
      <w:r>
        <w:br/>
      </w:r>
      <w:r>
        <w:rPr>
          <w:rFonts w:ascii="Times New Roman"/>
          <w:b/>
          <w:i w:val="false"/>
          <w:color w:val="000000"/>
        </w:rPr>
        <w:t>
тәртібі</w:t>
      </w:r>
    </w:p>
    <w:bookmarkEnd w:id="5"/>
    <w:bookmarkStart w:name="z24" w:id="6"/>
    <w:p>
      <w:pPr>
        <w:spacing w:after="0"/>
        <w:ind w:left="0"/>
        <w:jc w:val="both"/>
      </w:pPr>
      <w:r>
        <w:rPr>
          <w:rFonts w:ascii="Times New Roman"/>
          <w:b w:val="false"/>
          <w:i w:val="false"/>
          <w:color w:val="000000"/>
          <w:sz w:val="28"/>
        </w:rPr>
        <w:t>
      6. Осы Регламенттің 1-қосымшасына көрсетілген қызмет берушінің АЖ/ЭҮП арқылы адымдық әрекеттері мен шешімдері ЭҮП/Қызмет берушінің АЖ-і арқылы қызметті көрсету кезінде өзара функционалдық әрекеттесу </w:t>
      </w:r>
      <w:r>
        <w:rPr>
          <w:rFonts w:ascii="Times New Roman"/>
          <w:b w:val="false"/>
          <w:i w:val="false"/>
          <w:color w:val="000000"/>
          <w:sz w:val="28"/>
        </w:rPr>
        <w:t>№ 1 диаграммасында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қызмет берушінің АЖ/ЭҮП электрондық мемлекеттік қызметке жолығады;</w:t>
      </w:r>
      <w:r>
        <w:br/>
      </w:r>
      <w:r>
        <w:rPr>
          <w:rFonts w:ascii="Times New Roman"/>
          <w:b w:val="false"/>
          <w:i w:val="false"/>
          <w:color w:val="000000"/>
          <w:sz w:val="28"/>
        </w:rPr>
        <w:t>
</w:t>
      </w:r>
      <w:r>
        <w:rPr>
          <w:rFonts w:ascii="Times New Roman"/>
          <w:b w:val="false"/>
          <w:i w:val="false"/>
          <w:color w:val="000000"/>
          <w:sz w:val="28"/>
        </w:rPr>
        <w:t>
      2) 1-ші үдеріс – осы Регламентте көрсетілген  қызметті алушымен таңдау, қызметті көрсету үшін сұрау нысандарын экранға шығару және алушымен нысандарды толтыру (деректерді енгізу);</w:t>
      </w:r>
      <w:r>
        <w:br/>
      </w:r>
      <w:r>
        <w:rPr>
          <w:rFonts w:ascii="Times New Roman"/>
          <w:b w:val="false"/>
          <w:i w:val="false"/>
          <w:color w:val="000000"/>
          <w:sz w:val="28"/>
        </w:rPr>
        <w:t>
</w:t>
      </w:r>
      <w:r>
        <w:rPr>
          <w:rFonts w:ascii="Times New Roman"/>
          <w:b w:val="false"/>
          <w:i w:val="false"/>
          <w:color w:val="000000"/>
          <w:sz w:val="28"/>
        </w:rPr>
        <w:t>
      3) 2-ші үдеріс – қызмет берушінің АЖ-де сауалды автоматты тіркеу;</w:t>
      </w:r>
      <w:r>
        <w:br/>
      </w:r>
      <w:r>
        <w:rPr>
          <w:rFonts w:ascii="Times New Roman"/>
          <w:b w:val="false"/>
          <w:i w:val="false"/>
          <w:color w:val="000000"/>
          <w:sz w:val="28"/>
        </w:rPr>
        <w:t>
</w:t>
      </w:r>
      <w:r>
        <w:rPr>
          <w:rFonts w:ascii="Times New Roman"/>
          <w:b w:val="false"/>
          <w:i w:val="false"/>
          <w:color w:val="000000"/>
          <w:sz w:val="28"/>
        </w:rPr>
        <w:t>
      4) 1-ші жағдай - қызмет берушінің АЖ-мен сауалды тексеру (өңдеу);</w:t>
      </w:r>
      <w:r>
        <w:br/>
      </w:r>
      <w:r>
        <w:rPr>
          <w:rFonts w:ascii="Times New Roman"/>
          <w:b w:val="false"/>
          <w:i w:val="false"/>
          <w:color w:val="000000"/>
          <w:sz w:val="28"/>
        </w:rPr>
        <w:t>
</w:t>
      </w:r>
      <w:r>
        <w:rPr>
          <w:rFonts w:ascii="Times New Roman"/>
          <w:b w:val="false"/>
          <w:i w:val="false"/>
          <w:color w:val="000000"/>
          <w:sz w:val="28"/>
        </w:rPr>
        <w:t>
      5) 3-ші үдеріс – сұралатын ақпараттың жоқ болуына байланысты  сұралатын ақпараттың жоқ болуы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4-ші үдеріс – қызмет берушінің АЖ-мен құрылған, қызметті көрсету нәтижесін алу (а) мемлекет бақылайтын акционерлік қоғамдар мен жауапкершілігі шектеулі серіктестіктердің, сондай-ақ мемлекеттік заңды тұлғалардың тізімін тізімді қарау; б) жекешелендіру объектілері туралы ақпарат).</w:t>
      </w:r>
      <w:r>
        <w:br/>
      </w:r>
      <w:r>
        <w:rPr>
          <w:rFonts w:ascii="Times New Roman"/>
          <w:b w:val="false"/>
          <w:i w:val="false"/>
          <w:color w:val="000000"/>
          <w:sz w:val="28"/>
        </w:rPr>
        <w:t>
</w:t>
      </w:r>
      <w:r>
        <w:rPr>
          <w:rFonts w:ascii="Times New Roman"/>
          <w:b w:val="false"/>
          <w:i w:val="false"/>
          <w:color w:val="000000"/>
          <w:sz w:val="28"/>
        </w:rPr>
        <w:t>
      7. Қызметті көрсету үшін сұрау нысандарын толтыру бойынша әрекеттер сипаттамасы:</w:t>
      </w:r>
      <w:r>
        <w:br/>
      </w:r>
      <w:r>
        <w:rPr>
          <w:rFonts w:ascii="Times New Roman"/>
          <w:b w:val="false"/>
          <w:i w:val="false"/>
          <w:color w:val="000000"/>
          <w:sz w:val="28"/>
        </w:rPr>
        <w:t>
</w:t>
      </w:r>
      <w:r>
        <w:rPr>
          <w:rFonts w:ascii="Times New Roman"/>
          <w:b w:val="false"/>
          <w:i w:val="false"/>
          <w:color w:val="000000"/>
          <w:sz w:val="28"/>
        </w:rPr>
        <w:t>
      1) осы Регламентте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
      2) «қызметті online таңдау» кнопкасы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3) сауалды толтыру;</w:t>
      </w:r>
      <w:r>
        <w:br/>
      </w:r>
      <w:r>
        <w:rPr>
          <w:rFonts w:ascii="Times New Roman"/>
          <w:b w:val="false"/>
          <w:i w:val="false"/>
          <w:color w:val="000000"/>
          <w:sz w:val="28"/>
        </w:rPr>
        <w:t>
</w:t>
      </w:r>
      <w:r>
        <w:rPr>
          <w:rFonts w:ascii="Times New Roman"/>
          <w:b w:val="false"/>
          <w:i w:val="false"/>
          <w:color w:val="000000"/>
          <w:sz w:val="28"/>
        </w:rPr>
        <w:t>
      4) қызмет берушінің АЖ-де сауалды өңдеу.</w:t>
      </w:r>
      <w:r>
        <w:br/>
      </w:r>
      <w:r>
        <w:rPr>
          <w:rFonts w:ascii="Times New Roman"/>
          <w:b w:val="false"/>
          <w:i w:val="false"/>
          <w:color w:val="000000"/>
          <w:sz w:val="28"/>
        </w:rPr>
        <w:t>
</w:t>
      </w:r>
      <w:r>
        <w:rPr>
          <w:rFonts w:ascii="Times New Roman"/>
          <w:b w:val="false"/>
          <w:i w:val="false"/>
          <w:color w:val="000000"/>
          <w:sz w:val="28"/>
        </w:rPr>
        <w:t>
      8. Қызметті көрсету тәртібі туралы анықтама ақпаратты call-орталығының (1414) телефоны бойынша алуға болады.</w:t>
      </w:r>
    </w:p>
    <w:bookmarkEnd w:id="6"/>
    <w:bookmarkStart w:name="z37" w:id="7"/>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әрекеттің (өзара іс-қимылдың) тәртібінің сипатталуы</w:t>
      </w:r>
    </w:p>
    <w:bookmarkEnd w:id="7"/>
    <w:bookmarkStart w:name="z38" w:id="8"/>
    <w:p>
      <w:pPr>
        <w:spacing w:after="0"/>
        <w:ind w:left="0"/>
        <w:jc w:val="both"/>
      </w:pPr>
      <w:r>
        <w:rPr>
          <w:rFonts w:ascii="Times New Roman"/>
          <w:b w:val="false"/>
          <w:i w:val="false"/>
          <w:color w:val="000000"/>
          <w:sz w:val="28"/>
        </w:rPr>
        <w:t>
      9. Электрондық мемлекеттік қызметті көрсету үдерісіне мынадай: ҚФБ – ЭҮП, ЭҮШ, қызмет берушінің АЖ-і қатысады.</w:t>
      </w:r>
      <w:r>
        <w:br/>
      </w:r>
      <w:r>
        <w:rPr>
          <w:rFonts w:ascii="Times New Roman"/>
          <w:b w:val="false"/>
          <w:i w:val="false"/>
          <w:color w:val="000000"/>
          <w:sz w:val="28"/>
        </w:rPr>
        <w:t>
</w:t>
      </w:r>
      <w:r>
        <w:rPr>
          <w:rFonts w:ascii="Times New Roman"/>
          <w:b w:val="false"/>
          <w:i w:val="false"/>
          <w:color w:val="000000"/>
          <w:sz w:val="28"/>
        </w:rPr>
        <w:t>
      10.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іс-қимылдың орындалу мерзімін көрсете отырып, қарапайым іс-қимылы 1 кесте ЭҮП/ Қызмет берушінің АЖ-і арқылы КФБ әрекеттерін сипаттау дәйектілігінің мәтіндік,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1-қосымшаларына</w:t>
      </w:r>
      <w:r>
        <w:rPr>
          <w:rFonts w:ascii="Times New Roman"/>
          <w:b w:val="false"/>
          <w:i w:val="false"/>
          <w:color w:val="000000"/>
          <w:sz w:val="28"/>
        </w:rPr>
        <w:t xml:space="preserve"> сәйкес ЭҮП/Қызмет берушінің АЖ-і арқылы қызметті көрсету кезінде өзара функционалдық әрекеттесу № 1 диаграммасында іс-қимылының қисынды дәйектілігі арасындағы өзара байланысты көрсететін диаграммалары көрсетілген.</w:t>
      </w:r>
      <w:r>
        <w:br/>
      </w:r>
      <w:r>
        <w:rPr>
          <w:rFonts w:ascii="Times New Roman"/>
          <w:b w:val="false"/>
          <w:i w:val="false"/>
          <w:color w:val="000000"/>
          <w:sz w:val="28"/>
        </w:rPr>
        <w:t>
</w:t>
      </w:r>
      <w:r>
        <w:rPr>
          <w:rFonts w:ascii="Times New Roman"/>
          <w:b w:val="false"/>
          <w:i w:val="false"/>
          <w:color w:val="000000"/>
          <w:sz w:val="28"/>
        </w:rPr>
        <w:t>
      12.  Алушыларға қызметті көрсету нәтижелері мемлекеттік кәсіпорындар мен мекемелердің, жарғылық капиталында мемлекет қатысуы бар заңды тұлғалардың тізілімінен ақпаратты (мемлекет бақылайтын акционерлік қоғамдар мен жауапкершілігі шектеулі серіктестіктердің, сондай-ақ мемлекеттік заңды тұлғалардың тізімін; мемлекеттік меншік объектілерін сауда-саттыққа қою Кестесіне қосылған мемлекеттік мүлік туралы ақпарат пен материалдарды) ұсыну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13. Алушыларға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санкциясыз ұстап қалудан қорғау).</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көрсетудiң техникалық шарттары: Интернетке шығу.</w:t>
      </w:r>
    </w:p>
    <w:bookmarkEnd w:id="8"/>
    <w:bookmarkStart w:name="z47" w:id="9"/>
    <w:p>
      <w:pPr>
        <w:spacing w:after="0"/>
        <w:ind w:left="0"/>
        <w:jc w:val="both"/>
      </w:pPr>
      <w:r>
        <w:rPr>
          <w:rFonts w:ascii="Times New Roman"/>
          <w:b w:val="false"/>
          <w:i w:val="false"/>
          <w:color w:val="000000"/>
          <w:sz w:val="28"/>
        </w:rPr>
        <w:t xml:space="preserve">
«Мемлекеттік кәсіпорындар мен    </w:t>
      </w:r>
      <w:r>
        <w:br/>
      </w:r>
      <w:r>
        <w:rPr>
          <w:rFonts w:ascii="Times New Roman"/>
          <w:b w:val="false"/>
          <w:i w:val="false"/>
          <w:color w:val="000000"/>
          <w:sz w:val="28"/>
        </w:rPr>
        <w:t xml:space="preserve">
мекемелердің, жарғылық капиталында </w:t>
      </w:r>
      <w:r>
        <w:br/>
      </w:r>
      <w:r>
        <w:rPr>
          <w:rFonts w:ascii="Times New Roman"/>
          <w:b w:val="false"/>
          <w:i w:val="false"/>
          <w:color w:val="000000"/>
          <w:sz w:val="28"/>
        </w:rPr>
        <w:t xml:space="preserve">
мемлекет қатысуы бар заңды     </w:t>
      </w:r>
      <w:r>
        <w:br/>
      </w:r>
      <w:r>
        <w:rPr>
          <w:rFonts w:ascii="Times New Roman"/>
          <w:b w:val="false"/>
          <w:i w:val="false"/>
          <w:color w:val="000000"/>
          <w:sz w:val="28"/>
        </w:rPr>
        <w:t xml:space="preserve">
тұлғалардың тізілімінен ақпаратты  </w:t>
      </w:r>
      <w:r>
        <w:br/>
      </w:r>
      <w:r>
        <w:rPr>
          <w:rFonts w:ascii="Times New Roman"/>
          <w:b w:val="false"/>
          <w:i w:val="false"/>
          <w:color w:val="000000"/>
          <w:sz w:val="28"/>
        </w:rPr>
        <w:t xml:space="preserve">
(мемлекет бақылайтын акционерлік  </w:t>
      </w:r>
      <w:r>
        <w:br/>
      </w:r>
      <w:r>
        <w:rPr>
          <w:rFonts w:ascii="Times New Roman"/>
          <w:b w:val="false"/>
          <w:i w:val="false"/>
          <w:color w:val="000000"/>
          <w:sz w:val="28"/>
        </w:rPr>
        <w:t xml:space="preserve">
қоғамдар мен жауапкершілігі     </w:t>
      </w:r>
      <w:r>
        <w:br/>
      </w:r>
      <w:r>
        <w:rPr>
          <w:rFonts w:ascii="Times New Roman"/>
          <w:b w:val="false"/>
          <w:i w:val="false"/>
          <w:color w:val="000000"/>
          <w:sz w:val="28"/>
        </w:rPr>
        <w:t xml:space="preserve">
шектеулі серіктестіктердің, сондай-ақ </w:t>
      </w:r>
      <w:r>
        <w:br/>
      </w:r>
      <w:r>
        <w:rPr>
          <w:rFonts w:ascii="Times New Roman"/>
          <w:b w:val="false"/>
          <w:i w:val="false"/>
          <w:color w:val="000000"/>
          <w:sz w:val="28"/>
        </w:rPr>
        <w:t xml:space="preserve">
мемлекеттік заңды тұлғалардың     </w:t>
      </w:r>
      <w:r>
        <w:br/>
      </w:r>
      <w:r>
        <w:rPr>
          <w:rFonts w:ascii="Times New Roman"/>
          <w:b w:val="false"/>
          <w:i w:val="false"/>
          <w:color w:val="000000"/>
          <w:sz w:val="28"/>
        </w:rPr>
        <w:t xml:space="preserve">
тізімін; мемлекеттік меншік      </w:t>
      </w:r>
      <w:r>
        <w:br/>
      </w:r>
      <w:r>
        <w:rPr>
          <w:rFonts w:ascii="Times New Roman"/>
          <w:b w:val="false"/>
          <w:i w:val="false"/>
          <w:color w:val="000000"/>
          <w:sz w:val="28"/>
        </w:rPr>
        <w:t xml:space="preserve">
объектілерін сауда-саттыққа қою    </w:t>
      </w:r>
      <w:r>
        <w:br/>
      </w:r>
      <w:r>
        <w:rPr>
          <w:rFonts w:ascii="Times New Roman"/>
          <w:b w:val="false"/>
          <w:i w:val="false"/>
          <w:color w:val="000000"/>
          <w:sz w:val="28"/>
        </w:rPr>
        <w:t xml:space="preserve">
Кестесіне қосылған мемлекеттік    </w:t>
      </w:r>
      <w:r>
        <w:br/>
      </w:r>
      <w:r>
        <w:rPr>
          <w:rFonts w:ascii="Times New Roman"/>
          <w:b w:val="false"/>
          <w:i w:val="false"/>
          <w:color w:val="000000"/>
          <w:sz w:val="28"/>
        </w:rPr>
        <w:t xml:space="preserve">
мүлік туралы ақпарат пен      </w:t>
      </w:r>
      <w:r>
        <w:br/>
      </w:r>
      <w:r>
        <w:rPr>
          <w:rFonts w:ascii="Times New Roman"/>
          <w:b w:val="false"/>
          <w:i w:val="false"/>
          <w:color w:val="000000"/>
          <w:sz w:val="28"/>
        </w:rPr>
        <w:t xml:space="preserve">
материалдарды) ұсыну»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1-қосымша       </w:t>
      </w:r>
    </w:p>
    <w:bookmarkEnd w:id="9"/>
    <w:bookmarkStart w:name="z48" w:id="10"/>
    <w:p>
      <w:pPr>
        <w:spacing w:after="0"/>
        <w:ind w:left="0"/>
        <w:jc w:val="left"/>
      </w:pPr>
      <w:r>
        <w:rPr>
          <w:rFonts w:ascii="Times New Roman"/>
          <w:b/>
          <w:i w:val="false"/>
          <w:color w:val="000000"/>
        </w:rPr>
        <w:t xml:space="preserve"> 
ЭҮП/Қызмет берушінің АЖ-і арқылы қызметті көрсету кезінде</w:t>
      </w:r>
      <w:r>
        <w:br/>
      </w:r>
      <w:r>
        <w:rPr>
          <w:rFonts w:ascii="Times New Roman"/>
          <w:b/>
          <w:i w:val="false"/>
          <w:color w:val="000000"/>
        </w:rPr>
        <w:t>
өзара функционалдық әрекеттесу № 1 диаграммасы</w:t>
      </w:r>
    </w:p>
    <w:bookmarkEnd w:id="10"/>
    <w:p>
      <w:pPr>
        <w:spacing w:after="0"/>
        <w:ind w:left="0"/>
        <w:jc w:val="both"/>
      </w:pPr>
      <w:r>
        <w:drawing>
          <wp:inline distT="0" distB="0" distL="0" distR="0">
            <wp:extent cx="100203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20300" cy="6057900"/>
                    </a:xfrm>
                    <a:prstGeom prst="rect">
                      <a:avLst/>
                    </a:prstGeom>
                  </pic:spPr>
                </pic:pic>
              </a:graphicData>
            </a:graphic>
          </wp:inline>
        </w:drawing>
      </w:r>
    </w:p>
    <w:bookmarkStart w:name="z49" w:id="11"/>
    <w:p>
      <w:pPr>
        <w:spacing w:after="0"/>
        <w:ind w:left="0"/>
        <w:jc w:val="left"/>
      </w:pPr>
      <w:r>
        <w:rPr>
          <w:rFonts w:ascii="Times New Roman"/>
          <w:b/>
          <w:i w:val="false"/>
          <w:color w:val="000000"/>
        </w:rPr>
        <w:t xml:space="preserve"> 
Шартты белгілер:</w:t>
      </w:r>
    </w:p>
    <w:bookmarkEnd w:id="11"/>
    <w:p>
      <w:pPr>
        <w:spacing w:after="0"/>
        <w:ind w:left="0"/>
        <w:jc w:val="both"/>
      </w:pPr>
      <w:r>
        <w:drawing>
          <wp:inline distT="0" distB="0" distL="0" distR="0">
            <wp:extent cx="65913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91300" cy="5334000"/>
                    </a:xfrm>
                    <a:prstGeom prst="rect">
                      <a:avLst/>
                    </a:prstGeom>
                  </pic:spPr>
                </pic:pic>
              </a:graphicData>
            </a:graphic>
          </wp:inline>
        </w:drawing>
      </w:r>
    </w:p>
    <w:bookmarkStart w:name="z50" w:id="12"/>
    <w:p>
      <w:pPr>
        <w:spacing w:after="0"/>
        <w:ind w:left="0"/>
        <w:jc w:val="both"/>
      </w:pPr>
      <w:r>
        <w:rPr>
          <w:rFonts w:ascii="Times New Roman"/>
          <w:b w:val="false"/>
          <w:i w:val="false"/>
          <w:color w:val="000000"/>
          <w:sz w:val="28"/>
        </w:rPr>
        <w:t xml:space="preserve">
«Мемлекеттік кәсіпорындар мен    </w:t>
      </w:r>
      <w:r>
        <w:br/>
      </w:r>
      <w:r>
        <w:rPr>
          <w:rFonts w:ascii="Times New Roman"/>
          <w:b w:val="false"/>
          <w:i w:val="false"/>
          <w:color w:val="000000"/>
          <w:sz w:val="28"/>
        </w:rPr>
        <w:t xml:space="preserve">
мекемелердің, жарғылық капиталында </w:t>
      </w:r>
      <w:r>
        <w:br/>
      </w:r>
      <w:r>
        <w:rPr>
          <w:rFonts w:ascii="Times New Roman"/>
          <w:b w:val="false"/>
          <w:i w:val="false"/>
          <w:color w:val="000000"/>
          <w:sz w:val="28"/>
        </w:rPr>
        <w:t xml:space="preserve">
мемлекет қатысуы бар заңды     </w:t>
      </w:r>
      <w:r>
        <w:br/>
      </w:r>
      <w:r>
        <w:rPr>
          <w:rFonts w:ascii="Times New Roman"/>
          <w:b w:val="false"/>
          <w:i w:val="false"/>
          <w:color w:val="000000"/>
          <w:sz w:val="28"/>
        </w:rPr>
        <w:t xml:space="preserve">
тұлғалардың тізілімінен ақпаратты  </w:t>
      </w:r>
      <w:r>
        <w:br/>
      </w:r>
      <w:r>
        <w:rPr>
          <w:rFonts w:ascii="Times New Roman"/>
          <w:b w:val="false"/>
          <w:i w:val="false"/>
          <w:color w:val="000000"/>
          <w:sz w:val="28"/>
        </w:rPr>
        <w:t xml:space="preserve">
(мемлекет бақылайтын акционерлік  </w:t>
      </w:r>
      <w:r>
        <w:br/>
      </w:r>
      <w:r>
        <w:rPr>
          <w:rFonts w:ascii="Times New Roman"/>
          <w:b w:val="false"/>
          <w:i w:val="false"/>
          <w:color w:val="000000"/>
          <w:sz w:val="28"/>
        </w:rPr>
        <w:t xml:space="preserve">
қоғамдар мен жауапкершілігі     </w:t>
      </w:r>
      <w:r>
        <w:br/>
      </w:r>
      <w:r>
        <w:rPr>
          <w:rFonts w:ascii="Times New Roman"/>
          <w:b w:val="false"/>
          <w:i w:val="false"/>
          <w:color w:val="000000"/>
          <w:sz w:val="28"/>
        </w:rPr>
        <w:t xml:space="preserve">
шектеулі серіктестіктердің, сондай-ақ </w:t>
      </w:r>
      <w:r>
        <w:br/>
      </w:r>
      <w:r>
        <w:rPr>
          <w:rFonts w:ascii="Times New Roman"/>
          <w:b w:val="false"/>
          <w:i w:val="false"/>
          <w:color w:val="000000"/>
          <w:sz w:val="28"/>
        </w:rPr>
        <w:t xml:space="preserve">
мемлекеттік заңды тұлғалардың     </w:t>
      </w:r>
      <w:r>
        <w:br/>
      </w:r>
      <w:r>
        <w:rPr>
          <w:rFonts w:ascii="Times New Roman"/>
          <w:b w:val="false"/>
          <w:i w:val="false"/>
          <w:color w:val="000000"/>
          <w:sz w:val="28"/>
        </w:rPr>
        <w:t xml:space="preserve">
тізімін; мемлекеттік меншік      </w:t>
      </w:r>
      <w:r>
        <w:br/>
      </w:r>
      <w:r>
        <w:rPr>
          <w:rFonts w:ascii="Times New Roman"/>
          <w:b w:val="false"/>
          <w:i w:val="false"/>
          <w:color w:val="000000"/>
          <w:sz w:val="28"/>
        </w:rPr>
        <w:t xml:space="preserve">
объектілерін сауда-саттыққа қою    </w:t>
      </w:r>
      <w:r>
        <w:br/>
      </w:r>
      <w:r>
        <w:rPr>
          <w:rFonts w:ascii="Times New Roman"/>
          <w:b w:val="false"/>
          <w:i w:val="false"/>
          <w:color w:val="000000"/>
          <w:sz w:val="28"/>
        </w:rPr>
        <w:t xml:space="preserve">
Кестесіне қосылған мемлекеттік    </w:t>
      </w:r>
      <w:r>
        <w:br/>
      </w:r>
      <w:r>
        <w:rPr>
          <w:rFonts w:ascii="Times New Roman"/>
          <w:b w:val="false"/>
          <w:i w:val="false"/>
          <w:color w:val="000000"/>
          <w:sz w:val="28"/>
        </w:rPr>
        <w:t xml:space="preserve">
мүлік туралы ақпарат пен      </w:t>
      </w:r>
      <w:r>
        <w:br/>
      </w:r>
      <w:r>
        <w:rPr>
          <w:rFonts w:ascii="Times New Roman"/>
          <w:b w:val="false"/>
          <w:i w:val="false"/>
          <w:color w:val="000000"/>
          <w:sz w:val="28"/>
        </w:rPr>
        <w:t xml:space="preserve">
материалдарды) ұсыну»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2-қосымша       </w:t>
      </w:r>
    </w:p>
    <w:bookmarkEnd w:id="12"/>
    <w:bookmarkStart w:name="z51" w:id="13"/>
    <w:p>
      <w:pPr>
        <w:spacing w:after="0"/>
        <w:ind w:left="0"/>
        <w:jc w:val="left"/>
      </w:pPr>
      <w:r>
        <w:rPr>
          <w:rFonts w:ascii="Times New Roman"/>
          <w:b/>
          <w:i w:val="false"/>
          <w:color w:val="000000"/>
        </w:rPr>
        <w:t xml:space="preserve"> 
1 Кесте. ЭҮП/ Қызмет берушінің АЖ-і арқылы КФБ әрекеттерін</w:t>
      </w:r>
      <w:r>
        <w:br/>
      </w:r>
      <w:r>
        <w:rPr>
          <w:rFonts w:ascii="Times New Roman"/>
          <w:b/>
          <w:i w:val="false"/>
          <w:color w:val="000000"/>
        </w:rPr>
        <w:t>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2305"/>
        <w:gridCol w:w="2178"/>
        <w:gridCol w:w="2306"/>
        <w:gridCol w:w="2690"/>
        <w:gridCol w:w="2564"/>
      </w:tblGrid>
      <w:tr>
        <w:trPr>
          <w:trHeight w:val="4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АЖ-і</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сипатталуы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қызмет түрін таңдап алады (ұйымдардың тізімі)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автоматты түрде тіркеу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ақпараттың жоқ болуына байланысты сұралатын ақпараттың жоқ болуы туралы хабарламаны қалыптастыру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 көрсету нәтижесін алу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Аяқталудың нысаны (деректер, құжат, ұйымдастыру басқару шешімі)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жөнелту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Сауалды тіркеу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құжатты бейнелеу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(бұдан әрі - мин)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 артық емес</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2" w:id="14"/>
    <w:p>
      <w:pPr>
        <w:spacing w:after="0"/>
        <w:ind w:left="0"/>
        <w:jc w:val="both"/>
      </w:pPr>
      <w:r>
        <w:rPr>
          <w:rFonts w:ascii="Times New Roman"/>
          <w:b w:val="false"/>
          <w:i w:val="false"/>
          <w:color w:val="000000"/>
          <w:sz w:val="28"/>
        </w:rPr>
        <w:t xml:space="preserve">
«Мемлекеттік кәсіпорындар мен    </w:t>
      </w:r>
      <w:r>
        <w:br/>
      </w:r>
      <w:r>
        <w:rPr>
          <w:rFonts w:ascii="Times New Roman"/>
          <w:b w:val="false"/>
          <w:i w:val="false"/>
          <w:color w:val="000000"/>
          <w:sz w:val="28"/>
        </w:rPr>
        <w:t xml:space="preserve">
мекемелердің, жарғылық капиталында </w:t>
      </w:r>
      <w:r>
        <w:br/>
      </w:r>
      <w:r>
        <w:rPr>
          <w:rFonts w:ascii="Times New Roman"/>
          <w:b w:val="false"/>
          <w:i w:val="false"/>
          <w:color w:val="000000"/>
          <w:sz w:val="28"/>
        </w:rPr>
        <w:t xml:space="preserve">
мемлекет қатысуы бар заңды     </w:t>
      </w:r>
      <w:r>
        <w:br/>
      </w:r>
      <w:r>
        <w:rPr>
          <w:rFonts w:ascii="Times New Roman"/>
          <w:b w:val="false"/>
          <w:i w:val="false"/>
          <w:color w:val="000000"/>
          <w:sz w:val="28"/>
        </w:rPr>
        <w:t xml:space="preserve">
тұлғалардың тізілімінен ақпаратты  </w:t>
      </w:r>
      <w:r>
        <w:br/>
      </w:r>
      <w:r>
        <w:rPr>
          <w:rFonts w:ascii="Times New Roman"/>
          <w:b w:val="false"/>
          <w:i w:val="false"/>
          <w:color w:val="000000"/>
          <w:sz w:val="28"/>
        </w:rPr>
        <w:t xml:space="preserve">
(мемлекет бақылайтын акционерлік  </w:t>
      </w:r>
      <w:r>
        <w:br/>
      </w:r>
      <w:r>
        <w:rPr>
          <w:rFonts w:ascii="Times New Roman"/>
          <w:b w:val="false"/>
          <w:i w:val="false"/>
          <w:color w:val="000000"/>
          <w:sz w:val="28"/>
        </w:rPr>
        <w:t xml:space="preserve">
қоғамдар мен жауапкершілігі     </w:t>
      </w:r>
      <w:r>
        <w:br/>
      </w:r>
      <w:r>
        <w:rPr>
          <w:rFonts w:ascii="Times New Roman"/>
          <w:b w:val="false"/>
          <w:i w:val="false"/>
          <w:color w:val="000000"/>
          <w:sz w:val="28"/>
        </w:rPr>
        <w:t xml:space="preserve">
шектеулі серіктестіктердің, сондай-ақ </w:t>
      </w:r>
      <w:r>
        <w:br/>
      </w:r>
      <w:r>
        <w:rPr>
          <w:rFonts w:ascii="Times New Roman"/>
          <w:b w:val="false"/>
          <w:i w:val="false"/>
          <w:color w:val="000000"/>
          <w:sz w:val="28"/>
        </w:rPr>
        <w:t xml:space="preserve">
мемлекеттік заңды тұлғалардың     </w:t>
      </w:r>
      <w:r>
        <w:br/>
      </w:r>
      <w:r>
        <w:rPr>
          <w:rFonts w:ascii="Times New Roman"/>
          <w:b w:val="false"/>
          <w:i w:val="false"/>
          <w:color w:val="000000"/>
          <w:sz w:val="28"/>
        </w:rPr>
        <w:t xml:space="preserve">
тізімін; мемлекеттік меншік      </w:t>
      </w:r>
      <w:r>
        <w:br/>
      </w:r>
      <w:r>
        <w:rPr>
          <w:rFonts w:ascii="Times New Roman"/>
          <w:b w:val="false"/>
          <w:i w:val="false"/>
          <w:color w:val="000000"/>
          <w:sz w:val="28"/>
        </w:rPr>
        <w:t xml:space="preserve">
объектілерін сауда-саттыққа қою    </w:t>
      </w:r>
      <w:r>
        <w:br/>
      </w:r>
      <w:r>
        <w:rPr>
          <w:rFonts w:ascii="Times New Roman"/>
          <w:b w:val="false"/>
          <w:i w:val="false"/>
          <w:color w:val="000000"/>
          <w:sz w:val="28"/>
        </w:rPr>
        <w:t xml:space="preserve">
Кестесіне қосылған мемлекеттік    </w:t>
      </w:r>
      <w:r>
        <w:br/>
      </w:r>
      <w:r>
        <w:rPr>
          <w:rFonts w:ascii="Times New Roman"/>
          <w:b w:val="false"/>
          <w:i w:val="false"/>
          <w:color w:val="000000"/>
          <w:sz w:val="28"/>
        </w:rPr>
        <w:t xml:space="preserve">
мүлік туралы ақпарат пен      </w:t>
      </w:r>
      <w:r>
        <w:br/>
      </w:r>
      <w:r>
        <w:rPr>
          <w:rFonts w:ascii="Times New Roman"/>
          <w:b w:val="false"/>
          <w:i w:val="false"/>
          <w:color w:val="000000"/>
          <w:sz w:val="28"/>
        </w:rPr>
        <w:t xml:space="preserve">
материалдарды) ұсыну»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3-қосымша       </w:t>
      </w:r>
    </w:p>
    <w:bookmarkEnd w:id="14"/>
    <w:bookmarkStart w:name="z53" w:id="15"/>
    <w:p>
      <w:pPr>
        <w:spacing w:after="0"/>
        <w:ind w:left="0"/>
        <w:jc w:val="left"/>
      </w:pPr>
      <w:r>
        <w:rPr>
          <w:rFonts w:ascii="Times New Roman"/>
          <w:b/>
          <w:i w:val="false"/>
          <w:color w:val="000000"/>
        </w:rPr>
        <w:t xml:space="preserve"> 
«Мемлекеттік кәсіпорындар мен мекемелердің, жарғылық</w:t>
      </w:r>
      <w:r>
        <w:br/>
      </w:r>
      <w:r>
        <w:rPr>
          <w:rFonts w:ascii="Times New Roman"/>
          <w:b/>
          <w:i w:val="false"/>
          <w:color w:val="000000"/>
        </w:rPr>
        <w:t>
капиталында мемлекет қатысуы бар заңды тұлғалардың тізілімінен</w:t>
      </w:r>
      <w:r>
        <w:br/>
      </w:r>
      <w:r>
        <w:rPr>
          <w:rFonts w:ascii="Times New Roman"/>
          <w:b/>
          <w:i w:val="false"/>
          <w:color w:val="000000"/>
        </w:rPr>
        <w:t>
ақпаратты (мемлекет бақылайтын акционерлік қоғамдар мен</w:t>
      </w:r>
      <w:r>
        <w:br/>
      </w:r>
      <w:r>
        <w:rPr>
          <w:rFonts w:ascii="Times New Roman"/>
          <w:b/>
          <w:i w:val="false"/>
          <w:color w:val="000000"/>
        </w:rPr>
        <w:t>
жауапкершілігі шектеулі серіктестіктердің, сондай-ақ</w:t>
      </w:r>
      <w:r>
        <w:br/>
      </w:r>
      <w:r>
        <w:rPr>
          <w:rFonts w:ascii="Times New Roman"/>
          <w:b/>
          <w:i w:val="false"/>
          <w:color w:val="000000"/>
        </w:rPr>
        <w:t>
мемлекеттік заңды тұлғалардың тізімін; мемлекеттік меншік</w:t>
      </w:r>
      <w:r>
        <w:br/>
      </w:r>
      <w:r>
        <w:rPr>
          <w:rFonts w:ascii="Times New Roman"/>
          <w:b/>
          <w:i w:val="false"/>
          <w:color w:val="000000"/>
        </w:rPr>
        <w:t>
объектілерін сауда-саттыққа қою Кестесіне қосылған мемлекеттік</w:t>
      </w:r>
      <w:r>
        <w:br/>
      </w:r>
      <w:r>
        <w:rPr>
          <w:rFonts w:ascii="Times New Roman"/>
          <w:b/>
          <w:i w:val="false"/>
          <w:color w:val="000000"/>
        </w:rPr>
        <w:t>
мүлік туралы ақпарат пен материалдарды) ұсыну»</w:t>
      </w:r>
    </w:p>
    <w:bookmarkEnd w:id="15"/>
    <w:bookmarkStart w:name="z54" w:id="16"/>
    <w:p>
      <w:pPr>
        <w:spacing w:after="0"/>
        <w:ind w:left="0"/>
        <w:jc w:val="both"/>
      </w:pPr>
      <w:r>
        <w:rPr>
          <w:rFonts w:ascii="Times New Roman"/>
          <w:b w:val="false"/>
          <w:i w:val="false"/>
          <w:color w:val="000000"/>
          <w:sz w:val="28"/>
        </w:rPr>
        <w:t>
      1. Сіз электрондық мемлекеттік қызметті көрсету үдерісі мен нәтижесінің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16"/>
    <w:bookmarkStart w:name="z6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563 бұйрығына 2-қосымша </w:t>
      </w:r>
    </w:p>
    <w:bookmarkEnd w:id="17"/>
    <w:bookmarkStart w:name="z63" w:id="18"/>
    <w:p>
      <w:pPr>
        <w:spacing w:after="0"/>
        <w:ind w:left="0"/>
        <w:jc w:val="left"/>
      </w:pPr>
      <w:r>
        <w:rPr>
          <w:rFonts w:ascii="Times New Roman"/>
          <w:b/>
          <w:i w:val="false"/>
          <w:color w:val="000000"/>
        </w:rPr>
        <w:t xml:space="preserve"> 
«Мемлекеттік мүлікті жалға алушылармен (сенімгерлік</w:t>
      </w:r>
      <w:r>
        <w:br/>
      </w:r>
      <w:r>
        <w:rPr>
          <w:rFonts w:ascii="Times New Roman"/>
          <w:b/>
          <w:i w:val="false"/>
          <w:color w:val="000000"/>
        </w:rPr>
        <w:t>
басқарушылармен) жасасылған жалға алу (сенімгерлік басқару)</w:t>
      </w:r>
      <w:r>
        <w:br/>
      </w:r>
      <w:r>
        <w:rPr>
          <w:rFonts w:ascii="Times New Roman"/>
          <w:b/>
          <w:i w:val="false"/>
          <w:color w:val="000000"/>
        </w:rPr>
        <w:t>
шарттары бойынша Мемлекеттік кәсіпорындар мен мекемелердің,</w:t>
      </w:r>
      <w:r>
        <w:br/>
      </w:r>
      <w:r>
        <w:rPr>
          <w:rFonts w:ascii="Times New Roman"/>
          <w:b/>
          <w:i w:val="false"/>
          <w:color w:val="000000"/>
        </w:rPr>
        <w:t>
жарғылық капиталында мемлекет қатысуы бар заңды тұлғалардың</w:t>
      </w:r>
      <w:r>
        <w:br/>
      </w:r>
      <w:r>
        <w:rPr>
          <w:rFonts w:ascii="Times New Roman"/>
          <w:b/>
          <w:i w:val="false"/>
          <w:color w:val="000000"/>
        </w:rPr>
        <w:t>
тізілімінен шарт бойынша есептеулер, өсімпұл және мемлекеттік</w:t>
      </w:r>
      <w:r>
        <w:br/>
      </w:r>
      <w:r>
        <w:rPr>
          <w:rFonts w:ascii="Times New Roman"/>
          <w:b/>
          <w:i w:val="false"/>
          <w:color w:val="000000"/>
        </w:rPr>
        <w:t>
бюджетке түскен төлемдер туралы мәліметтерді қамтитын</w:t>
      </w:r>
      <w:r>
        <w:br/>
      </w:r>
      <w:r>
        <w:rPr>
          <w:rFonts w:ascii="Times New Roman"/>
          <w:b/>
          <w:i w:val="false"/>
          <w:color w:val="000000"/>
        </w:rPr>
        <w:t>
анықтаманы беру» электрондық мемлекеттік қызметтің регламенті</w:t>
      </w:r>
    </w:p>
    <w:bookmarkEnd w:id="18"/>
    <w:bookmarkStart w:name="z64" w:id="19"/>
    <w:p>
      <w:pPr>
        <w:spacing w:after="0"/>
        <w:ind w:left="0"/>
        <w:jc w:val="left"/>
      </w:pPr>
      <w:r>
        <w:rPr>
          <w:rFonts w:ascii="Times New Roman"/>
          <w:b/>
          <w:i w:val="false"/>
          <w:color w:val="000000"/>
        </w:rPr>
        <w:t xml:space="preserve"> 
1. Жалпы ережелер</w:t>
      </w:r>
    </w:p>
    <w:bookmarkEnd w:id="19"/>
    <w:bookmarkStart w:name="z65" w:id="20"/>
    <w:p>
      <w:pPr>
        <w:spacing w:after="0"/>
        <w:ind w:left="0"/>
        <w:jc w:val="both"/>
      </w:pPr>
      <w:r>
        <w:rPr>
          <w:rFonts w:ascii="Times New Roman"/>
          <w:b w:val="false"/>
          <w:i w:val="false"/>
          <w:color w:val="000000"/>
          <w:sz w:val="28"/>
        </w:rPr>
        <w:t>
      1. «Мемлекеттiк кәсiпорындардың және мекемелердiң, жарғылық капиталында мемлекеттiң қатысуы бар заңды тұлғалар тiзiлiмінен мемлекеттік мүлікті жалға алушыларға (сенімгерлік басқарушыларға) олармен жасалған жалдау шарттары (сенімгерлік басқару) жөніндегі шарт бойынша есептеулер, айыппұлдар мен мемлекеттік бюджетке түскен төлемдер туралы мәліметтерді қамтитын анықтаманы беру» электрондық мемлекеттік қызмет көрсету регламенті (бұдан әрі – қызмет) Қазақстан Республикасының Қаржы министрлігінің Мемлекеттік мүлік және жекешелендіру комитетімен мемлекеттік мүліктің тізілімінің веб-порталы www.gosreestr.kz (бұдан әрі – қызмет көрсетушінің АЖ) арқылы, сонымен қатар «электрондық үкіметтің» веб-порталы www.e.gov.kz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30 қазандағы № 1373 қаулысымен бекітілген «Мемлекеттік мүлікті жалға алушылармен (сенімгерлік басқарушылармен) жасасылған жалға алу (сенімгерлік басқару) шарттары бойынша Мемлекеттік кәсіпорындар мен мекемелердің, жарғылық капиталында мемлекет қатысуы бар заңды тұлғалардың тізілімінен шарт бойынша есептеулер, өсімпұл және мемлекеттік бюджетке түскен төлемдер туралы мәліметтерін қамтитын анықтаманы беру» мемлекеттік қызметтің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автоматталуының дәрежесі: толығымен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қысқартылулар:</w:t>
      </w:r>
      <w:r>
        <w:br/>
      </w:r>
      <w:r>
        <w:rPr>
          <w:rFonts w:ascii="Times New Roman"/>
          <w:b w:val="false"/>
          <w:i w:val="false"/>
          <w:color w:val="000000"/>
          <w:sz w:val="28"/>
        </w:rPr>
        <w:t>
</w:t>
      </w:r>
      <w:r>
        <w:rPr>
          <w:rFonts w:ascii="Times New Roman"/>
          <w:b w:val="false"/>
          <w:i w:val="false"/>
          <w:color w:val="000000"/>
          <w:sz w:val="28"/>
        </w:rPr>
        <w:t>
      1) алушы - уәкілетті органға қызмет көрсету жөнінде ресми өтініш беретін немесе ЭҮП құралдары арқылы электронды тапсырыс беретін жеке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ақпараттық жүйе</w:t>
      </w:r>
      <w:r>
        <w:rPr>
          <w:rFonts w:ascii="Times New Roman"/>
          <w:b w:val="false"/>
          <w:i w:val="false"/>
          <w:color w:val="000000"/>
          <w:sz w:val="28"/>
        </w:rPr>
        <w:t xml:space="preserve"> (бұдан әрі – АЖ) – ақпараттық-бағдарламалық кешенді қолдану арқылы ақпаратты сақтау, өңдеу, іздеу, тарату, жіберу және ұсыну үшін арналған жүйе;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(бұдан әрі – БСН) – бірлескен кәсіпкерлік түрінде қызметтерді жүзеге асыратын заңды тұлға (филиалдың және өкілдіктің)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жеке сәйкестендіру нөмірі</w:t>
      </w:r>
      <w:r>
        <w:rPr>
          <w:rFonts w:ascii="Times New Roman"/>
          <w:b w:val="false"/>
          <w:i w:val="false"/>
          <w:color w:val="000000"/>
          <w:sz w:val="28"/>
        </w:rPr>
        <w:t xml:space="preserve">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5) «Жеке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(бұдан әрі – ЖТ МДҚ)- Қазақстан Республикасындағы жеке тұлғаларды бірыңғай сәйкестендіруге енгізу мақсатында Ұлттық бизнес - сәйкестендіру номері тізілімін құру мен мемлекеттік басқару органдарына олардың өкілеттігі шеңберінде өзге де субъектілерге нақты және олар туралы көкейкесті мәліметтерді ұсыну, ақпаратты өңдеу мен сақтауға, автоматтандырылған жинақ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6) «Заңды тұлғалар» мемлекеттік </w:t>
      </w:r>
      <w:r>
        <w:rPr>
          <w:rFonts w:ascii="Times New Roman"/>
          <w:b w:val="false"/>
          <w:i w:val="false"/>
          <w:color w:val="000000"/>
          <w:sz w:val="28"/>
        </w:rPr>
        <w:t>деректер қоры</w:t>
      </w:r>
      <w:r>
        <w:rPr>
          <w:rFonts w:ascii="Times New Roman"/>
          <w:b w:val="false"/>
          <w:i w:val="false"/>
          <w:color w:val="000000"/>
          <w:sz w:val="28"/>
        </w:rPr>
        <w:t xml:space="preserve"> (бұдан әрі – ЗТ МДҚ)- Қазақстан Республикасындағы заңды тұлғаларды бірыңғай сәйкестендіруге енгізу мақсатында Ұлттық бизнес - сәйкестендіру номері тізілімін құру мен мемлекеттік басқару органдарына олардың өкілеттігі шеңберінде өзге де субъектілерге нақты және олар туралы көкейкесті мәліметтерді ұсыну, ақпаратты өңдеу мен сақтауға, автоматтандырылған жинақ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7) құрылымдық – 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9) тұтынушы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10)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11)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 ақпараттық технологиялар қолданылып,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p>
    <w:bookmarkEnd w:id="20"/>
    <w:bookmarkStart w:name="z83" w:id="21"/>
    <w:p>
      <w:pPr>
        <w:spacing w:after="0"/>
        <w:ind w:left="0"/>
        <w:jc w:val="left"/>
      </w:pPr>
      <w:r>
        <w:rPr>
          <w:rFonts w:ascii="Times New Roman"/>
          <w:b/>
          <w:i w:val="false"/>
          <w:color w:val="000000"/>
        </w:rPr>
        <w:t xml:space="preserve"> 
2. Электрондық мемлекеттік қызметті көрсету жөніндегі қызметтің</w:t>
      </w:r>
      <w:r>
        <w:br/>
      </w:r>
      <w:r>
        <w:rPr>
          <w:rFonts w:ascii="Times New Roman"/>
          <w:b/>
          <w:i w:val="false"/>
          <w:color w:val="000000"/>
        </w:rPr>
        <w:t>
тәртібі</w:t>
      </w:r>
    </w:p>
    <w:bookmarkEnd w:id="21"/>
    <w:bookmarkStart w:name="z84" w:id="22"/>
    <w:p>
      <w:pPr>
        <w:spacing w:after="0"/>
        <w:ind w:left="0"/>
        <w:jc w:val="both"/>
      </w:pPr>
      <w:r>
        <w:rPr>
          <w:rFonts w:ascii="Times New Roman"/>
          <w:b w:val="false"/>
          <w:i w:val="false"/>
          <w:color w:val="000000"/>
          <w:sz w:val="28"/>
        </w:rPr>
        <w:t>
      6. Осы Регламенттің 1-қосымшасына көрсетілген ЭҮП арқылы адымдық әрекеттері мен шешімдері ЭҮП арқылы қызметті көрсету кезінде өзара функционалдық әрекеттесу </w:t>
      </w:r>
      <w:r>
        <w:rPr>
          <w:rFonts w:ascii="Times New Roman"/>
          <w:b w:val="false"/>
          <w:i w:val="false"/>
          <w:color w:val="000000"/>
          <w:sz w:val="28"/>
        </w:rPr>
        <w:t>№ 1 диаграммасы</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алушы ЖСН/БСН көмегімен ЭҮП-да тіркеуді өту қажет (ЭҮП-да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«Электрондық құжат және электрондық цифрлық қолтаңба туралы» 2003 жылғы 7 қаңтардағы № 370 </w:t>
      </w:r>
      <w:r>
        <w:rPr>
          <w:rFonts w:ascii="Times New Roman"/>
          <w:b w:val="false"/>
          <w:i w:val="false"/>
          <w:color w:val="000000"/>
          <w:sz w:val="28"/>
        </w:rPr>
        <w:t>Заңына</w:t>
      </w:r>
      <w:r>
        <w:rPr>
          <w:rFonts w:ascii="Times New Roman"/>
          <w:b w:val="false"/>
          <w:i w:val="false"/>
          <w:color w:val="000000"/>
          <w:sz w:val="28"/>
        </w:rPr>
        <w:t xml:space="preserve"> сәйкес КО ақпараттық жүйесі және алушының ЭЦҚ тексеру және құрастыру процессін іске асыратын, криптографиялық қорғау құжаттар қолдануымен қызмет алушының электрондық сандық қол таңбасымен қол қойылған, электронды құжат түрде мемлекеттік органға берілген, сұрау негізінде электронды мемлекеттік қызмет көрсету нәтижесі алушыға беріледі;</w:t>
      </w:r>
      <w:r>
        <w:br/>
      </w:r>
      <w:r>
        <w:rPr>
          <w:rFonts w:ascii="Times New Roman"/>
          <w:b w:val="false"/>
          <w:i w:val="false"/>
          <w:color w:val="000000"/>
          <w:sz w:val="28"/>
        </w:rPr>
        <w:t>
</w:t>
      </w:r>
      <w:r>
        <w:rPr>
          <w:rFonts w:ascii="Times New Roman"/>
          <w:b w:val="false"/>
          <w:i w:val="false"/>
          <w:color w:val="000000"/>
          <w:sz w:val="28"/>
        </w:rPr>
        <w:t>
      3) 1-ші үдеріс – қызметті алу үшін ЭҮП-да алушымен ЖСН/БСН және парольді (авторизациялау үдерісі) енгізу;</w:t>
      </w:r>
      <w:r>
        <w:br/>
      </w:r>
      <w:r>
        <w:rPr>
          <w:rFonts w:ascii="Times New Roman"/>
          <w:b w:val="false"/>
          <w:i w:val="false"/>
          <w:color w:val="000000"/>
          <w:sz w:val="28"/>
        </w:rPr>
        <w:t>
</w:t>
      </w:r>
      <w:r>
        <w:rPr>
          <w:rFonts w:ascii="Times New Roman"/>
          <w:b w:val="false"/>
          <w:i w:val="false"/>
          <w:color w:val="000000"/>
          <w:sz w:val="28"/>
        </w:rPr>
        <w:t>
      4) 1-ші шарт - ЖСН/БСН және пароль арқылы тіркелген алушы туралы дұрыс деректерді ЭҮП-да тексеру;</w:t>
      </w:r>
      <w:r>
        <w:br/>
      </w:r>
      <w:r>
        <w:rPr>
          <w:rFonts w:ascii="Times New Roman"/>
          <w:b w:val="false"/>
          <w:i w:val="false"/>
          <w:color w:val="000000"/>
          <w:sz w:val="28"/>
        </w:rPr>
        <w:t>
</w:t>
      </w:r>
      <w:r>
        <w:rPr>
          <w:rFonts w:ascii="Times New Roman"/>
          <w:b w:val="false"/>
          <w:i w:val="false"/>
          <w:color w:val="000000"/>
          <w:sz w:val="28"/>
        </w:rPr>
        <w:t>
      5) 2-ші үдеріс – алушының қате деректеріне орай авторизациялауда бас тарту туралы ЭҮП-да хабарламаны қалыптастыру;</w:t>
      </w:r>
      <w:r>
        <w:br/>
      </w:r>
      <w:r>
        <w:rPr>
          <w:rFonts w:ascii="Times New Roman"/>
          <w:b w:val="false"/>
          <w:i w:val="false"/>
          <w:color w:val="000000"/>
          <w:sz w:val="28"/>
        </w:rPr>
        <w:t>
</w:t>
      </w:r>
      <w:r>
        <w:rPr>
          <w:rFonts w:ascii="Times New Roman"/>
          <w:b w:val="false"/>
          <w:i w:val="false"/>
          <w:color w:val="000000"/>
          <w:sz w:val="28"/>
        </w:rPr>
        <w:t>
      6) 3-ші 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
      7) 4-ші үдеріс – сәйкестендіру деректерін сұрау және ЭҮП-да алушының ЭЦҚ тіркеу куәлігінің қолдану мерзімі туралы деректер туралы сұрау;</w:t>
      </w:r>
      <w:r>
        <w:br/>
      </w:r>
      <w:r>
        <w:rPr>
          <w:rFonts w:ascii="Times New Roman"/>
          <w:b w:val="false"/>
          <w:i w:val="false"/>
          <w:color w:val="000000"/>
          <w:sz w:val="28"/>
        </w:rPr>
        <w:t>
</w:t>
      </w:r>
      <w:r>
        <w:rPr>
          <w:rFonts w:ascii="Times New Roman"/>
          <w:b w:val="false"/>
          <w:i w:val="false"/>
          <w:color w:val="000000"/>
          <w:sz w:val="28"/>
        </w:rPr>
        <w:t>
      8) 2-ші шарт – алушының ӘЦҚ-ның дұрыстығын және тіркеу куәлігінің қолдану мерзімін тексеру;</w:t>
      </w:r>
      <w:r>
        <w:br/>
      </w:r>
      <w:r>
        <w:rPr>
          <w:rFonts w:ascii="Times New Roman"/>
          <w:b w:val="false"/>
          <w:i w:val="false"/>
          <w:color w:val="000000"/>
          <w:sz w:val="28"/>
        </w:rPr>
        <w:t>
</w:t>
      </w:r>
      <w:r>
        <w:rPr>
          <w:rFonts w:ascii="Times New Roman"/>
          <w:b w:val="false"/>
          <w:i w:val="false"/>
          <w:color w:val="000000"/>
          <w:sz w:val="28"/>
        </w:rPr>
        <w:t>
      9) 5-ші үдеріс – алушының ЭЦҚ-ның дұрыстығы расталмағанына орай сұралған электронды мемлекеттік қызметте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6-шы үдеріс – электронды мемлекеттік қызметті көрсетуге толтырылған (енгізілген деректер) сұрау нысанын алушының ЭЦҚ арқылы қол қою және қызмет берушінің АЖ-не ЭҮШ-і арқылы сұрауды бағыттау;</w:t>
      </w:r>
      <w:r>
        <w:br/>
      </w:r>
      <w:r>
        <w:rPr>
          <w:rFonts w:ascii="Times New Roman"/>
          <w:b w:val="false"/>
          <w:i w:val="false"/>
          <w:color w:val="000000"/>
          <w:sz w:val="28"/>
        </w:rPr>
        <w:t>
</w:t>
      </w:r>
      <w:r>
        <w:rPr>
          <w:rFonts w:ascii="Times New Roman"/>
          <w:b w:val="false"/>
          <w:i w:val="false"/>
          <w:color w:val="000000"/>
          <w:sz w:val="28"/>
        </w:rPr>
        <w:t>
      11) 3-ші шарт – қызмет берушінің АЖ-де сұрауды тексеру (өңдеу);</w:t>
      </w:r>
      <w:r>
        <w:br/>
      </w:r>
      <w:r>
        <w:rPr>
          <w:rFonts w:ascii="Times New Roman"/>
          <w:b w:val="false"/>
          <w:i w:val="false"/>
          <w:color w:val="000000"/>
          <w:sz w:val="28"/>
        </w:rPr>
        <w:t>
</w:t>
      </w:r>
      <w:r>
        <w:rPr>
          <w:rFonts w:ascii="Times New Roman"/>
          <w:b w:val="false"/>
          <w:i w:val="false"/>
          <w:color w:val="000000"/>
          <w:sz w:val="28"/>
        </w:rPr>
        <w:t>
      12) 7-ші үдеріс - сұралатын ақпараттың жоқ болуына байланысты сұралатын ақпараттың жоқ болуы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8-ші үдеріс - қызмет берушінің АЖ-мен құрылған, қызметті көрсету нәтижесін (электрондық құжат түрінде мемлекеттік қызметті көрсетуден бас тарту туралы дәлелденген жауап немесе анықтама) алушымен алу.</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көрсетілген қызмет берушінің АЖ-і арқылы адымдық әрекеттері мен шешімдері АЖ-і арқылы қызметті көрсету кезінде өзара функционалдық әрекеттесу № 2 диаграммасында көрсетілген:</w:t>
      </w:r>
      <w:r>
        <w:br/>
      </w:r>
      <w:r>
        <w:rPr>
          <w:rFonts w:ascii="Times New Roman"/>
          <w:b w:val="false"/>
          <w:i w:val="false"/>
          <w:color w:val="000000"/>
          <w:sz w:val="28"/>
        </w:rPr>
        <w:t>
</w:t>
      </w:r>
      <w:r>
        <w:rPr>
          <w:rFonts w:ascii="Times New Roman"/>
          <w:b w:val="false"/>
          <w:i w:val="false"/>
          <w:color w:val="000000"/>
          <w:sz w:val="28"/>
        </w:rPr>
        <w:t>
      1) алушы көрсетілген қызмет берушінің АЖ—не үндейді;</w:t>
      </w:r>
      <w:r>
        <w:br/>
      </w:r>
      <w:r>
        <w:rPr>
          <w:rFonts w:ascii="Times New Roman"/>
          <w:b w:val="false"/>
          <w:i w:val="false"/>
          <w:color w:val="000000"/>
          <w:sz w:val="28"/>
        </w:rPr>
        <w:t>
</w:t>
      </w:r>
      <w:r>
        <w:rPr>
          <w:rFonts w:ascii="Times New Roman"/>
          <w:b w:val="false"/>
          <w:i w:val="false"/>
          <w:color w:val="000000"/>
          <w:sz w:val="28"/>
        </w:rPr>
        <w:t>
      2) 1-ші үдеріс - алушының осы Регламентте көрсетілген қызметті таңдауы, қызметті көрсету және оның құрылымы мен форматтық талаптарды ескере отырып, алушының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
      3) 2-ші үдеріс – қызмет берушінің АЖ-де сауалды автоматты тіркеу;</w:t>
      </w:r>
      <w:r>
        <w:br/>
      </w:r>
      <w:r>
        <w:rPr>
          <w:rFonts w:ascii="Times New Roman"/>
          <w:b w:val="false"/>
          <w:i w:val="false"/>
          <w:color w:val="000000"/>
          <w:sz w:val="28"/>
        </w:rPr>
        <w:t>
</w:t>
      </w:r>
      <w:r>
        <w:rPr>
          <w:rFonts w:ascii="Times New Roman"/>
          <w:b w:val="false"/>
          <w:i w:val="false"/>
          <w:color w:val="000000"/>
          <w:sz w:val="28"/>
        </w:rPr>
        <w:t>
      4) 1-ші жағдай - қызмет берушінің АЖ-мен сауалды тексеру (өңдеу);</w:t>
      </w:r>
      <w:r>
        <w:br/>
      </w:r>
      <w:r>
        <w:rPr>
          <w:rFonts w:ascii="Times New Roman"/>
          <w:b w:val="false"/>
          <w:i w:val="false"/>
          <w:color w:val="000000"/>
          <w:sz w:val="28"/>
        </w:rPr>
        <w:t>
</w:t>
      </w:r>
      <w:r>
        <w:rPr>
          <w:rFonts w:ascii="Times New Roman"/>
          <w:b w:val="false"/>
          <w:i w:val="false"/>
          <w:color w:val="000000"/>
          <w:sz w:val="28"/>
        </w:rPr>
        <w:t>
      5) 3-ші үдеріс – сұралатын ақпараттың жоқ болуына байланысты сұралатын ақпараттың жоқ болуы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4-ші үдеріс – қызмет берушінің АЖ-мен құрылған, қызметті көрсету нәтижесін (электрондық құжат түрінде мемлекеттік қызметті көрсетуден бас тарту туралы дәлелденген жауап немесе анықтама) алушымен алу.</w:t>
      </w:r>
      <w:r>
        <w:br/>
      </w:r>
      <w:r>
        <w:rPr>
          <w:rFonts w:ascii="Times New Roman"/>
          <w:b w:val="false"/>
          <w:i w:val="false"/>
          <w:color w:val="000000"/>
          <w:sz w:val="28"/>
        </w:rPr>
        <w:t>
</w:t>
      </w:r>
      <w:r>
        <w:rPr>
          <w:rFonts w:ascii="Times New Roman"/>
          <w:b w:val="false"/>
          <w:i w:val="false"/>
          <w:color w:val="000000"/>
          <w:sz w:val="28"/>
        </w:rPr>
        <w:t>
      8. Қызметті көрсету үшін сұрау нысандарын толтыру бойынша әрекеттер сипаттамасы:</w:t>
      </w:r>
      <w:r>
        <w:br/>
      </w:r>
      <w:r>
        <w:rPr>
          <w:rFonts w:ascii="Times New Roman"/>
          <w:b w:val="false"/>
          <w:i w:val="false"/>
          <w:color w:val="000000"/>
          <w:sz w:val="28"/>
        </w:rPr>
        <w:t>
</w:t>
      </w:r>
      <w:r>
        <w:rPr>
          <w:rFonts w:ascii="Times New Roman"/>
          <w:b w:val="false"/>
          <w:i w:val="false"/>
          <w:color w:val="000000"/>
          <w:sz w:val="28"/>
        </w:rPr>
        <w:t>
      1) ЭҮП-на кіру үшін алушымен ЖСН/БСН, логин және парольді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
      3) «қызметті online таңдау» кнопкасы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3) сауалды толтыру:</w:t>
      </w:r>
      <w:r>
        <w:br/>
      </w:r>
      <w:r>
        <w:rPr>
          <w:rFonts w:ascii="Times New Roman"/>
          <w:b w:val="false"/>
          <w:i w:val="false"/>
          <w:color w:val="000000"/>
          <w:sz w:val="28"/>
        </w:rPr>
        <w:t>
</w:t>
      </w:r>
      <w:r>
        <w:rPr>
          <w:rFonts w:ascii="Times New Roman"/>
          <w:b w:val="false"/>
          <w:i w:val="false"/>
          <w:color w:val="000000"/>
          <w:sz w:val="28"/>
        </w:rPr>
        <w:t>
      ЭҮП-да алушымен тіркелген нәтижесі бойынша, автоматты түрде ЖСН/БСН таңдалады;</w:t>
      </w:r>
      <w:r>
        <w:br/>
      </w:r>
      <w:r>
        <w:rPr>
          <w:rFonts w:ascii="Times New Roman"/>
          <w:b w:val="false"/>
          <w:i w:val="false"/>
          <w:color w:val="000000"/>
          <w:sz w:val="28"/>
        </w:rPr>
        <w:t>
</w:t>
      </w:r>
      <w:r>
        <w:rPr>
          <w:rFonts w:ascii="Times New Roman"/>
          <w:b w:val="false"/>
          <w:i w:val="false"/>
          <w:color w:val="000000"/>
          <w:sz w:val="28"/>
        </w:rPr>
        <w:t>
      шарт номері нұсқауымен;</w:t>
      </w:r>
      <w:r>
        <w:br/>
      </w:r>
      <w:r>
        <w:rPr>
          <w:rFonts w:ascii="Times New Roman"/>
          <w:b w:val="false"/>
          <w:i w:val="false"/>
          <w:color w:val="000000"/>
          <w:sz w:val="28"/>
        </w:rPr>
        <w:t>
</w:t>
      </w:r>
      <w:r>
        <w:rPr>
          <w:rFonts w:ascii="Times New Roman"/>
          <w:b w:val="false"/>
          <w:i w:val="false"/>
          <w:color w:val="000000"/>
          <w:sz w:val="28"/>
        </w:rPr>
        <w:t>
      5) алушымен ЭЦҚ тіркеу куәлігін таңдау;</w:t>
      </w:r>
      <w:r>
        <w:br/>
      </w:r>
      <w:r>
        <w:rPr>
          <w:rFonts w:ascii="Times New Roman"/>
          <w:b w:val="false"/>
          <w:i w:val="false"/>
          <w:color w:val="000000"/>
          <w:sz w:val="28"/>
        </w:rPr>
        <w:t>
</w:t>
      </w:r>
      <w:r>
        <w:rPr>
          <w:rFonts w:ascii="Times New Roman"/>
          <w:b w:val="false"/>
          <w:i w:val="false"/>
          <w:color w:val="000000"/>
          <w:sz w:val="28"/>
        </w:rPr>
        <w:t>
      6) сұрауды растау (қол қою) – алушы «қол қою» кнопкасы көмегімен ЭЦҚ сұрауын растауды жүзеге асырады, одан кейін сұрау қызмет беруші АЖ-не өңдеуге беріледі:</w:t>
      </w:r>
      <w:r>
        <w:br/>
      </w:r>
      <w:r>
        <w:rPr>
          <w:rFonts w:ascii="Times New Roman"/>
          <w:b w:val="false"/>
          <w:i w:val="false"/>
          <w:color w:val="000000"/>
          <w:sz w:val="28"/>
        </w:rPr>
        <w:t>
</w:t>
      </w:r>
      <w:r>
        <w:rPr>
          <w:rFonts w:ascii="Times New Roman"/>
          <w:b w:val="false"/>
          <w:i w:val="false"/>
          <w:color w:val="000000"/>
          <w:sz w:val="28"/>
        </w:rPr>
        <w:t>
      7) қызмет беруші АЖ-не өңдеуге сауалды бағыттау;</w:t>
      </w:r>
      <w:r>
        <w:br/>
      </w:r>
      <w:r>
        <w:rPr>
          <w:rFonts w:ascii="Times New Roman"/>
          <w:b w:val="false"/>
          <w:i w:val="false"/>
          <w:color w:val="000000"/>
          <w:sz w:val="28"/>
        </w:rPr>
        <w:t>
</w:t>
      </w:r>
      <w:r>
        <w:rPr>
          <w:rFonts w:ascii="Times New Roman"/>
          <w:b w:val="false"/>
          <w:i w:val="false"/>
          <w:color w:val="000000"/>
          <w:sz w:val="28"/>
        </w:rPr>
        <w:t>
      8) қызмет берушінің АЖ-де сауалды өңдеу;</w:t>
      </w:r>
      <w:r>
        <w:br/>
      </w:r>
      <w:r>
        <w:rPr>
          <w:rFonts w:ascii="Times New Roman"/>
          <w:b w:val="false"/>
          <w:i w:val="false"/>
          <w:color w:val="000000"/>
          <w:sz w:val="28"/>
        </w:rPr>
        <w:t>
</w:t>
      </w:r>
      <w:r>
        <w:rPr>
          <w:rFonts w:ascii="Times New Roman"/>
          <w:b w:val="false"/>
          <w:i w:val="false"/>
          <w:color w:val="000000"/>
          <w:sz w:val="28"/>
        </w:rPr>
        <w:t>
      9) «мәртебені жаңарту» кнопкасы көмегімен алушыға сауалды өңдеу нәтижесін көру мүмкіншілігі беріледі.</w:t>
      </w:r>
      <w:r>
        <w:br/>
      </w:r>
      <w:r>
        <w:rPr>
          <w:rFonts w:ascii="Times New Roman"/>
          <w:b w:val="false"/>
          <w:i w:val="false"/>
          <w:color w:val="000000"/>
          <w:sz w:val="28"/>
        </w:rPr>
        <w:t>
</w:t>
      </w:r>
      <w:r>
        <w:rPr>
          <w:rFonts w:ascii="Times New Roman"/>
          <w:b w:val="false"/>
          <w:i w:val="false"/>
          <w:color w:val="000000"/>
          <w:sz w:val="28"/>
        </w:rPr>
        <w:t>
      9. Электронды мемлекеттік қызмет бойынша сұрау тарихы мәртебесін алушымен тексеру әдісі: ЭҮП-ның «Қызметті алу тарихы» бөлімінде.</w:t>
      </w:r>
      <w:r>
        <w:br/>
      </w:r>
      <w:r>
        <w:rPr>
          <w:rFonts w:ascii="Times New Roman"/>
          <w:b w:val="false"/>
          <w:i w:val="false"/>
          <w:color w:val="000000"/>
          <w:sz w:val="28"/>
        </w:rPr>
        <w:t>
</w:t>
      </w:r>
      <w:r>
        <w:rPr>
          <w:rFonts w:ascii="Times New Roman"/>
          <w:b w:val="false"/>
          <w:i w:val="false"/>
          <w:color w:val="000000"/>
          <w:sz w:val="28"/>
        </w:rPr>
        <w:t>
      10. Қызметті көрсету тәртібі туралы анықтама ақпаратты call-орталығының (1414) телефоны бойынша алуға болады.</w:t>
      </w:r>
    </w:p>
    <w:bookmarkEnd w:id="22"/>
    <w:bookmarkStart w:name="z119" w:id="23"/>
    <w:p>
      <w:pPr>
        <w:spacing w:after="0"/>
        <w:ind w:left="0"/>
        <w:jc w:val="left"/>
      </w:pPr>
      <w:r>
        <w:rPr>
          <w:rFonts w:ascii="Times New Roman"/>
          <w:b/>
          <w:i w:val="false"/>
          <w:color w:val="000000"/>
        </w:rPr>
        <w:t xml:space="preserve"> 
3. Электрондық мемлекеттік қызметті көрсету үдерісінде</w:t>
      </w:r>
      <w:r>
        <w:br/>
      </w:r>
      <w:r>
        <w:rPr>
          <w:rFonts w:ascii="Times New Roman"/>
          <w:b/>
          <w:i w:val="false"/>
          <w:color w:val="000000"/>
        </w:rPr>
        <w:t>
әрекеттің (өзара іс-қимылдың) тәртібінің сипатталуы</w:t>
      </w:r>
    </w:p>
    <w:bookmarkEnd w:id="23"/>
    <w:bookmarkStart w:name="z120" w:id="24"/>
    <w:p>
      <w:pPr>
        <w:spacing w:after="0"/>
        <w:ind w:left="0"/>
        <w:jc w:val="both"/>
      </w:pPr>
      <w:r>
        <w:rPr>
          <w:rFonts w:ascii="Times New Roman"/>
          <w:b w:val="false"/>
          <w:i w:val="false"/>
          <w:color w:val="000000"/>
          <w:sz w:val="28"/>
        </w:rPr>
        <w:t>
      11. Электрондық мемлекеттік қызметті көрсету үдерісіне мынадай: ҚФБ – ЭҮП, ЭҮШ, қызмет берушінің АЖ-і қатысады.</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іс-қимылдың орындалу мерзімін көрсете отырып, қарапайым іс-қимылы (1 кесте ЭҮП-ы арқылы КФБ әрекеттерін сипаттау дәйектілігінің мәтіндік,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13. Осы Регламенттің 1-қосымшаларына сәйкес ЭҮП арқылы қызметті көрсету кезінде өзара функционалдық әрекеттесу </w:t>
      </w:r>
      <w:r>
        <w:rPr>
          <w:rFonts w:ascii="Times New Roman"/>
          <w:b w:val="false"/>
          <w:i w:val="false"/>
          <w:color w:val="000000"/>
          <w:sz w:val="28"/>
        </w:rPr>
        <w:t>№ 1 диаграммасында</w:t>
      </w:r>
      <w:r>
        <w:rPr>
          <w:rFonts w:ascii="Times New Roman"/>
          <w:b w:val="false"/>
          <w:i w:val="false"/>
          <w:color w:val="000000"/>
          <w:sz w:val="28"/>
        </w:rPr>
        <w:t xml:space="preserve"> және АЖ-і арқылы қызметті көрсету кезінде өзара функционалдық әрекеттесу </w:t>
      </w:r>
      <w:r>
        <w:rPr>
          <w:rFonts w:ascii="Times New Roman"/>
          <w:b w:val="false"/>
          <w:i w:val="false"/>
          <w:color w:val="000000"/>
          <w:sz w:val="28"/>
        </w:rPr>
        <w:t>№ 2 диаграммасында</w:t>
      </w:r>
      <w:r>
        <w:rPr>
          <w:rFonts w:ascii="Times New Roman"/>
          <w:b w:val="false"/>
          <w:i w:val="false"/>
          <w:color w:val="000000"/>
          <w:sz w:val="28"/>
        </w:rPr>
        <w:t xml:space="preserve"> көрсетілген іс-қимылының қисынды дәйектілігі арасындағы өзара байланысты көрсететін диаграммалары көрсетілген.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мемлекеттік қызметті көрсету нәтижесіне сәйкес ұсынылуы тиіс нысандар «Мемтізілім» АЖ мәліметтер жоқ болуы негізінде, «Мемтізілім» АЖ мәліметтер жоқ болуы негізінде және «Мемтізілім» АЖ мәліметтер жоқ болуы негізінде көрсетілген.</w:t>
      </w:r>
      <w:r>
        <w:br/>
      </w:r>
      <w:r>
        <w:rPr>
          <w:rFonts w:ascii="Times New Roman"/>
          <w:b w:val="false"/>
          <w:i w:val="false"/>
          <w:color w:val="000000"/>
          <w:sz w:val="28"/>
        </w:rPr>
        <w:t>
</w:t>
      </w:r>
      <w:r>
        <w:rPr>
          <w:rFonts w:ascii="Times New Roman"/>
          <w:b w:val="false"/>
          <w:i w:val="false"/>
          <w:color w:val="000000"/>
          <w:sz w:val="28"/>
        </w:rPr>
        <w:t>
      15. Алушыларға қызметті көрсету нәтижелері мемлекеттік мүлікті жалға алушылармен (сенімгерлік басқарушылармен) жасасылған жалға алу (сенімгерлік басқару) шарттары бойынша Мемлекеттік кәсіпорындар мен мекемелердің, жарғылық капиталында мемлекет қатысуы бар заңды тұлғалардың тізілімінен шарт бойынша есептеулер, өсімпұл және мемлекеттік бюджетке түскен төлемдер туралы мәліметтерді қамтитын анықтаманы беру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санкциясыз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санкциясыз ұстап қалудан қорғау).</w:t>
      </w:r>
      <w:r>
        <w:br/>
      </w:r>
      <w:r>
        <w:rPr>
          <w:rFonts w:ascii="Times New Roman"/>
          <w:b w:val="false"/>
          <w:i w:val="false"/>
          <w:color w:val="000000"/>
          <w:sz w:val="28"/>
        </w:rPr>
        <w:t>
</w:t>
      </w:r>
      <w:r>
        <w:rPr>
          <w:rFonts w:ascii="Times New Roman"/>
          <w:b w:val="false"/>
          <w:i w:val="false"/>
          <w:color w:val="000000"/>
          <w:sz w:val="28"/>
        </w:rPr>
        <w:t>
      17. Қызметтi көрсетудiң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адамда ЖСН/БСН болуы;</w:t>
      </w:r>
      <w:r>
        <w:br/>
      </w:r>
      <w:r>
        <w:rPr>
          <w:rFonts w:ascii="Times New Roman"/>
          <w:b w:val="false"/>
          <w:i w:val="false"/>
          <w:color w:val="000000"/>
          <w:sz w:val="28"/>
        </w:rPr>
        <w:t>
</w:t>
      </w:r>
      <w:r>
        <w:rPr>
          <w:rFonts w:ascii="Times New Roman"/>
          <w:b w:val="false"/>
          <w:i w:val="false"/>
          <w:color w:val="000000"/>
          <w:sz w:val="28"/>
        </w:rPr>
        <w:t>
      3) ЭҮП-да авторизациялау;</w:t>
      </w:r>
      <w:r>
        <w:br/>
      </w:r>
      <w:r>
        <w:rPr>
          <w:rFonts w:ascii="Times New Roman"/>
          <w:b w:val="false"/>
          <w:i w:val="false"/>
          <w:color w:val="000000"/>
          <w:sz w:val="28"/>
        </w:rPr>
        <w:t>
</w:t>
      </w:r>
      <w:r>
        <w:rPr>
          <w:rFonts w:ascii="Times New Roman"/>
          <w:b w:val="false"/>
          <w:i w:val="false"/>
          <w:color w:val="000000"/>
          <w:sz w:val="28"/>
        </w:rPr>
        <w:t>
      4) алушыда ЭЦҚ болуы.</w:t>
      </w:r>
    </w:p>
    <w:bookmarkEnd w:id="24"/>
    <w:bookmarkStart w:name="z134" w:id="25"/>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жасасылған </w:t>
      </w:r>
      <w:r>
        <w:br/>
      </w:r>
      <w:r>
        <w:rPr>
          <w:rFonts w:ascii="Times New Roman"/>
          <w:b w:val="false"/>
          <w:i w:val="false"/>
          <w:color w:val="000000"/>
          <w:sz w:val="28"/>
        </w:rPr>
        <w:t xml:space="preserve">
жалға алу (сенімгерлік басқару)      </w:t>
      </w:r>
      <w:r>
        <w:br/>
      </w:r>
      <w:r>
        <w:rPr>
          <w:rFonts w:ascii="Times New Roman"/>
          <w:b w:val="false"/>
          <w:i w:val="false"/>
          <w:color w:val="000000"/>
          <w:sz w:val="28"/>
        </w:rPr>
        <w:t xml:space="preserve">
шарттары бойынша Мемлекеттік        </w:t>
      </w:r>
      <w:r>
        <w:br/>
      </w:r>
      <w:r>
        <w:rPr>
          <w:rFonts w:ascii="Times New Roman"/>
          <w:b w:val="false"/>
          <w:i w:val="false"/>
          <w:color w:val="000000"/>
          <w:sz w:val="28"/>
        </w:rPr>
        <w:t xml:space="preserve">
кәсіпорындар мен мекемелердің, жарғылық </w:t>
      </w:r>
      <w:r>
        <w:br/>
      </w:r>
      <w:r>
        <w:rPr>
          <w:rFonts w:ascii="Times New Roman"/>
          <w:b w:val="false"/>
          <w:i w:val="false"/>
          <w:color w:val="000000"/>
          <w:sz w:val="28"/>
        </w:rPr>
        <w:t xml:space="preserve">
капиталында мемлекет қатысуы       </w:t>
      </w:r>
      <w:r>
        <w:br/>
      </w:r>
      <w:r>
        <w:rPr>
          <w:rFonts w:ascii="Times New Roman"/>
          <w:b w:val="false"/>
          <w:i w:val="false"/>
          <w:color w:val="000000"/>
          <w:sz w:val="28"/>
        </w:rPr>
        <w:t xml:space="preserve">
бар заңды тұлғалардың тізілімінен    </w:t>
      </w:r>
      <w:r>
        <w:br/>
      </w:r>
      <w:r>
        <w:rPr>
          <w:rFonts w:ascii="Times New Roman"/>
          <w:b w:val="false"/>
          <w:i w:val="false"/>
          <w:color w:val="000000"/>
          <w:sz w:val="28"/>
        </w:rPr>
        <w:t xml:space="preserve">
шарт бойынша есептеулер, өсімпұл     </w:t>
      </w:r>
      <w:r>
        <w:br/>
      </w:r>
      <w:r>
        <w:rPr>
          <w:rFonts w:ascii="Times New Roman"/>
          <w:b w:val="false"/>
          <w:i w:val="false"/>
          <w:color w:val="000000"/>
          <w:sz w:val="28"/>
        </w:rPr>
        <w:t xml:space="preserve">
және мемлекеттік бюджетке түскен   </w:t>
      </w:r>
      <w:r>
        <w:br/>
      </w:r>
      <w:r>
        <w:rPr>
          <w:rFonts w:ascii="Times New Roman"/>
          <w:b w:val="false"/>
          <w:i w:val="false"/>
          <w:color w:val="000000"/>
          <w:sz w:val="28"/>
        </w:rPr>
        <w:t xml:space="preserve">
төлемдер туралы мәліметтерді     </w:t>
      </w:r>
      <w:r>
        <w:br/>
      </w:r>
      <w:r>
        <w:rPr>
          <w:rFonts w:ascii="Times New Roman"/>
          <w:b w:val="false"/>
          <w:i w:val="false"/>
          <w:color w:val="000000"/>
          <w:sz w:val="28"/>
        </w:rPr>
        <w:t xml:space="preserve">
қамтитын анықтаманы беру»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1-қосымша        </w:t>
      </w:r>
    </w:p>
    <w:bookmarkEnd w:id="25"/>
    <w:bookmarkStart w:name="z135" w:id="26"/>
    <w:p>
      <w:pPr>
        <w:spacing w:after="0"/>
        <w:ind w:left="0"/>
        <w:jc w:val="left"/>
      </w:pPr>
      <w:r>
        <w:rPr>
          <w:rFonts w:ascii="Times New Roman"/>
          <w:b/>
          <w:i w:val="false"/>
          <w:color w:val="000000"/>
        </w:rPr>
        <w:t xml:space="preserve"> 
ЭҮП арқылы қызметті көрсету кезінде өзара функционалдық</w:t>
      </w:r>
      <w:r>
        <w:br/>
      </w:r>
      <w:r>
        <w:rPr>
          <w:rFonts w:ascii="Times New Roman"/>
          <w:b/>
          <w:i w:val="false"/>
          <w:color w:val="000000"/>
        </w:rPr>
        <w:t>
әрекеттесу № 1 диаграммасы</w:t>
      </w:r>
    </w:p>
    <w:bookmarkEnd w:id="26"/>
    <w:p>
      <w:pPr>
        <w:spacing w:after="0"/>
        <w:ind w:left="0"/>
        <w:jc w:val="both"/>
      </w:pPr>
      <w:r>
        <w:drawing>
          <wp:inline distT="0" distB="0" distL="0" distR="0">
            <wp:extent cx="10223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23500" cy="6337300"/>
                    </a:xfrm>
                    <a:prstGeom prst="rect">
                      <a:avLst/>
                    </a:prstGeom>
                  </pic:spPr>
                </pic:pic>
              </a:graphicData>
            </a:graphic>
          </wp:inline>
        </w:drawing>
      </w:r>
    </w:p>
    <w:bookmarkStart w:name="z136" w:id="27"/>
    <w:p>
      <w:pPr>
        <w:spacing w:after="0"/>
        <w:ind w:left="0"/>
        <w:jc w:val="left"/>
      </w:pPr>
      <w:r>
        <w:rPr>
          <w:rFonts w:ascii="Times New Roman"/>
          <w:b/>
          <w:i w:val="false"/>
          <w:color w:val="000000"/>
        </w:rPr>
        <w:t xml:space="preserve"> 
АЖ-і арқылы қызметті көрсету кезінде өзара функционалдық</w:t>
      </w:r>
      <w:r>
        <w:br/>
      </w:r>
      <w:r>
        <w:rPr>
          <w:rFonts w:ascii="Times New Roman"/>
          <w:b/>
          <w:i w:val="false"/>
          <w:color w:val="000000"/>
        </w:rPr>
        <w:t>
әрекеттесу № 2 диаграммасы</w:t>
      </w:r>
    </w:p>
    <w:bookmarkEnd w:id="27"/>
    <w:p>
      <w:pPr>
        <w:spacing w:after="0"/>
        <w:ind w:left="0"/>
        <w:jc w:val="both"/>
      </w:pPr>
      <w:r>
        <w:drawing>
          <wp:inline distT="0" distB="0" distL="0" distR="0">
            <wp:extent cx="101473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47300" cy="5626100"/>
                    </a:xfrm>
                    <a:prstGeom prst="rect">
                      <a:avLst/>
                    </a:prstGeom>
                  </pic:spPr>
                </pic:pic>
              </a:graphicData>
            </a:graphic>
          </wp:inline>
        </w:drawing>
      </w:r>
    </w:p>
    <w:bookmarkStart w:name="z137" w:id="28"/>
    <w:p>
      <w:pPr>
        <w:spacing w:after="0"/>
        <w:ind w:left="0"/>
        <w:jc w:val="left"/>
      </w:pPr>
      <w:r>
        <w:rPr>
          <w:rFonts w:ascii="Times New Roman"/>
          <w:b/>
          <w:i w:val="false"/>
          <w:color w:val="000000"/>
        </w:rPr>
        <w:t xml:space="preserve"> 
Шартты белгілер:</w:t>
      </w:r>
    </w:p>
    <w:bookmarkEnd w:id="28"/>
    <w:p>
      <w:pPr>
        <w:spacing w:after="0"/>
        <w:ind w:left="0"/>
        <w:jc w:val="both"/>
      </w:pPr>
      <w:r>
        <w:drawing>
          <wp:inline distT="0" distB="0" distL="0" distR="0">
            <wp:extent cx="69596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59600" cy="5473700"/>
                    </a:xfrm>
                    <a:prstGeom prst="rect">
                      <a:avLst/>
                    </a:prstGeom>
                  </pic:spPr>
                </pic:pic>
              </a:graphicData>
            </a:graphic>
          </wp:inline>
        </w:drawing>
      </w:r>
    </w:p>
    <w:bookmarkStart w:name="z138" w:id="29"/>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жасасылған </w:t>
      </w:r>
      <w:r>
        <w:br/>
      </w:r>
      <w:r>
        <w:rPr>
          <w:rFonts w:ascii="Times New Roman"/>
          <w:b w:val="false"/>
          <w:i w:val="false"/>
          <w:color w:val="000000"/>
          <w:sz w:val="28"/>
        </w:rPr>
        <w:t xml:space="preserve">
жалға алу (сенімгерлік басқару)      </w:t>
      </w:r>
      <w:r>
        <w:br/>
      </w:r>
      <w:r>
        <w:rPr>
          <w:rFonts w:ascii="Times New Roman"/>
          <w:b w:val="false"/>
          <w:i w:val="false"/>
          <w:color w:val="000000"/>
          <w:sz w:val="28"/>
        </w:rPr>
        <w:t xml:space="preserve">
шарттары бойынша Мемлекеттік        </w:t>
      </w:r>
      <w:r>
        <w:br/>
      </w:r>
      <w:r>
        <w:rPr>
          <w:rFonts w:ascii="Times New Roman"/>
          <w:b w:val="false"/>
          <w:i w:val="false"/>
          <w:color w:val="000000"/>
          <w:sz w:val="28"/>
        </w:rPr>
        <w:t xml:space="preserve">
кәсіпорындар мен мекемелердің, жарғылық </w:t>
      </w:r>
      <w:r>
        <w:br/>
      </w:r>
      <w:r>
        <w:rPr>
          <w:rFonts w:ascii="Times New Roman"/>
          <w:b w:val="false"/>
          <w:i w:val="false"/>
          <w:color w:val="000000"/>
          <w:sz w:val="28"/>
        </w:rPr>
        <w:t xml:space="preserve">
капиталында мемлекет қатысуы       </w:t>
      </w:r>
      <w:r>
        <w:br/>
      </w:r>
      <w:r>
        <w:rPr>
          <w:rFonts w:ascii="Times New Roman"/>
          <w:b w:val="false"/>
          <w:i w:val="false"/>
          <w:color w:val="000000"/>
          <w:sz w:val="28"/>
        </w:rPr>
        <w:t xml:space="preserve">
бар заңды тұлғалардың тізілімінен    </w:t>
      </w:r>
      <w:r>
        <w:br/>
      </w:r>
      <w:r>
        <w:rPr>
          <w:rFonts w:ascii="Times New Roman"/>
          <w:b w:val="false"/>
          <w:i w:val="false"/>
          <w:color w:val="000000"/>
          <w:sz w:val="28"/>
        </w:rPr>
        <w:t xml:space="preserve">
шарт бойынша есептеулер, өсімпұл     </w:t>
      </w:r>
      <w:r>
        <w:br/>
      </w:r>
      <w:r>
        <w:rPr>
          <w:rFonts w:ascii="Times New Roman"/>
          <w:b w:val="false"/>
          <w:i w:val="false"/>
          <w:color w:val="000000"/>
          <w:sz w:val="28"/>
        </w:rPr>
        <w:t xml:space="preserve">
және мемлекеттік бюджетке түскен   </w:t>
      </w:r>
      <w:r>
        <w:br/>
      </w:r>
      <w:r>
        <w:rPr>
          <w:rFonts w:ascii="Times New Roman"/>
          <w:b w:val="false"/>
          <w:i w:val="false"/>
          <w:color w:val="000000"/>
          <w:sz w:val="28"/>
        </w:rPr>
        <w:t xml:space="preserve">
төлемдер туралы мәліметтерді     </w:t>
      </w:r>
      <w:r>
        <w:br/>
      </w:r>
      <w:r>
        <w:rPr>
          <w:rFonts w:ascii="Times New Roman"/>
          <w:b w:val="false"/>
          <w:i w:val="false"/>
          <w:color w:val="000000"/>
          <w:sz w:val="28"/>
        </w:rPr>
        <w:t xml:space="preserve">
қамтитын анықтаманы беру»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2-қосымша        </w:t>
      </w:r>
    </w:p>
    <w:bookmarkEnd w:id="29"/>
    <w:bookmarkStart w:name="z139" w:id="30"/>
    <w:p>
      <w:pPr>
        <w:spacing w:after="0"/>
        <w:ind w:left="0"/>
        <w:jc w:val="left"/>
      </w:pPr>
      <w:r>
        <w:rPr>
          <w:rFonts w:ascii="Times New Roman"/>
          <w:b/>
          <w:i w:val="false"/>
          <w:color w:val="000000"/>
        </w:rPr>
        <w:t xml:space="preserve"> 
1 Кесте. ЭҮП-ы арқылы КФБ әрекеттерін сипаттау.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965"/>
        <w:gridCol w:w="1380"/>
        <w:gridCol w:w="1793"/>
        <w:gridCol w:w="1380"/>
        <w:gridCol w:w="1517"/>
        <w:gridCol w:w="1517"/>
        <w:gridCol w:w="1242"/>
        <w:gridCol w:w="1795"/>
        <w:gridCol w:w="1243"/>
      </w:tblGrid>
      <w:tr>
        <w:trPr>
          <w:trHeight w:val="46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w:t>
            </w:r>
          </w:p>
        </w:tc>
      </w:tr>
      <w:tr>
        <w:trPr>
          <w:trHeight w:val="291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сипатталуы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ЭҮП-да ЖСН/БСН мен парольды авторизациялау үшін енгізу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мәліметтерінде бұзушылықтардың болуына байланысты бас тарту туралы хабарламаны қалыптастыру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түрін таңдайды және сауал деректерін қалыптастырады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сәйкестендіру деректерді және ЭЦҚ тіркеу куәлігінің қолданылу мерзімі туралы деректерге сұрау салу;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түпнұсқалығының расталмауына байланысты мемлекеттік электронды қызмет көрсетуден бас тарту туралы хабарламаны қалыптастыруы;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АЖ-не сауалды бағыттау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ақпараттың жоқ болуына байланысты сұралатын ақпараттың жоқ болуы туралы хабарламаны қалыптастыру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ЭҮП-да қызметті көрсету нәтижесін алу</w:t>
            </w:r>
          </w:p>
        </w:tc>
      </w:tr>
      <w:tr>
        <w:trPr>
          <w:trHeight w:val="222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Аяқталудың нысаны (деректер, құжат, ұйымдастыру басқару шешімі)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 сауал қалыптастырған туралы хабарламаны бейнелеу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Авторизациялау кезінде бас тарту туралы хабарламаны қалыптастыру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жөнелту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жөнелту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мемлекеттік электронды қызмет көрсетуден бас тарту туралы хабарламаны қалыптастыруы;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 (бұдан әрі - мин)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(бұдан әрі - сек)</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222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2-алушының мәліметтерінде бұзушылықтардың болуына байланысты</w:t>
            </w:r>
            <w:r>
              <w:br/>
            </w:r>
            <w:r>
              <w:rPr>
                <w:rFonts w:ascii="Times New Roman"/>
                <w:b w:val="false"/>
                <w:i w:val="false"/>
                <w:color w:val="000000"/>
                <w:sz w:val="20"/>
              </w:rPr>
              <w:t>
</w:t>
            </w:r>
            <w:r>
              <w:rPr>
                <w:rFonts w:ascii="Times New Roman"/>
                <w:b w:val="false"/>
                <w:i w:val="false"/>
                <w:color w:val="000000"/>
                <w:sz w:val="20"/>
              </w:rPr>
              <w:t>3-авторизациялау дұрыс өткен жағдайда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5-алушының мәліметтерінде бұзушылықтардың болуына байланысты</w:t>
            </w:r>
            <w:r>
              <w:br/>
            </w:r>
            <w:r>
              <w:rPr>
                <w:rFonts w:ascii="Times New Roman"/>
                <w:b w:val="false"/>
                <w:i w:val="false"/>
                <w:color w:val="000000"/>
                <w:sz w:val="20"/>
              </w:rPr>
              <w:t>
</w:t>
            </w:r>
            <w:r>
              <w:rPr>
                <w:rFonts w:ascii="Times New Roman"/>
                <w:b w:val="false"/>
                <w:i w:val="false"/>
                <w:color w:val="000000"/>
                <w:sz w:val="20"/>
              </w:rPr>
              <w:t>6-тексеру дұрыс өткен жағдайда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7-алушының мәліметтерінде бұзушылықтардың болуына байланысты</w:t>
            </w:r>
            <w:r>
              <w:br/>
            </w:r>
            <w:r>
              <w:rPr>
                <w:rFonts w:ascii="Times New Roman"/>
                <w:b w:val="false"/>
                <w:i w:val="false"/>
                <w:color w:val="000000"/>
                <w:sz w:val="20"/>
              </w:rPr>
              <w:t>
</w:t>
            </w:r>
            <w:r>
              <w:rPr>
                <w:rFonts w:ascii="Times New Roman"/>
                <w:b w:val="false"/>
                <w:i w:val="false"/>
                <w:color w:val="000000"/>
                <w:sz w:val="20"/>
              </w:rPr>
              <w:t>8-тексеру дұрыс өткен жағдайда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0" w:id="31"/>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жасасылған </w:t>
      </w:r>
      <w:r>
        <w:br/>
      </w:r>
      <w:r>
        <w:rPr>
          <w:rFonts w:ascii="Times New Roman"/>
          <w:b w:val="false"/>
          <w:i w:val="false"/>
          <w:color w:val="000000"/>
          <w:sz w:val="28"/>
        </w:rPr>
        <w:t xml:space="preserve">
жалға алу (сенімгерлік басқару)      </w:t>
      </w:r>
      <w:r>
        <w:br/>
      </w:r>
      <w:r>
        <w:rPr>
          <w:rFonts w:ascii="Times New Roman"/>
          <w:b w:val="false"/>
          <w:i w:val="false"/>
          <w:color w:val="000000"/>
          <w:sz w:val="28"/>
        </w:rPr>
        <w:t xml:space="preserve">
шарттары бойынша Мемлекеттік        </w:t>
      </w:r>
      <w:r>
        <w:br/>
      </w:r>
      <w:r>
        <w:rPr>
          <w:rFonts w:ascii="Times New Roman"/>
          <w:b w:val="false"/>
          <w:i w:val="false"/>
          <w:color w:val="000000"/>
          <w:sz w:val="28"/>
        </w:rPr>
        <w:t xml:space="preserve">
кәсіпорындар мен мекемелердің, жарғылық </w:t>
      </w:r>
      <w:r>
        <w:br/>
      </w:r>
      <w:r>
        <w:rPr>
          <w:rFonts w:ascii="Times New Roman"/>
          <w:b w:val="false"/>
          <w:i w:val="false"/>
          <w:color w:val="000000"/>
          <w:sz w:val="28"/>
        </w:rPr>
        <w:t xml:space="preserve">
капиталында мемлекет қатысуы       </w:t>
      </w:r>
      <w:r>
        <w:br/>
      </w:r>
      <w:r>
        <w:rPr>
          <w:rFonts w:ascii="Times New Roman"/>
          <w:b w:val="false"/>
          <w:i w:val="false"/>
          <w:color w:val="000000"/>
          <w:sz w:val="28"/>
        </w:rPr>
        <w:t xml:space="preserve">
бар заңды тұлғалардың тізілімінен    </w:t>
      </w:r>
      <w:r>
        <w:br/>
      </w:r>
      <w:r>
        <w:rPr>
          <w:rFonts w:ascii="Times New Roman"/>
          <w:b w:val="false"/>
          <w:i w:val="false"/>
          <w:color w:val="000000"/>
          <w:sz w:val="28"/>
        </w:rPr>
        <w:t xml:space="preserve">
шарт бойынша есептеулер, өсімпұл     </w:t>
      </w:r>
      <w:r>
        <w:br/>
      </w:r>
      <w:r>
        <w:rPr>
          <w:rFonts w:ascii="Times New Roman"/>
          <w:b w:val="false"/>
          <w:i w:val="false"/>
          <w:color w:val="000000"/>
          <w:sz w:val="28"/>
        </w:rPr>
        <w:t xml:space="preserve">
және мемлекеттік бюджетке түскен   </w:t>
      </w:r>
      <w:r>
        <w:br/>
      </w:r>
      <w:r>
        <w:rPr>
          <w:rFonts w:ascii="Times New Roman"/>
          <w:b w:val="false"/>
          <w:i w:val="false"/>
          <w:color w:val="000000"/>
          <w:sz w:val="28"/>
        </w:rPr>
        <w:t xml:space="preserve">
төлемдер туралы мәліметтерді     </w:t>
      </w:r>
      <w:r>
        <w:br/>
      </w:r>
      <w:r>
        <w:rPr>
          <w:rFonts w:ascii="Times New Roman"/>
          <w:b w:val="false"/>
          <w:i w:val="false"/>
          <w:color w:val="000000"/>
          <w:sz w:val="28"/>
        </w:rPr>
        <w:t xml:space="preserve">
қамтитын анықтаманы беру»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3-қосымша        </w:t>
      </w:r>
    </w:p>
    <w:bookmarkEnd w:id="31"/>
    <w:bookmarkStart w:name="z141" w:id="32"/>
    <w:p>
      <w:pPr>
        <w:spacing w:after="0"/>
        <w:ind w:left="0"/>
        <w:jc w:val="left"/>
      </w:pPr>
      <w:r>
        <w:rPr>
          <w:rFonts w:ascii="Times New Roman"/>
          <w:b/>
          <w:i w:val="false"/>
          <w:color w:val="000000"/>
        </w:rPr>
        <w:t xml:space="preserve"> 
«Мемтізілім» АЖ мәліметтер жоқ болуы негізінде</w:t>
      </w:r>
    </w:p>
    <w:bookmarkEnd w:id="32"/>
    <w:bookmarkStart w:name="z142" w:id="33"/>
    <w:p>
      <w:pPr>
        <w:spacing w:after="0"/>
        <w:ind w:left="0"/>
        <w:jc w:val="left"/>
      </w:pPr>
      <w:r>
        <w:rPr>
          <w:rFonts w:ascii="Times New Roman"/>
          <w:b/>
          <w:i w:val="false"/>
          <w:color w:val="000000"/>
        </w:rPr>
        <w:t xml:space="preserve"> 
Республикалық мүлікті жалға беру туралы шарт жөніндегі анықтама</w:t>
      </w:r>
      <w:r>
        <w:br/>
      </w:r>
      <w:r>
        <w:rPr>
          <w:rFonts w:ascii="Times New Roman"/>
          <w:b/>
          <w:i w:val="false"/>
          <w:color w:val="000000"/>
        </w:rPr>
        <w:t>
(сенімгерлік басқару)</w:t>
      </w:r>
    </w:p>
    <w:bookmarkEnd w:id="33"/>
    <w:p>
      <w:pPr>
        <w:spacing w:after="0"/>
        <w:ind w:left="0"/>
        <w:jc w:val="both"/>
      </w:pPr>
      <w:r>
        <w:rPr>
          <w:rFonts w:ascii="Times New Roman"/>
          <w:b w:val="false"/>
          <w:i w:val="false"/>
          <w:color w:val="000000"/>
          <w:sz w:val="28"/>
        </w:rPr>
        <w:t>Құжат қалыптастырылды: Мемлекеттiк кәсiпорындар</w:t>
      </w:r>
      <w:r>
        <w:br/>
      </w:r>
      <w:r>
        <w:rPr>
          <w:rFonts w:ascii="Times New Roman"/>
          <w:b w:val="false"/>
          <w:i w:val="false"/>
          <w:color w:val="000000"/>
          <w:sz w:val="28"/>
        </w:rPr>
        <w:t>
мен мекемелердiң, жарғылық капиталында</w:t>
      </w:r>
      <w:r>
        <w:br/>
      </w:r>
      <w:r>
        <w:rPr>
          <w:rFonts w:ascii="Times New Roman"/>
          <w:b w:val="false"/>
          <w:i w:val="false"/>
          <w:color w:val="000000"/>
          <w:sz w:val="28"/>
        </w:rPr>
        <w:t>
мемлекеттiң қатысуы бар заңды тұлғалар тiзiлiмімен</w:t>
      </w:r>
      <w:r>
        <w:br/>
      </w:r>
      <w:r>
        <w:rPr>
          <w:rFonts w:ascii="Times New Roman"/>
          <w:b w:val="false"/>
          <w:i w:val="false"/>
          <w:color w:val="000000"/>
          <w:sz w:val="28"/>
        </w:rPr>
        <w:t>
Бірегей нөмір:</w:t>
      </w:r>
      <w:r>
        <w:br/>
      </w:r>
      <w:r>
        <w:rPr>
          <w:rFonts w:ascii="Times New Roman"/>
          <w:b w:val="false"/>
          <w:i w:val="false"/>
          <w:color w:val="000000"/>
          <w:sz w:val="28"/>
        </w:rPr>
        <w:t>
Салуды сұрау күні мен уақыты:</w:t>
      </w:r>
      <w:r>
        <w:br/>
      </w:r>
      <w:r>
        <w:rPr>
          <w:rFonts w:ascii="Times New Roman"/>
          <w:b w:val="false"/>
          <w:i w:val="false"/>
          <w:color w:val="000000"/>
          <w:sz w:val="28"/>
        </w:rPr>
        <w:t>
Анықтаманы алу күні мен уақыты:</w:t>
      </w:r>
    </w:p>
    <w:bookmarkStart w:name="z143" w:id="34"/>
    <w:p>
      <w:pPr>
        <w:spacing w:after="0"/>
        <w:ind w:left="0"/>
        <w:jc w:val="both"/>
      </w:pPr>
      <w:r>
        <w:rPr>
          <w:rFonts w:ascii="Times New Roman"/>
          <w:b w:val="false"/>
          <w:i w:val="false"/>
          <w:color w:val="000000"/>
          <w:sz w:val="28"/>
        </w:rPr>
        <w:t>
      Құрметті www.gosreestr.kz веб-порталының мемлекеттік қызметін тұтынушы!</w:t>
      </w:r>
    </w:p>
    <w:bookmarkEnd w:id="34"/>
    <w:bookmarkStart w:name="z144" w:id="35"/>
    <w:p>
      <w:pPr>
        <w:spacing w:after="0"/>
        <w:ind w:left="0"/>
        <w:jc w:val="both"/>
      </w:pPr>
      <w:r>
        <w:rPr>
          <w:rFonts w:ascii="Times New Roman"/>
          <w:b w:val="false"/>
          <w:i w:val="false"/>
          <w:color w:val="000000"/>
          <w:sz w:val="28"/>
        </w:rPr>
        <w:t>
      Сіз белгілеген іздестіру критерийлері бойынша: шарттың № - және БСН/ЖИН - ________, Мемлекеттiк кәсiпорындар мен мекемелердiң, жарғылық капиталында мемлекеттiң қатысуы бар заңды тұлғалар тiзiлiмінің дерекқорында мәліметтер табылған жоқ.</w:t>
      </w:r>
      <w:r>
        <w:br/>
      </w:r>
      <w:r>
        <w:rPr>
          <w:rFonts w:ascii="Times New Roman"/>
          <w:b w:val="false"/>
          <w:i w:val="false"/>
          <w:color w:val="000000"/>
          <w:sz w:val="28"/>
        </w:rPr>
        <w:t>
</w:t>
      </w:r>
      <w:r>
        <w:rPr>
          <w:rFonts w:ascii="Times New Roman"/>
          <w:b w:val="false"/>
          <w:i w:val="false"/>
          <w:color w:val="000000"/>
          <w:sz w:val="28"/>
        </w:rPr>
        <w:t>
      Осы құжат «Электрондық құжат және электрондық цифрлық қолтаңба туралы» 2003 жылғы 7 қаңтардағы ҚР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тасығыштағы құжатпен бірдей.</w:t>
      </w:r>
    </w:p>
    <w:bookmarkEnd w:id="35"/>
    <w:p>
      <w:pPr>
        <w:spacing w:after="0"/>
        <w:ind w:left="0"/>
        <w:jc w:val="both"/>
      </w:pPr>
      <w:r>
        <w:drawing>
          <wp:inline distT="0" distB="0" distL="0" distR="0">
            <wp:extent cx="349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711200"/>
                    </a:xfrm>
                    <a:prstGeom prst="rect">
                      <a:avLst/>
                    </a:prstGeom>
                  </pic:spPr>
                </pic:pic>
              </a:graphicData>
            </a:graphic>
          </wp:inline>
        </w:drawing>
      </w:r>
    </w:p>
    <w:bookmarkStart w:name="z146" w:id="36"/>
    <w:p>
      <w:pPr>
        <w:spacing w:after="0"/>
        <w:ind w:left="0"/>
        <w:jc w:val="both"/>
      </w:pPr>
      <w:r>
        <w:rPr>
          <w:rFonts w:ascii="Times New Roman"/>
          <w:b w:val="false"/>
          <w:i w:val="false"/>
          <w:color w:val="000000"/>
          <w:sz w:val="28"/>
        </w:rPr>
        <w:t>
      штрих-кодта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 бірыңғай оператор болып айқындалған «Ақпараттық-есептеу орталығы» акционерлік қоғамының электрондық цифрлық қол қойылған деректер қамтылған.</w:t>
      </w:r>
    </w:p>
    <w:bookmarkEnd w:id="36"/>
    <w:bookmarkStart w:name="z147" w:id="37"/>
    <w:p>
      <w:pPr>
        <w:spacing w:after="0"/>
        <w:ind w:left="0"/>
        <w:jc w:val="left"/>
      </w:pPr>
      <w:r>
        <w:rPr>
          <w:rFonts w:ascii="Times New Roman"/>
          <w:b/>
          <w:i w:val="false"/>
          <w:color w:val="000000"/>
        </w:rPr>
        <w:t xml:space="preserve"> 
«Мемтізілім» АЖ мәліметтер жоқ болуы негізінде</w:t>
      </w:r>
    </w:p>
    <w:bookmarkEnd w:id="37"/>
    <w:bookmarkStart w:name="z148" w:id="38"/>
    <w:p>
      <w:pPr>
        <w:spacing w:after="0"/>
        <w:ind w:left="0"/>
        <w:jc w:val="left"/>
      </w:pPr>
      <w:r>
        <w:rPr>
          <w:rFonts w:ascii="Times New Roman"/>
          <w:b/>
          <w:i w:val="false"/>
          <w:color w:val="000000"/>
        </w:rPr>
        <w:t xml:space="preserve"> 
Республикалық мүлікті жалдауға (сенімгерлік басқаруға) беру</w:t>
      </w:r>
      <w:r>
        <w:br/>
      </w:r>
      <w:r>
        <w:rPr>
          <w:rFonts w:ascii="Times New Roman"/>
          <w:b/>
          <w:i w:val="false"/>
          <w:color w:val="000000"/>
        </w:rPr>
        <w:t>
туралы шарты бойынша анықтама</w:t>
      </w:r>
    </w:p>
    <w:bookmarkEnd w:id="38"/>
    <w:p>
      <w:pPr>
        <w:spacing w:after="0"/>
        <w:ind w:left="0"/>
        <w:jc w:val="both"/>
      </w:pPr>
      <w:r>
        <w:rPr>
          <w:rFonts w:ascii="Times New Roman"/>
          <w:b w:val="false"/>
          <w:i w:val="false"/>
          <w:color w:val="000000"/>
          <w:sz w:val="28"/>
        </w:rPr>
        <w:t>Құжат қалыптастырылды: Мемлекеттік кәсіпорындар</w:t>
      </w:r>
      <w:r>
        <w:br/>
      </w:r>
      <w:r>
        <w:rPr>
          <w:rFonts w:ascii="Times New Roman"/>
          <w:b w:val="false"/>
          <w:i w:val="false"/>
          <w:color w:val="000000"/>
          <w:sz w:val="28"/>
        </w:rPr>
        <w:t>
мен мекемелердің, жарғылық капиталында мемлекет</w:t>
      </w:r>
      <w:r>
        <w:br/>
      </w:r>
      <w:r>
        <w:rPr>
          <w:rFonts w:ascii="Times New Roman"/>
          <w:b w:val="false"/>
          <w:i w:val="false"/>
          <w:color w:val="000000"/>
          <w:sz w:val="28"/>
        </w:rPr>
        <w:t>
қатысуы бар заңды тұлғалардың тізілімінен</w:t>
      </w:r>
      <w:r>
        <w:br/>
      </w:r>
      <w:r>
        <w:rPr>
          <w:rFonts w:ascii="Times New Roman"/>
          <w:b w:val="false"/>
          <w:i w:val="false"/>
          <w:color w:val="000000"/>
          <w:sz w:val="28"/>
        </w:rPr>
        <w:t>
Бірегей нөмір:</w:t>
      </w:r>
      <w:r>
        <w:br/>
      </w:r>
      <w:r>
        <w:rPr>
          <w:rFonts w:ascii="Times New Roman"/>
          <w:b w:val="false"/>
          <w:i w:val="false"/>
          <w:color w:val="000000"/>
          <w:sz w:val="28"/>
        </w:rPr>
        <w:t>
Сауалды сұрау күні мен уақыты:</w:t>
      </w:r>
      <w:r>
        <w:br/>
      </w:r>
      <w:r>
        <w:rPr>
          <w:rFonts w:ascii="Times New Roman"/>
          <w:b w:val="false"/>
          <w:i w:val="false"/>
          <w:color w:val="000000"/>
          <w:sz w:val="28"/>
        </w:rPr>
        <w:t>
Анықтаманы алу күні мен уақыты:</w:t>
      </w:r>
    </w:p>
    <w:bookmarkStart w:name="z149" w:id="39"/>
    <w:p>
      <w:pPr>
        <w:spacing w:after="0"/>
        <w:ind w:left="0"/>
        <w:jc w:val="both"/>
      </w:pPr>
      <w:r>
        <w:rPr>
          <w:rFonts w:ascii="Times New Roman"/>
          <w:b w:val="false"/>
          <w:i w:val="false"/>
          <w:color w:val="000000"/>
          <w:sz w:val="28"/>
        </w:rPr>
        <w:t>
      Құрметті www.gosreestr.kz веб-порталының мемлекеттік қызметтерін тұтынушы!</w:t>
      </w:r>
      <w:r>
        <w:br/>
      </w:r>
      <w:r>
        <w:rPr>
          <w:rFonts w:ascii="Times New Roman"/>
          <w:b w:val="false"/>
          <w:i w:val="false"/>
          <w:color w:val="000000"/>
          <w:sz w:val="28"/>
        </w:rPr>
        <w:t>
</w:t>
      </w:r>
      <w:r>
        <w:rPr>
          <w:rFonts w:ascii="Times New Roman"/>
          <w:b w:val="false"/>
          <w:i w:val="false"/>
          <w:color w:val="000000"/>
          <w:sz w:val="28"/>
        </w:rPr>
        <w:t>
      Сіз берген іздеу критериясы бойынша: шарттың № - _____ және БСН/ЖСН - __________, мемлекеттік кәсіпорындар мен мекемелердің, жарғылық капиталында мемлекет қатысуы бар заңды тұлғалардың тізілімінің дерекқорында мыналар тіркелген:</w:t>
      </w:r>
    </w:p>
    <w:bookmarkEnd w:id="39"/>
    <w:bookmarkStart w:name="z151" w:id="40"/>
    <w:p>
      <w:pPr>
        <w:spacing w:after="0"/>
        <w:ind w:left="0"/>
        <w:jc w:val="both"/>
      </w:pPr>
      <w:r>
        <w:rPr>
          <w:rFonts w:ascii="Times New Roman"/>
          <w:b w:val="false"/>
          <w:i w:val="false"/>
          <w:color w:val="000000"/>
          <w:sz w:val="28"/>
        </w:rPr>
        <w:t>
</w:t>
      </w:r>
      <w:r>
        <w:rPr>
          <w:rFonts w:ascii="Times New Roman"/>
          <w:b/>
          <w:i w:val="false"/>
          <w:color w:val="000000"/>
          <w:sz w:val="28"/>
        </w:rPr>
        <w:t>- шарт және республикалық мүлік жөніндегі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1445"/>
        <w:gridCol w:w="6666"/>
      </w:tblGrid>
      <w:tr>
        <w:trPr>
          <w:trHeight w:val="111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түрі: мүліктік жалға беру (жалдау)/сенімгерлік басқару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беруші (сенімгерлік басқарудың құрылтайшысы):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 жайы, байланыс</w:t>
            </w:r>
          </w:p>
        </w:tc>
      </w:tr>
      <w:tr>
        <w:trPr>
          <w:trHeight w:val="36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Теңгерім ұстаушы: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 жайы, байланыс</w:t>
            </w:r>
          </w:p>
        </w:tc>
      </w:tr>
      <w:tr>
        <w:trPr>
          <w:trHeight w:val="735"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алушы (сенімгерлік басқарушы):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толық атауы, мекен жайы, байланыс</w:t>
            </w:r>
          </w:p>
        </w:tc>
      </w:tr>
      <w:tr>
        <w:trPr>
          <w:trHeight w:val="375"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мүліктің түрі: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немесе орынжай ішіндегі ғимарат немесе бөлме немесе жабдық немесе т.б. </w:t>
            </w:r>
          </w:p>
        </w:tc>
      </w:tr>
      <w:tr>
        <w:trPr>
          <w:trHeight w:val="735"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Жалдаудың (сенімгерлік басқарудың) кезеңі: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(сенімгерлік басқару) объектісі: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сипаттама және мемлекеттік мүлікке мінездеме </w:t>
            </w:r>
          </w:p>
        </w:tc>
      </w:tr>
    </w:tbl>
    <w:bookmarkStart w:name="z152" w:id="41"/>
    <w:p>
      <w:pPr>
        <w:spacing w:after="0"/>
        <w:ind w:left="0"/>
        <w:jc w:val="both"/>
      </w:pPr>
      <w:r>
        <w:rPr>
          <w:rFonts w:ascii="Times New Roman"/>
          <w:b w:val="false"/>
          <w:i w:val="false"/>
          <w:color w:val="000000"/>
          <w:sz w:val="28"/>
        </w:rPr>
        <w:t>
</w:t>
      </w:r>
      <w:r>
        <w:rPr>
          <w:rFonts w:ascii="Times New Roman"/>
          <w:b/>
          <w:i w:val="false"/>
          <w:color w:val="000000"/>
          <w:sz w:val="28"/>
        </w:rPr>
        <w:t>- шарт бойынша есептеулер, өсімпұл мен мемлекеттік бюджетке түсімдер: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1998"/>
        <w:gridCol w:w="2131"/>
        <w:gridCol w:w="2530"/>
        <w:gridCol w:w="2665"/>
        <w:gridCol w:w="1199"/>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 теңге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өткен күндердің саны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Кешіктірілген ақы төлеудің өсімпұлы, теңге (бір күннің өсімпұлының сомасы х кешіктіріп төленген күндер саны).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Мем.бюджетке түсті, теңге.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r>
    </w:tbl>
    <w:p>
      <w:pPr>
        <w:spacing w:after="0"/>
        <w:ind w:left="0"/>
        <w:jc w:val="both"/>
      </w:pPr>
      <w:r>
        <w:rPr>
          <w:rFonts w:ascii="Times New Roman"/>
          <w:b/>
          <w:i w:val="false"/>
          <w:color w:val="000000"/>
          <w:sz w:val="28"/>
        </w:rPr>
        <w:t>Есептеулер жинағы:</w:t>
      </w:r>
      <w:r>
        <w:br/>
      </w:r>
      <w:r>
        <w:rPr>
          <w:rFonts w:ascii="Times New Roman"/>
          <w:b w:val="false"/>
          <w:i w:val="false"/>
          <w:color w:val="000000"/>
          <w:sz w:val="28"/>
        </w:rPr>
        <w:t>
</w:t>
      </w:r>
      <w:r>
        <w:rPr>
          <w:rFonts w:ascii="Times New Roman"/>
          <w:b/>
          <w:i w:val="false"/>
          <w:color w:val="000000"/>
          <w:sz w:val="28"/>
        </w:rPr>
        <w:t>жалдау ақысы, теңге (бұдан әрі - тг).: _____</w:t>
      </w:r>
      <w:r>
        <w:br/>
      </w:r>
      <w:r>
        <w:rPr>
          <w:rFonts w:ascii="Times New Roman"/>
          <w:b w:val="false"/>
          <w:i w:val="false"/>
          <w:color w:val="000000"/>
          <w:sz w:val="28"/>
        </w:rPr>
        <w:t>
</w:t>
      </w:r>
      <w:r>
        <w:rPr>
          <w:rFonts w:ascii="Times New Roman"/>
          <w:b/>
          <w:i w:val="false"/>
          <w:color w:val="000000"/>
          <w:sz w:val="28"/>
        </w:rPr>
        <w:t>өсімпұл, тг.: _____</w:t>
      </w:r>
      <w:r>
        <w:br/>
      </w:r>
      <w:r>
        <w:rPr>
          <w:rFonts w:ascii="Times New Roman"/>
          <w:b w:val="false"/>
          <w:i w:val="false"/>
          <w:color w:val="000000"/>
          <w:sz w:val="28"/>
        </w:rPr>
        <w:t>
</w:t>
      </w:r>
      <w:r>
        <w:rPr>
          <w:rFonts w:ascii="Times New Roman"/>
          <w:b/>
          <w:i w:val="false"/>
          <w:color w:val="000000"/>
          <w:sz w:val="28"/>
        </w:rPr>
        <w:t>Мем.бюджетке түсті, тг.:_____</w:t>
      </w:r>
      <w:r>
        <w:br/>
      </w:r>
      <w:r>
        <w:rPr>
          <w:rFonts w:ascii="Times New Roman"/>
          <w:b w:val="false"/>
          <w:i w:val="false"/>
          <w:color w:val="000000"/>
          <w:sz w:val="28"/>
        </w:rPr>
        <w:t>
</w:t>
      </w:r>
      <w:r>
        <w:rPr>
          <w:rFonts w:ascii="Times New Roman"/>
          <w:b/>
          <w:i w:val="false"/>
          <w:color w:val="000000"/>
          <w:sz w:val="28"/>
        </w:rPr>
        <w:t>Ақы төлеу жинағы, тг.:_____</w:t>
      </w:r>
    </w:p>
    <w:bookmarkStart w:name="z153" w:id="42"/>
    <w:p>
      <w:pPr>
        <w:spacing w:after="0"/>
        <w:ind w:left="0"/>
        <w:jc w:val="both"/>
      </w:pPr>
      <w:r>
        <w:rPr>
          <w:rFonts w:ascii="Times New Roman"/>
          <w:b w:val="false"/>
          <w:i w:val="false"/>
          <w:color w:val="000000"/>
          <w:sz w:val="28"/>
        </w:rPr>
        <w:t>
      Осы құжат «Электрондық құжат пен электрондық сандық қол таңба туралы» ҚР заңының 2003 жылғы 7 қаңтардағы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қағазды тасымалдағыштағы құжатқа теңдес.</w:t>
      </w:r>
    </w:p>
    <w:bookmarkEnd w:id="42"/>
    <w:p>
      <w:pPr>
        <w:spacing w:after="0"/>
        <w:ind w:left="0"/>
        <w:jc w:val="both"/>
      </w:pPr>
      <w:r>
        <w:drawing>
          <wp:inline distT="0" distB="0" distL="0" distR="0">
            <wp:extent cx="3695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95700" cy="698500"/>
                    </a:xfrm>
                    <a:prstGeom prst="rect">
                      <a:avLst/>
                    </a:prstGeom>
                  </pic:spPr>
                </pic:pic>
              </a:graphicData>
            </a:graphic>
          </wp:inline>
        </w:drawing>
      </w:r>
    </w:p>
    <w:bookmarkStart w:name="z154" w:id="43"/>
    <w:p>
      <w:pPr>
        <w:spacing w:after="0"/>
        <w:ind w:left="0"/>
        <w:jc w:val="both"/>
      </w:pPr>
      <w:r>
        <w:rPr>
          <w:rFonts w:ascii="Times New Roman"/>
          <w:b w:val="false"/>
          <w:i w:val="false"/>
          <w:color w:val="000000"/>
          <w:sz w:val="28"/>
        </w:rPr>
        <w:t>
      *Қазақстан Республикасы Үкіметінің 2011 жылғы 15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 бірыңғай оператор болып айқындалған, «Ақпараттық-есептеу орталығы» акционерлік қоғамының электрондық сандық қол таңбасы қолы қойылған деректерін штрих-код қамтиды.</w:t>
      </w:r>
    </w:p>
    <w:bookmarkEnd w:id="43"/>
    <w:bookmarkStart w:name="z155" w:id="44"/>
    <w:p>
      <w:pPr>
        <w:spacing w:after="0"/>
        <w:ind w:left="0"/>
        <w:jc w:val="both"/>
      </w:pPr>
      <w:r>
        <w:rPr>
          <w:rFonts w:ascii="Times New Roman"/>
          <w:b w:val="false"/>
          <w:i w:val="false"/>
          <w:color w:val="000000"/>
          <w:sz w:val="28"/>
        </w:rPr>
        <w:t xml:space="preserve">
«Мемлекеттік мүлікті жалға алушылармен  </w:t>
      </w:r>
      <w:r>
        <w:br/>
      </w:r>
      <w:r>
        <w:rPr>
          <w:rFonts w:ascii="Times New Roman"/>
          <w:b w:val="false"/>
          <w:i w:val="false"/>
          <w:color w:val="000000"/>
          <w:sz w:val="28"/>
        </w:rPr>
        <w:t xml:space="preserve">
(сенімгерлік басқарушылармен) жасасылған </w:t>
      </w:r>
      <w:r>
        <w:br/>
      </w:r>
      <w:r>
        <w:rPr>
          <w:rFonts w:ascii="Times New Roman"/>
          <w:b w:val="false"/>
          <w:i w:val="false"/>
          <w:color w:val="000000"/>
          <w:sz w:val="28"/>
        </w:rPr>
        <w:t xml:space="preserve">
жалға алу (сенімгерлік басқару)      </w:t>
      </w:r>
      <w:r>
        <w:br/>
      </w:r>
      <w:r>
        <w:rPr>
          <w:rFonts w:ascii="Times New Roman"/>
          <w:b w:val="false"/>
          <w:i w:val="false"/>
          <w:color w:val="000000"/>
          <w:sz w:val="28"/>
        </w:rPr>
        <w:t xml:space="preserve">
шарттары бойынша Мемлекеттік        </w:t>
      </w:r>
      <w:r>
        <w:br/>
      </w:r>
      <w:r>
        <w:rPr>
          <w:rFonts w:ascii="Times New Roman"/>
          <w:b w:val="false"/>
          <w:i w:val="false"/>
          <w:color w:val="000000"/>
          <w:sz w:val="28"/>
        </w:rPr>
        <w:t xml:space="preserve">
кәсіпорындар мен мекемелердің, жарғылық </w:t>
      </w:r>
      <w:r>
        <w:br/>
      </w:r>
      <w:r>
        <w:rPr>
          <w:rFonts w:ascii="Times New Roman"/>
          <w:b w:val="false"/>
          <w:i w:val="false"/>
          <w:color w:val="000000"/>
          <w:sz w:val="28"/>
        </w:rPr>
        <w:t xml:space="preserve">
капиталында мемлекет қатысуы       </w:t>
      </w:r>
      <w:r>
        <w:br/>
      </w:r>
      <w:r>
        <w:rPr>
          <w:rFonts w:ascii="Times New Roman"/>
          <w:b w:val="false"/>
          <w:i w:val="false"/>
          <w:color w:val="000000"/>
          <w:sz w:val="28"/>
        </w:rPr>
        <w:t xml:space="preserve">
бар заңды тұлғалардың тізілімінен    </w:t>
      </w:r>
      <w:r>
        <w:br/>
      </w:r>
      <w:r>
        <w:rPr>
          <w:rFonts w:ascii="Times New Roman"/>
          <w:b w:val="false"/>
          <w:i w:val="false"/>
          <w:color w:val="000000"/>
          <w:sz w:val="28"/>
        </w:rPr>
        <w:t xml:space="preserve">
шарт бойынша есептеулер, өсімпұл     </w:t>
      </w:r>
      <w:r>
        <w:br/>
      </w:r>
      <w:r>
        <w:rPr>
          <w:rFonts w:ascii="Times New Roman"/>
          <w:b w:val="false"/>
          <w:i w:val="false"/>
          <w:color w:val="000000"/>
          <w:sz w:val="28"/>
        </w:rPr>
        <w:t xml:space="preserve">
және мемлекеттік бюджетке түскен   </w:t>
      </w:r>
      <w:r>
        <w:br/>
      </w:r>
      <w:r>
        <w:rPr>
          <w:rFonts w:ascii="Times New Roman"/>
          <w:b w:val="false"/>
          <w:i w:val="false"/>
          <w:color w:val="000000"/>
          <w:sz w:val="28"/>
        </w:rPr>
        <w:t xml:space="preserve">
төлемдер туралы мәліметтерді     </w:t>
      </w:r>
      <w:r>
        <w:br/>
      </w:r>
      <w:r>
        <w:rPr>
          <w:rFonts w:ascii="Times New Roman"/>
          <w:b w:val="false"/>
          <w:i w:val="false"/>
          <w:color w:val="000000"/>
          <w:sz w:val="28"/>
        </w:rPr>
        <w:t xml:space="preserve">
қамтитын анықтаманы беру» электрондық </w:t>
      </w:r>
      <w:r>
        <w:br/>
      </w:r>
      <w:r>
        <w:rPr>
          <w:rFonts w:ascii="Times New Roman"/>
          <w:b w:val="false"/>
          <w:i w:val="false"/>
          <w:color w:val="000000"/>
          <w:sz w:val="28"/>
        </w:rPr>
        <w:t xml:space="preserve">
мемлекеттік қызметті көрсету     </w:t>
      </w:r>
      <w:r>
        <w:br/>
      </w:r>
      <w:r>
        <w:rPr>
          <w:rFonts w:ascii="Times New Roman"/>
          <w:b w:val="false"/>
          <w:i w:val="false"/>
          <w:color w:val="000000"/>
          <w:sz w:val="28"/>
        </w:rPr>
        <w:t xml:space="preserve">
регламентіне 4-қосымша        </w:t>
      </w:r>
    </w:p>
    <w:bookmarkEnd w:id="44"/>
    <w:bookmarkStart w:name="z156" w:id="45"/>
    <w:p>
      <w:pPr>
        <w:spacing w:after="0"/>
        <w:ind w:left="0"/>
        <w:jc w:val="left"/>
      </w:pPr>
      <w:r>
        <w:rPr>
          <w:rFonts w:ascii="Times New Roman"/>
          <w:b/>
          <w:i w:val="false"/>
          <w:color w:val="000000"/>
        </w:rPr>
        <w:t xml:space="preserve"> 
«Мемлекеттік мүлікті жалға алушылармен (сенімгерлік</w:t>
      </w:r>
      <w:r>
        <w:br/>
      </w:r>
      <w:r>
        <w:rPr>
          <w:rFonts w:ascii="Times New Roman"/>
          <w:b/>
          <w:i w:val="false"/>
          <w:color w:val="000000"/>
        </w:rPr>
        <w:t>
басқарушылармен) жасасылған жалға алу (сенімгерлік басқару)</w:t>
      </w:r>
      <w:r>
        <w:br/>
      </w:r>
      <w:r>
        <w:rPr>
          <w:rFonts w:ascii="Times New Roman"/>
          <w:b/>
          <w:i w:val="false"/>
          <w:color w:val="000000"/>
        </w:rPr>
        <w:t>
шарттары бойынша Мемлекеттік кәсіпорындар мен мекемелердің,</w:t>
      </w:r>
      <w:r>
        <w:br/>
      </w:r>
      <w:r>
        <w:rPr>
          <w:rFonts w:ascii="Times New Roman"/>
          <w:b/>
          <w:i w:val="false"/>
          <w:color w:val="000000"/>
        </w:rPr>
        <w:t>
жарғылық капиталында мемлекет қатысуы бар заңды тұлғалардың</w:t>
      </w:r>
      <w:r>
        <w:br/>
      </w:r>
      <w:r>
        <w:rPr>
          <w:rFonts w:ascii="Times New Roman"/>
          <w:b/>
          <w:i w:val="false"/>
          <w:color w:val="000000"/>
        </w:rPr>
        <w:t>
тізілімінен шарт бойынша есептеулер, өсімпұл және мемлекеттік</w:t>
      </w:r>
      <w:r>
        <w:br/>
      </w:r>
      <w:r>
        <w:rPr>
          <w:rFonts w:ascii="Times New Roman"/>
          <w:b/>
          <w:i w:val="false"/>
          <w:color w:val="000000"/>
        </w:rPr>
        <w:t>
бюджетке түскен төлемдер туралы мәліметтерді қамтитын</w:t>
      </w:r>
      <w:r>
        <w:br/>
      </w:r>
      <w:r>
        <w:rPr>
          <w:rFonts w:ascii="Times New Roman"/>
          <w:b/>
          <w:i w:val="false"/>
          <w:color w:val="000000"/>
        </w:rPr>
        <w:t>
анықтаманы беру»</w:t>
      </w:r>
    </w:p>
    <w:bookmarkEnd w:id="45"/>
    <w:bookmarkStart w:name="z157" w:id="46"/>
    <w:p>
      <w:pPr>
        <w:spacing w:after="0"/>
        <w:ind w:left="0"/>
        <w:jc w:val="both"/>
      </w:pPr>
      <w:r>
        <w:rPr>
          <w:rFonts w:ascii="Times New Roman"/>
          <w:b w:val="false"/>
          <w:i w:val="false"/>
          <w:color w:val="000000"/>
          <w:sz w:val="28"/>
        </w:rPr>
        <w:t>
      1. Сіз электрондық мемлекеттік қызметті көрсету үдерісі мен нәтижесінің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