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d64c5" w14:textId="9bd64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ресурстарын және басқа да су жануарларын аулап алу, су айдынындағы кәсіпшілік жағдай, берілген жолдамалар туралы мәліметтерді уәкілетті органға ұсыну ережесін бекіту туралы" Қазақстан Республикасы Ауыл шаруашылығы министрінің 2010 жылғы 19 наурыздағы № 185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2012 жылғы 26 қарашадағы № 18-02/599 Бұйрығы. Қазақстан Республикасының Әділет министрлігінде 2012 жылы 26 желтоқсанда № 8226 тіркелді</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 Заңының </w:t>
      </w:r>
      <w:r>
        <w:rPr>
          <w:rFonts w:ascii="Times New Roman"/>
          <w:b w:val="false"/>
          <w:i w:val="false"/>
          <w:color w:val="000000"/>
          <w:sz w:val="28"/>
        </w:rPr>
        <w:t>43-1-бабына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«Балық ресурстарын және басқа да су жануарларын аулап алу, су айдынындағы кәсіпшілік жағдай, берілген жолдамалар туралы мәліметтерді уәкілетті органға ұсыну ережесін бекіту туралы» Қазақстан Республикасы Ауыл шаруашылығы министрінің 2010 жылғы 19 наурыздағы № 185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6196 тіркелген, 2010 жылғы 25 мамырдағы № 201-202 (26048) «Егемен Қазақстан»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Балық ресурстарын және басқа да су жануарларын аулап алу, су айдынындағы кәсіпшілік жағдай, берілген жолдамалар туралы мәліметтерді уәкілетті органға ұсыну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Балық ресурстарын және басқа да су жануарларын аулап алу, су айдынындағы кәсіпшілік жағдай, берілген жолдамалар туралы мәліметтерді уәкілетті органға ұсыну ережесі (бұдан әрі - Ереже) «Жануарлар дүниесін қорғау, өсімін молайту және пайдалану туралы» Қазақстан Республикасының 2004 жылғы 9 шілдедегі Заңының 27-бабы </w:t>
      </w:r>
      <w:r>
        <w:rPr>
          <w:rFonts w:ascii="Times New Roman"/>
          <w:b w:val="false"/>
          <w:i w:val="false"/>
          <w:color w:val="000000"/>
          <w:sz w:val="28"/>
        </w:rPr>
        <w:t>2-тармағының</w:t>
      </w:r>
      <w:r>
        <w:rPr>
          <w:rFonts w:ascii="Times New Roman"/>
          <w:b w:val="false"/>
          <w:i w:val="false"/>
          <w:color w:val="000000"/>
          <w:sz w:val="28"/>
        </w:rPr>
        <w:t xml:space="preserve"> 16) тармақшасына сәйкес балық ресурстарын және басқа да су жануарларын аулап алуды жүзеге асыру кезіндегі жануарлар дүниесін пайдаланушылардың қызметіне, балық шаруашылығы су айдынындағы және (немесе) учаскесіндегі берілген жолдамалар санына және кәсіпшілік жағдайына есеп жүргізу, мониторингті және бақылауды жүзеге асыру мақсатында әзірленді.»;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«берілген жолдамалар туралы мәліметтер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аумақтық балық шаруашылығы инспекциясының құрылымдық бөлімшелеріне ұсынылады.».</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Балық шаруашылығы комитеті заңнамада белгіленген тәртіппен осы бұйрықтың Қазақстан Республикасы Әділет министрлігінде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оның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А. Мамытбеков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