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dc03" w14:textId="ab0d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2012-2016 оқу жылдарына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31 тамыздағы № 107-1277 қаулысы. Астана қаласының Әділет департаментінде 2012 жылғы 21 қыркүйекте нормативтік құқықтық кесімдерді Мемлекеттік тіркеудің тізіліміне № 744 болып енгізілді. Күші жойылды - Астана қаласы әкімдігінің 2017 жылғы 21 тамыздағы № 107-1683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21.08.2017 </w:t>
      </w:r>
      <w:r>
        <w:rPr>
          <w:rFonts w:ascii="Times New Roman"/>
          <w:b w:val="false"/>
          <w:i w:val="false"/>
          <w:color w:val="ff0000"/>
          <w:sz w:val="28"/>
        </w:rPr>
        <w:t>№ 107-1683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мамандарды даярлаудың 2012-2016 оқу жылдарына арналған мемлекеттік білім беру тапсырысы (бұдан әрі – Мемлекеттік білім беру тапсырысы)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 360 024 000 "Техникалық және кәсіптік білім беру ұйымдарында мамандарды даярлау" деген бюджеттік бағдарламасының;</w:t>
      </w:r>
    </w:p>
    <w:bookmarkEnd w:id="2"/>
    <w:bookmarkStart w:name="z4" w:id="3"/>
    <w:p>
      <w:pPr>
        <w:spacing w:after="0"/>
        <w:ind w:left="0"/>
        <w:jc w:val="both"/>
      </w:pPr>
      <w:r>
        <w:rPr>
          <w:rFonts w:ascii="Times New Roman"/>
          <w:b w:val="false"/>
          <w:i w:val="false"/>
          <w:color w:val="000000"/>
          <w:sz w:val="28"/>
        </w:rPr>
        <w:t>
      "Астана қаласының Денсаулық сақтау басқармасы" мемлекеттік мекемесін 353 043 000 "Техникалық және кәсіптік, орта білімнен кейінгі білім беру мекемелерінде мамандар даярлау", 353 044 015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әкімшісі болып белгіленсін.</w:t>
      </w:r>
    </w:p>
    <w:bookmarkEnd w:id="3"/>
    <w:bookmarkStart w:name="z5" w:id="4"/>
    <w:p>
      <w:pPr>
        <w:spacing w:after="0"/>
        <w:ind w:left="0"/>
        <w:jc w:val="both"/>
      </w:pPr>
      <w:r>
        <w:rPr>
          <w:rFonts w:ascii="Times New Roman"/>
          <w:b w:val="false"/>
          <w:i w:val="false"/>
          <w:color w:val="000000"/>
          <w:sz w:val="28"/>
        </w:rPr>
        <w:t>
      3. Жоғарыда көрсетілген қосымшаға сәйкес бір маманды оқыту үшін оқу жылына шығыстардың орташа құны бекітілсін.</w:t>
      </w:r>
    </w:p>
    <w:bookmarkEnd w:id="4"/>
    <w:bookmarkStart w:name="z6" w:id="5"/>
    <w:p>
      <w:pPr>
        <w:spacing w:after="0"/>
        <w:ind w:left="0"/>
        <w:jc w:val="both"/>
      </w:pPr>
      <w:r>
        <w:rPr>
          <w:rFonts w:ascii="Times New Roman"/>
          <w:b w:val="false"/>
          <w:i w:val="false"/>
          <w:color w:val="000000"/>
          <w:sz w:val="28"/>
        </w:rPr>
        <w:t>
      4. "Астана қаласының Білім басқармасы" мемлекеттік мекемесі (бұдан әрі - Басқарма) жергілікті бюджеттен қаржыландырылатын тиісті білім ұйымдарында Мемлекеттік білім беру тапсырысын орналастыруды қамтамасыз етсін.</w:t>
      </w:r>
    </w:p>
    <w:bookmarkEnd w:id="5"/>
    <w:bookmarkStart w:name="z7" w:id="6"/>
    <w:p>
      <w:pPr>
        <w:spacing w:after="0"/>
        <w:ind w:left="0"/>
        <w:jc w:val="both"/>
      </w:pPr>
      <w:r>
        <w:rPr>
          <w:rFonts w:ascii="Times New Roman"/>
          <w:b w:val="false"/>
          <w:i w:val="false"/>
          <w:color w:val="000000"/>
          <w:sz w:val="28"/>
        </w:rPr>
        <w:t>
      5. Басқарма бастығы осы қаулыны әділет органдарында мемлекеттік тіркеуді қамтамасыз етсін.</w:t>
      </w:r>
    </w:p>
    <w:bookmarkEnd w:id="6"/>
    <w:bookmarkStart w:name="z8" w:id="7"/>
    <w:p>
      <w:pPr>
        <w:spacing w:after="0"/>
        <w:ind w:left="0"/>
        <w:jc w:val="both"/>
      </w:pPr>
      <w:r>
        <w:rPr>
          <w:rFonts w:ascii="Times New Roman"/>
          <w:b w:val="false"/>
          <w:i w:val="false"/>
          <w:color w:val="000000"/>
          <w:sz w:val="28"/>
        </w:rPr>
        <w:t>
      6. Осы қаулының орындалуын бақылау Астана қаласы әкімінің орынбасары А.Ғ. Балаеваға жүктелсін.</w:t>
      </w:r>
    </w:p>
    <w:bookmarkEnd w:id="7"/>
    <w:bookmarkStart w:name="z9" w:id="8"/>
    <w:p>
      <w:pPr>
        <w:spacing w:after="0"/>
        <w:ind w:left="0"/>
        <w:jc w:val="both"/>
      </w:pPr>
      <w:r>
        <w:rPr>
          <w:rFonts w:ascii="Times New Roman"/>
          <w:b w:val="false"/>
          <w:i w:val="false"/>
          <w:color w:val="000000"/>
          <w:sz w:val="28"/>
        </w:rPr>
        <w:t>
      7. Осы қаулы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2012 жылғы 31 тамыздағы</w:t>
            </w:r>
            <w:r>
              <w:br/>
            </w:r>
            <w:r>
              <w:rPr>
                <w:rFonts w:ascii="Times New Roman"/>
                <w:b w:val="false"/>
                <w:i w:val="false"/>
                <w:color w:val="000000"/>
                <w:sz w:val="20"/>
              </w:rPr>
              <w:t>№ 107-1277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білімді</w:t>
      </w:r>
      <w:r>
        <w:br/>
      </w:r>
      <w:r>
        <w:rPr>
          <w:rFonts w:ascii="Times New Roman"/>
          <w:b/>
          <w:i w:val="false"/>
          <w:color w:val="000000"/>
        </w:rPr>
        <w:t>мамандар даярлаудың 2012-2016 оқу жылдарына арналған</w:t>
      </w:r>
      <w:r>
        <w:br/>
      </w:r>
      <w:r>
        <w:rPr>
          <w:rFonts w:ascii="Times New Roman"/>
          <w:b/>
          <w:i w:val="false"/>
          <w:color w:val="000000"/>
        </w:rPr>
        <w:t>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515"/>
        <w:gridCol w:w="1389"/>
        <w:gridCol w:w="932"/>
        <w:gridCol w:w="932"/>
        <w:gridCol w:w="932"/>
        <w:gridCol w:w="739"/>
        <w:gridCol w:w="739"/>
        <w:gridCol w:w="2102"/>
        <w:gridCol w:w="1321"/>
        <w:gridCol w:w="1058"/>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білімді, орта білімнен кейінгі білімді мамандар даярлау бағыттарының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қабылдау</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оқытуға оқу жылына шығыстардың орташа құны (теңге)</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298900</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ісі (түрлері бойынша)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пайдалану және қызмет көрсету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ғимараттарды салу және пайдалану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мен сервис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модельдеу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253598</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253598</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өндірісі, макарон өндірісі және кондитер өндірісі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253598</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электротехникалық жүйелерін электрмен жабдықтау, пайдалану, техникалық қызмет көрсету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және техникалық қызмет көрсету (түрлері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"Энергетика және байланыс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237056</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жүйелі құрылыстары мен сымдық тарату жүйелерін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w:t>
            </w:r>
          </w:p>
          <w:p>
            <w:pPr>
              <w:spacing w:after="20"/>
              <w:ind w:left="20"/>
              <w:jc w:val="both"/>
            </w:pPr>
            <w:r>
              <w:rPr>
                <w:rFonts w:ascii="Times New Roman"/>
                <w:b w:val="false"/>
                <w:i w:val="false"/>
                <w:color w:val="000000"/>
                <w:sz w:val="20"/>
              </w:rPr>
              <w:t>
коммуналдық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қаржыландыру жоспары бойынша ұстау</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ісі (түрлері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салу және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"Көпбейінді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(салалары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пайдалану және қызмет көрсету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техникасы және бағдарламалық қамтамасыздандыру (түрлері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"Политехникалық колледжі"</w:t>
            </w:r>
          </w:p>
          <w:p>
            <w:pPr>
              <w:spacing w:after="20"/>
              <w:ind w:left="20"/>
              <w:jc w:val="both"/>
            </w:pPr>
            <w:r>
              <w:rPr>
                <w:rFonts w:ascii="Times New Roman"/>
                <w:b w:val="false"/>
                <w:i w:val="false"/>
                <w:color w:val="000000"/>
                <w:sz w:val="20"/>
              </w:rPr>
              <w:t>
мемлекеттік коммуналдық қазыналық кәсіпорыны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шаруашылығына қызмет көрсету және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пайдалану және қызмет көрсету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есептеу техникасы және бағдарламалық қамтамасыздандыру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салу және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ғимараттардың интерьер дизайні, оларды қалпына келтіру және қайта құру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"Гуманитарлық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және тәрбиелеу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салу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"Көлік және коммуникация колледжі"</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жылжамалы құрам өндірісі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 көлік, құрылыс жол машиналары мен жабдықтарын техникалық пайдалану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жылжымалы құрамдарын пайдалану және техникалық қызмет көрсету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жүкті тасымалдауды ұйымдастыру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 құрал-жабдықтар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(көлік түріне қарай) радиоэлектрондық жабдықтарды техникалық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темір жол және темір жол шаруашылығы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салу және пайдалану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"Экономика, технология және тағам өндірісін</w:t>
            </w:r>
          </w:p>
          <w:p>
            <w:pPr>
              <w:spacing w:after="20"/>
              <w:ind w:left="20"/>
              <w:jc w:val="both"/>
            </w:pPr>
            <w:r>
              <w:rPr>
                <w:rFonts w:ascii="Times New Roman"/>
                <w:b w:val="false"/>
                <w:i w:val="false"/>
                <w:color w:val="000000"/>
                <w:sz w:val="20"/>
              </w:rPr>
              <w:t>
стандарттау колледжі"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297052</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 бойынша)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297052</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мекемелері тағамдарын өндіру технологиясы және оны ұйымдастыру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297052</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бақ-саябақты және ландшафты құрылыстар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297052</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Денсаулық сақтау басқармасының "Медициналық колледж"</w:t>
            </w:r>
          </w:p>
          <w:p>
            <w:pPr>
              <w:spacing w:after="20"/>
              <w:ind w:left="20"/>
              <w:jc w:val="both"/>
            </w:pPr>
            <w:r>
              <w:rPr>
                <w:rFonts w:ascii="Times New Roman"/>
                <w:b w:val="false"/>
                <w:i w:val="false"/>
                <w:color w:val="000000"/>
                <w:sz w:val="20"/>
              </w:rPr>
              <w:t>
мемлекеттік коммуналдық қазыналық кәсіпорны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147559</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Денсаулық сақтау басқармасы" мемлекеттік мекемесі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