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76b3" w14:textId="12c7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таратылатын шетелдік бұқаралық ақпарат құралдарын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31 қазандағы № 104-1613 қаулысы. Астана қаласының Әділет департаментінде 2012 жылғы 7 желтоқсанда нормативтік құқықтық кесімдерді Мемлекеттік тіркеудің тізіліміне № 752 болып енгізілді. Күші жойылды - Астана қаласы әкімдігінің 2014 жылғы 29 тамыздағы № 06-1451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29.08.2014 </w:t>
      </w:r>
      <w:r>
        <w:rPr>
          <w:rFonts w:ascii="Times New Roman"/>
          <w:b w:val="false"/>
          <w:i w:val="false"/>
          <w:color w:val="ff0000"/>
          <w:sz w:val="28"/>
        </w:rPr>
        <w:t>№ 06-1451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«Астана қаласының аумағында таратылатын шетелдік бұқаралық ақпарат құралдарын есепке алу» электронды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 А. Жұмағалиев</w:t>
      </w:r>
      <w:r>
        <w:br/>
      </w:r>
      <w:r>
        <w:rPr>
          <w:rFonts w:ascii="Times New Roman"/>
          <w:b w:val="false"/>
          <w:i w:val="false"/>
          <w:color w:val="000000"/>
          <w:sz w:val="28"/>
        </w:rPr>
        <w:t>
</w:t>
      </w:r>
      <w:r>
        <w:rPr>
          <w:rFonts w:ascii="Times New Roman"/>
          <w:b w:val="false"/>
          <w:i/>
          <w:color w:val="000000"/>
          <w:sz w:val="28"/>
        </w:rPr>
        <w:t>      2012 жылғы 31 қазан</w:t>
      </w:r>
    </w:p>
    <w:bookmarkStart w:name="z5"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31 қазандағы </w:t>
      </w:r>
      <w:r>
        <w:br/>
      </w:r>
      <w:r>
        <w:rPr>
          <w:rFonts w:ascii="Times New Roman"/>
          <w:b w:val="false"/>
          <w:i w:val="false"/>
          <w:color w:val="000000"/>
          <w:sz w:val="28"/>
        </w:rPr>
        <w:t xml:space="preserve">
№ 104-1613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«Астана қаласының аумағында таратылатын шетелдік бұқаралық ақпарат құралдарын есепке алу»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«Астана қаласының аумағында таратылатын шетелдік бұқаралық ақпарат құралдарын есепке алу» электрондық мемлекеттік қызметті (бұдан әрі - электрондық мемлекеттік қызмет) мекенжайы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көрсетілген «Астана қаласының Ішкі саясат басқармасы» мемлекеттік мекемесімен (бұдан әрі - қызмет көрсетуші), Халыққа қызмет көрсету орталықтары (бұдан әрі - Орталық) арқылы баламалы негізде, сонымен қатар «электрондық үкімет» веб-порталында </w:t>
      </w:r>
      <w:r>
        <w:rPr>
          <w:rFonts w:ascii="Times New Roman"/>
          <w:b w:val="false"/>
          <w:i w:val="false"/>
          <w:color w:val="000000"/>
          <w:sz w:val="28"/>
          <w:u w:val="single"/>
        </w:rPr>
        <w:t>www.egov.kz</w:t>
      </w:r>
      <w:r>
        <w:rPr>
          <w:rFonts w:ascii="Times New Roman"/>
          <w:b w:val="false"/>
          <w:i w:val="false"/>
          <w:color w:val="000000"/>
          <w:sz w:val="28"/>
        </w:rPr>
        <w:t xml:space="preserve">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(бұдан әрі - Стандарт) Қазақстан Республикасы Үкіметінің 2009 жылғы 30 желтоқсандағы № 2315 қаулысымен бекітілген «Облыстардың (республикалық маңызы бар қаланың, Астананың) аумағында таратылатын шетелдік бұқаралық ақпарат құралдарын есепке алу»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(құрамында медиа - алшақтық бар).</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бірлескен кәсіпкерлік түріндегі қызметтерді жүзеге асыратын заңды тұлға (филиал және өкілдік) және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ЖАО АЖ - жергілікті атқарушы органдардың ақпараттық жүйесі/Қазақстан Республикасының «электрондық үкімет» шлюзы жүйесіндегі өңірлік шлюз» ақпараттық жүйесі, жергілікті атқарушы орган қызметкерінің автоматтандырылған жұмыс орны бөлігінде;</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ЖАО - жергілікті атқарушы органдар;</w:t>
      </w:r>
      <w:r>
        <w:br/>
      </w:r>
      <w:r>
        <w:rPr>
          <w:rFonts w:ascii="Times New Roman"/>
          <w:b w:val="false"/>
          <w:i w:val="false"/>
          <w:color w:val="000000"/>
          <w:sz w:val="28"/>
        </w:rPr>
        <w:t>
</w:t>
      </w:r>
      <w:r>
        <w:rPr>
          <w:rFonts w:ascii="Times New Roman"/>
          <w:b w:val="false"/>
          <w:i w:val="false"/>
          <w:color w:val="000000"/>
          <w:sz w:val="28"/>
        </w:rPr>
        <w:t>
      6) ҚР ҰКО АЖ - Қазақстан Республикасының Ұлттық куәландырушы орталығының ақпараттық жүйесі;</w:t>
      </w:r>
      <w:r>
        <w:br/>
      </w:r>
      <w:r>
        <w:rPr>
          <w:rFonts w:ascii="Times New Roman"/>
          <w:b w:val="false"/>
          <w:i w:val="false"/>
          <w:color w:val="000000"/>
          <w:sz w:val="28"/>
        </w:rPr>
        <w:t>
</w:t>
      </w:r>
      <w:r>
        <w:rPr>
          <w:rFonts w:ascii="Times New Roman"/>
          <w:b w:val="false"/>
          <w:i w:val="false"/>
          <w:color w:val="000000"/>
          <w:sz w:val="28"/>
        </w:rPr>
        <w:t>
      7) мемлекеттік электрондық қызмет - ақпараттық технологияларды қолдану 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8) пайдаланушы (тұтынушы) - ақпараттық жүйеге оған қажет электрондық ақпараттық ресурстарды алу үшін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халыққа қызмет көрсету орталықтарының ақпараттық жүйесі - мемлекеттік қызмет көрсету үдерістеріне ықпал ететін мемлекеттік органдардың мемлекеттік қызметтері және электрондық ақпараттық ресурстарына қол жетімділіктің біртұтас нүктесін беретін ақпараттық жүйе (бұдан әрі - ХҚО АЖ);</w:t>
      </w:r>
      <w:r>
        <w:br/>
      </w:r>
      <w:r>
        <w:rPr>
          <w:rFonts w:ascii="Times New Roman"/>
          <w:b w:val="false"/>
          <w:i w:val="false"/>
          <w:color w:val="000000"/>
          <w:sz w:val="28"/>
        </w:rPr>
        <w:t>
</w:t>
      </w:r>
      <w:r>
        <w:rPr>
          <w:rFonts w:ascii="Times New Roman"/>
          <w:b w:val="false"/>
          <w:i w:val="false"/>
          <w:color w:val="000000"/>
          <w:sz w:val="28"/>
        </w:rPr>
        <w:t>
      11)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12) «электрондық үкімет» өңірлік шлюзы - қызмет көрсетушінің ішкі жүйелері қосалқы жүйелері және қызмет көрсетушінің электрондық қызмет көрсету үдерісіне қатысушы сыртқы ақпараттық жүйелер арасындағы ақпараттық өзара әрекетті қамтамасыз ететін ақпараттық жүйе (бұдан әрі - ЭҮӨШ);</w:t>
      </w:r>
      <w:r>
        <w:br/>
      </w:r>
      <w:r>
        <w:rPr>
          <w:rFonts w:ascii="Times New Roman"/>
          <w:b w:val="false"/>
          <w:i w:val="false"/>
          <w:color w:val="000000"/>
          <w:sz w:val="28"/>
        </w:rPr>
        <w:t>
</w:t>
      </w:r>
      <w:r>
        <w:rPr>
          <w:rFonts w:ascii="Times New Roman"/>
          <w:b w:val="false"/>
          <w:i w:val="false"/>
          <w:color w:val="000000"/>
          <w:sz w:val="28"/>
        </w:rPr>
        <w:t>
      13) «электрондық үкімет» шлюзы - электрондық қызметті іске асыру шеңберінде «электрондық үкімет»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4"/>
    <w:bookmarkStart w:name="z28" w:id="5"/>
    <w:p>
      <w:pPr>
        <w:spacing w:after="0"/>
        <w:ind w:left="0"/>
        <w:jc w:val="left"/>
      </w:pPr>
      <w:r>
        <w:rPr>
          <w:rFonts w:ascii="Times New Roman"/>
          <w:b/>
          <w:i w:val="false"/>
          <w:color w:val="000000"/>
        </w:rPr>
        <w:t xml:space="preserve"> 
2. Электрондық мемлекеттік қызмет көрсету жөніндегі қызмет көрсетушінің қызмет көрсету тәртібі</w:t>
      </w:r>
    </w:p>
    <w:bookmarkEnd w:id="5"/>
    <w:bookmarkStart w:name="z29" w:id="6"/>
    <w:p>
      <w:pPr>
        <w:spacing w:after="0"/>
        <w:ind w:left="0"/>
        <w:jc w:val="both"/>
      </w:pPr>
      <w:r>
        <w:rPr>
          <w:rFonts w:ascii="Times New Roman"/>
          <w:b w:val="false"/>
          <w:i w:val="false"/>
          <w:color w:val="000000"/>
          <w:sz w:val="28"/>
        </w:rPr>
        <w:t>
      6. ЭҮП арқылы қызмет көрсетушінің қадамдық іс-әрекеттері мен шешімдері (өзара функционалдық іс-әрекеттің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ЖИН/БИН және парольдің көмегімен ЭҮП-қа тіркелуді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 алу үшін тұтынушының ЭҮП-қа ЖСН/БСН және парольді енгізу үдерісі;</w:t>
      </w:r>
      <w:r>
        <w:br/>
      </w:r>
      <w:r>
        <w:rPr>
          <w:rFonts w:ascii="Times New Roman"/>
          <w:b w:val="false"/>
          <w:i w:val="false"/>
          <w:color w:val="000000"/>
          <w:sz w:val="28"/>
        </w:rPr>
        <w:t>
</w:t>
      </w:r>
      <w:r>
        <w:rPr>
          <w:rFonts w:ascii="Times New Roman"/>
          <w:b w:val="false"/>
          <w:i w:val="false"/>
          <w:color w:val="000000"/>
          <w:sz w:val="28"/>
        </w:rPr>
        <w:t>
      3) 1-шарт - ЭҮП-да ЖСН/БСН және пароль арқылы тіркелген тұтынушы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жөнсіздіктер бар болуына байланысты ЭҮП-дың авторландырудан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3-үдеріс - осы Регламентте көрсетілген қызметті тұтынушының таңдап алуы, қызмет көрсету үшін экранға сұрату түрін шығаруы және тұтынушының оның құрылымы мен форматтық талаптарын ескере отырып, нысанды толтыруы (жеке тұлғалар үшін де мәліметтерді енгізу, кәсіпкерлік қызметпен айналысуға құқығы барын растайтын сканерден өткен құжаттарды бекіту);</w:t>
      </w:r>
      <w:r>
        <w:br/>
      </w:r>
      <w:r>
        <w:rPr>
          <w:rFonts w:ascii="Times New Roman"/>
          <w:b w:val="false"/>
          <w:i w:val="false"/>
          <w:color w:val="000000"/>
          <w:sz w:val="28"/>
        </w:rPr>
        <w:t>
</w:t>
      </w:r>
      <w:r>
        <w:rPr>
          <w:rFonts w:ascii="Times New Roman"/>
          <w:b w:val="false"/>
          <w:i w:val="false"/>
          <w:color w:val="000000"/>
          <w:sz w:val="28"/>
        </w:rPr>
        <w:t>
      6) 4-үдеріс - тұтынушының электрондық мемлекеттік қызмет көрсетуге сұратудың толтырылған (сканерден өткен құжаттар бекітілген жеке тұлғалар үшін де мәліметтер енгізілген) нысанына ЭСҚ арқылы қол қоюы;</w:t>
      </w:r>
      <w:r>
        <w:br/>
      </w:r>
      <w:r>
        <w:rPr>
          <w:rFonts w:ascii="Times New Roman"/>
          <w:b w:val="false"/>
          <w:i w:val="false"/>
          <w:color w:val="000000"/>
          <w:sz w:val="28"/>
        </w:rPr>
        <w:t>
</w:t>
      </w:r>
      <w:r>
        <w:rPr>
          <w:rFonts w:ascii="Times New Roman"/>
          <w:b w:val="false"/>
          <w:i w:val="false"/>
          <w:color w:val="000000"/>
          <w:sz w:val="28"/>
        </w:rPr>
        <w:t>
      7) 2-шарт - идентификациялық деректердің (сұратуда көрсетілген  ЖСН/БСН мен ЭСҚ тіркеу куәлігінде көрсетілген ЖСН/БСН арасындағы) сәйкестігін, ЭСҚ тіркеу куәлігінің әрекет ету мерзімін және шақыртылып алынған (жойылған) ЭҮП тіркеу куәліктерінің тізімінде болмауын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ЭСҚ нақтылығының расталмауына байланысты сұрау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электронды құжатты тұтынушының қолы қойылған ЭСҚ-ны ЭҮШ/ЭҮӨШ арқылы ЖАО АЖ-ға жіберу және ЖАО қызметкерлерімен электрондық мемлекеттік қызмет көрсетуді өңдеу;</w:t>
      </w:r>
      <w:r>
        <w:br/>
      </w:r>
      <w:r>
        <w:rPr>
          <w:rFonts w:ascii="Times New Roman"/>
          <w:b w:val="false"/>
          <w:i w:val="false"/>
          <w:color w:val="000000"/>
          <w:sz w:val="28"/>
        </w:rPr>
        <w:t>
</w:t>
      </w:r>
      <w:r>
        <w:rPr>
          <w:rFonts w:ascii="Times New Roman"/>
          <w:b w:val="false"/>
          <w:i w:val="false"/>
          <w:color w:val="000000"/>
          <w:sz w:val="28"/>
        </w:rPr>
        <w:t>
      10) 7-үдеріс - ЖАО қызметкерлерімен электрондық мемлекеттік қызмет көрсету нәтижелерін қалыптастыру (облыс, қала, аудан) аумағында таратылатын шетелдік БАҚ-ты есепке қою туралы анықтама) немесе шетелдік БАҚ-ты есепке қою туралы анықтамадан дәлелді бас тарту. Электронды құжатты ЖАО қызметкері ЭСҚ қолдана отырып қалыптастырады және ЭҮП-қа жеке кабинетке табыс етіледі;</w:t>
      </w:r>
      <w:r>
        <w:br/>
      </w:r>
      <w:r>
        <w:rPr>
          <w:rFonts w:ascii="Times New Roman"/>
          <w:b w:val="false"/>
          <w:i w:val="false"/>
          <w:color w:val="000000"/>
          <w:sz w:val="28"/>
        </w:rPr>
        <w:t>
</w:t>
      </w:r>
      <w:r>
        <w:rPr>
          <w:rFonts w:ascii="Times New Roman"/>
          <w:b w:val="false"/>
          <w:i w:val="false"/>
          <w:color w:val="000000"/>
          <w:sz w:val="28"/>
        </w:rPr>
        <w:t>
      7. ХҚО арқылы электрондық мемлекеттік қызмет көрсету барысындағы Қызмет көрсетушінің қадамдық іс-әрекеттері мен шешімдері (функционалдық өзара әрекеттің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электрондық мемлекеттік қызмет көрсету үшін ХҚО операторын ХҚО АЖ-де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 ХҚО АЖ-де ЖСН және пароль немесе ЭСҚ арқылы тіркелген оператор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3) 2-үдеріс - ХҚО операторының деректерінде жөнсіздіктер бар болуына байланысты ХҚО АЖ-де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ХҚО операторының осы Регламентте көрсетілген қызметті таңдап алуы, қызмет көрсету үшін экранға сұрату түрін шығаруы және құрылымы мен форматтық талаптарын ескере отырып, нысанды (жеке тұлғалар үшін де мәліметтерді енгізу, кәсіпкерлік қызметпен айналысуға құқығы барын растайтын сканерден өткен құжаттарды бекіту) толтыруы;</w:t>
      </w:r>
      <w:r>
        <w:br/>
      </w:r>
      <w:r>
        <w:rPr>
          <w:rFonts w:ascii="Times New Roman"/>
          <w:b w:val="false"/>
          <w:i w:val="false"/>
          <w:color w:val="000000"/>
          <w:sz w:val="28"/>
        </w:rPr>
        <w:t>
</w:t>
      </w:r>
      <w:r>
        <w:rPr>
          <w:rFonts w:ascii="Times New Roman"/>
          <w:b w:val="false"/>
          <w:i w:val="false"/>
          <w:color w:val="000000"/>
          <w:sz w:val="28"/>
        </w:rPr>
        <w:t>
      5) 4-үдеріс - ХҚО операторының ЭСҚ арқылы электрондық мемлекеттік қызмет көрсетуге берілген сұратудың толтырылған (жеке тұлғалар үшін де мәліметтер енгізілген, кәсіпкерлік қызметпен айналысуға құқығы барын растайтын сканерден өткен құжаттар бекітілген) нысанына қол қою;</w:t>
      </w:r>
      <w:r>
        <w:br/>
      </w:r>
      <w:r>
        <w:rPr>
          <w:rFonts w:ascii="Times New Roman"/>
          <w:b w:val="false"/>
          <w:i w:val="false"/>
          <w:color w:val="000000"/>
          <w:sz w:val="28"/>
        </w:rPr>
        <w:t>
</w:t>
      </w:r>
      <w:r>
        <w:rPr>
          <w:rFonts w:ascii="Times New Roman"/>
          <w:b w:val="false"/>
          <w:i w:val="false"/>
          <w:color w:val="000000"/>
          <w:sz w:val="28"/>
        </w:rPr>
        <w:t>
      6) 2-шарт - идентификациялық деректердің сәйкестігін (ЖСН, сұратуда көрсетілген ЖСН, тіркеу куәлігінде көрсетілген ЭСҚ арасындағы), ЭСҚ тіркелген куәлігінің әрекет мерзімін, ХҚО АЖ-де тіркелген шақыртылып алынған (жойылған) куәліктердің тізімінде болмауын тексеру;</w:t>
      </w:r>
      <w:r>
        <w:br/>
      </w:r>
      <w:r>
        <w:rPr>
          <w:rFonts w:ascii="Times New Roman"/>
          <w:b w:val="false"/>
          <w:i w:val="false"/>
          <w:color w:val="000000"/>
          <w:sz w:val="28"/>
        </w:rPr>
        <w:t>
</w:t>
      </w:r>
      <w:r>
        <w:rPr>
          <w:rFonts w:ascii="Times New Roman"/>
          <w:b w:val="false"/>
          <w:i w:val="false"/>
          <w:color w:val="000000"/>
          <w:sz w:val="28"/>
        </w:rPr>
        <w:t>
      7) 5-үдеріс - оператордың ЭСҚ-ның нақтылығы расталмауына байланысты сұрату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ХҚО операторының ЭСҚ қойылған электрондық құжатты (тұтынушының сұрауын) ЭҮАШ/ЭҮШ арқылы ЖАО АЖ-ге жіберу және ЖАО қызметкерлерімен электрондық мемлекеттік қызмет көрсетуді өңдеу;</w:t>
      </w:r>
      <w:r>
        <w:br/>
      </w:r>
      <w:r>
        <w:rPr>
          <w:rFonts w:ascii="Times New Roman"/>
          <w:b w:val="false"/>
          <w:i w:val="false"/>
          <w:color w:val="000000"/>
          <w:sz w:val="28"/>
        </w:rPr>
        <w:t>
</w:t>
      </w:r>
      <w:r>
        <w:rPr>
          <w:rFonts w:ascii="Times New Roman"/>
          <w:b w:val="false"/>
          <w:i w:val="false"/>
          <w:color w:val="000000"/>
          <w:sz w:val="28"/>
        </w:rPr>
        <w:t>
      9) 7-үдеріс - ЖАО қызметкерлерінің электрондық мемлекеттік қызмет көрсету нәтижесін (облыс, қала, аудан) аумағында таратылатын шетелдік БАҚ есепке алынуы туралы анықтама немесе шетелдік БАҚ есепке қою туралы дәйекті бас тарту) қалыптастыру. Электрондық құжатты ЖАО қызметкері ЭСҚ пайдалану арқылы қалыптастырады және ХҚО АЖ-ге тапсырылады;</w:t>
      </w:r>
      <w:r>
        <w:br/>
      </w:r>
      <w:r>
        <w:rPr>
          <w:rFonts w:ascii="Times New Roman"/>
          <w:b w:val="false"/>
          <w:i w:val="false"/>
          <w:color w:val="000000"/>
          <w:sz w:val="28"/>
        </w:rPr>
        <w:t>
</w:t>
      </w:r>
      <w:r>
        <w:rPr>
          <w:rFonts w:ascii="Times New Roman"/>
          <w:b w:val="false"/>
          <w:i w:val="false"/>
          <w:color w:val="000000"/>
          <w:sz w:val="28"/>
        </w:rPr>
        <w:t>
      10) 8-үдеріс - ХҚО қызметкерлерінің шығатын құжатты қызметті тұтынушының қолына немесе электронды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көрсетушінің қадамдық іс-әрекеттері мен шешімдері (ЖАО арқылы электрондық мемлекеттік қызмет көрсету кезіндегі функционалдық өзара әрекеттің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өтініштер мен қажетті құжаттардың түпнұсқасын өзінде ұстай отырып, қызмет алу үшін ЖАО-ға жүгінуі керек. ЖАО қызметкері тұтынушының өтініші мен құжаттарының дұрыстығын тексеру.</w:t>
      </w:r>
      <w:r>
        <w:br/>
      </w:r>
      <w:r>
        <w:rPr>
          <w:rFonts w:ascii="Times New Roman"/>
          <w:b w:val="false"/>
          <w:i w:val="false"/>
          <w:color w:val="000000"/>
          <w:sz w:val="28"/>
        </w:rPr>
        <w:t>
</w:t>
      </w:r>
      <w:r>
        <w:rPr>
          <w:rFonts w:ascii="Times New Roman"/>
          <w:b w:val="false"/>
          <w:i w:val="false"/>
          <w:color w:val="000000"/>
          <w:sz w:val="28"/>
        </w:rPr>
        <w:t>
      2) 1-үдеріс - ЖАО қызметкері электрондық мемлекеттік қызмет көрсету үшін ЖАО АЖ-ге ЖСН мен пароль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ЖАО АЖ-де ЖСН және пароль арқылы тіркелген ЖАО қызметкері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2-үдеріс - ЖАО қызметкері деректерінде жөнсіздіктер бар болуына байланысты, ЖАО АЖ-де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ЖАО қызметкерінің осы Регламентте көрсетілген қызметті таңдап алуы, қызмет көрсету үшін экранға сұрату түрін шығаруы және құрылымы мен форматтық талаптарын ескере отырып, нысанды (жеке тұлғалар үшін де мәліметтерді енгізу, кәсіпкерлік қызметпен айналысуға құқығы барын растайтын сканерден өткен құжаттарды бекіту) толтыруы;</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 көрсетуге берілген сұратуды толтырылған (жеке тұлғалар үшін де мәліметтер енгізілген, кәсіпкерлік қызметпен айналысуға құқығы барын растайтын сканерден өткен құжаттар бекітілген) нысанына ЖАО қызметкерінің ЭСҚ арқылы қол қоюы;</w:t>
      </w:r>
      <w:r>
        <w:br/>
      </w:r>
      <w:r>
        <w:rPr>
          <w:rFonts w:ascii="Times New Roman"/>
          <w:b w:val="false"/>
          <w:i w:val="false"/>
          <w:color w:val="000000"/>
          <w:sz w:val="28"/>
        </w:rPr>
        <w:t>
</w:t>
      </w:r>
      <w:r>
        <w:rPr>
          <w:rFonts w:ascii="Times New Roman"/>
          <w:b w:val="false"/>
          <w:i w:val="false"/>
          <w:color w:val="000000"/>
          <w:sz w:val="28"/>
        </w:rPr>
        <w:t>
      7) 2-шарт - идентификациялық деректердің сәйкестігін (сұратуда көрсетілген ЖСН мен ЭСҚ тіркеу куәлігінде көрсетілген ЖСН арасындағы), ЭСҚ тіркеу куәлігінің қолданыс мерзімін және ЖАО АЖ-де тіркелген куәліктерден шақыртылып алынғандар (жойылғандар) тізімінде болмауын тексеру;</w:t>
      </w:r>
      <w:r>
        <w:br/>
      </w:r>
      <w:r>
        <w:rPr>
          <w:rFonts w:ascii="Times New Roman"/>
          <w:b w:val="false"/>
          <w:i w:val="false"/>
          <w:color w:val="000000"/>
          <w:sz w:val="28"/>
        </w:rPr>
        <w:t>
</w:t>
      </w:r>
      <w:r>
        <w:rPr>
          <w:rFonts w:ascii="Times New Roman"/>
          <w:b w:val="false"/>
          <w:i w:val="false"/>
          <w:color w:val="000000"/>
          <w:sz w:val="28"/>
        </w:rPr>
        <w:t>
      8) 5-үдеріс - ЖАО қызметкері ЭСҚ-ның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ЖАО қызметкерлерінің электрондық мемлекеттік қызмет көрсету нәтижесін (облыс, қала, аудан) аумағында таратылатын шетелдік БАҚ есепке алынуы туралы анықтама, немесе шетелдік БАҚ есепке қою туралы дәйекті бас тарту) қалыптастыру. Электрондық құжатты ЖАО қызметкері ЭСҚ пайдалану арқылы қалыптастырады;</w:t>
      </w:r>
      <w:r>
        <w:br/>
      </w:r>
      <w:r>
        <w:rPr>
          <w:rFonts w:ascii="Times New Roman"/>
          <w:b w:val="false"/>
          <w:i w:val="false"/>
          <w:color w:val="000000"/>
          <w:sz w:val="28"/>
        </w:rPr>
        <w:t>
</w:t>
      </w:r>
      <w:r>
        <w:rPr>
          <w:rFonts w:ascii="Times New Roman"/>
          <w:b w:val="false"/>
          <w:i w:val="false"/>
          <w:color w:val="000000"/>
          <w:sz w:val="28"/>
        </w:rPr>
        <w:t>
      11) 8-үдеріс – ЖАО қызметкерінің электрондық мемлекеттік қызмет көрсету нәтижесін тұтынушының қолына немесе электронды поштасына жіберу арқылы беруі.</w:t>
      </w:r>
      <w:r>
        <w:br/>
      </w:r>
      <w:r>
        <w:rPr>
          <w:rFonts w:ascii="Times New Roman"/>
          <w:b w:val="false"/>
          <w:i w:val="false"/>
          <w:color w:val="000000"/>
          <w:sz w:val="28"/>
        </w:rPr>
        <w:t>
</w:t>
      </w:r>
      <w:r>
        <w:rPr>
          <w:rFonts w:ascii="Times New Roman"/>
          <w:b w:val="false"/>
          <w:i w:val="false"/>
          <w:color w:val="000000"/>
          <w:sz w:val="28"/>
        </w:rPr>
        <w:t>
      9. Тұтынушыға көрсетілетін электрондық мемлекеттік қызметке өтінімнің экрандық нұсқасы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бойынша сұратудың орындалу мәртебесін тексеру тәсілі: «электрондық үкімет» порталының «Қызметті алу тарихы» бөлімінде, сондай-ақ қызмет көрсетушіге немесе ХҚО-ға жүгіну кезінде.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жөнінде қажет ақпаратты және консультацияны ЭҮП саll-орталығының (1414) телефоны бойынша алуға болады.</w:t>
      </w:r>
    </w:p>
    <w:bookmarkEnd w:id="6"/>
    <w:bookmarkStart w:name="z66"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7"/>
    <w:bookmarkStart w:name="z67" w:id="8"/>
    <w:p>
      <w:pPr>
        <w:spacing w:after="0"/>
        <w:ind w:left="0"/>
        <w:jc w:val="both"/>
      </w:pPr>
      <w:r>
        <w:rPr>
          <w:rFonts w:ascii="Times New Roman"/>
          <w:b w:val="false"/>
          <w:i w:val="false"/>
          <w:color w:val="000000"/>
          <w:sz w:val="28"/>
        </w:rPr>
        <w:t>
      12. Электрондық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ЖАО қызметкері;</w:t>
      </w:r>
      <w:r>
        <w:br/>
      </w:r>
      <w:r>
        <w:rPr>
          <w:rFonts w:ascii="Times New Roman"/>
          <w:b w:val="false"/>
          <w:i w:val="false"/>
          <w:color w:val="000000"/>
          <w:sz w:val="28"/>
        </w:rPr>
        <w:t>
</w:t>
      </w:r>
      <w:r>
        <w:rPr>
          <w:rFonts w:ascii="Times New Roman"/>
          <w:b w:val="false"/>
          <w:i w:val="false"/>
          <w:color w:val="000000"/>
          <w:sz w:val="28"/>
        </w:rPr>
        <w:t>
      2) ХҚО қызметкері.</w:t>
      </w:r>
      <w:r>
        <w:br/>
      </w:r>
      <w:r>
        <w:rPr>
          <w:rFonts w:ascii="Times New Roman"/>
          <w:b w:val="false"/>
          <w:i w:val="false"/>
          <w:color w:val="000000"/>
          <w:sz w:val="28"/>
        </w:rPr>
        <w:t>
</w:t>
      </w:r>
      <w:r>
        <w:rPr>
          <w:rFonts w:ascii="Times New Roman"/>
          <w:b w:val="false"/>
          <w:i w:val="false"/>
          <w:color w:val="000000"/>
          <w:sz w:val="28"/>
        </w:rPr>
        <w:t>
      13. Іс-әрекеттер (тәртіптемелер, функциялар, операциялар) жүйелігінің мәтіндік кестелік сипаттамасы әр іс-әрекеттің орындалу мерзімі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Іс-әрекеттердің (электрондық мемлекеттік қызмет көрсету үдерісінде) логикалық жүйелілігінің арасындағы өзара байланысты көрсететін диаграмма олардың сипаттамаларына сәйкес,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Регламентке </w:t>
      </w:r>
      <w:r>
        <w:rPr>
          <w:rFonts w:ascii="Times New Roman"/>
          <w:b w:val="false"/>
          <w:i w:val="false"/>
          <w:color w:val="000000"/>
          <w:sz w:val="28"/>
        </w:rPr>
        <w:t>6-қосымшада</w:t>
      </w:r>
      <w:r>
        <w:rPr>
          <w:rFonts w:ascii="Times New Roman"/>
          <w:b w:val="false"/>
          <w:i w:val="false"/>
          <w:color w:val="000000"/>
          <w:sz w:val="28"/>
        </w:rPr>
        <w:t xml:space="preserve"> бланктердің соларға сәйкес электрондық мемлекеттік қызмет көрсету нәтижесі берілуі тиіс формалары, шаблондары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егжей-тегжейлі және толық ақпарат беру;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қорғау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қол жетімділіктің қолдағы құрылғысы және электрондық мемлекеттік қызмет көрсету (компьютер, Интернет, қоғамдық қол жеткізу бекеті, ХҚО, ЖСН/БСН болуы, ЭҮП авторизациялауды, пайдаланушыда ЭЦҚ болуы).</w:t>
      </w:r>
    </w:p>
    <w:bookmarkEnd w:id="8"/>
    <w:bookmarkStart w:name="z82" w:id="9"/>
    <w:p>
      <w:pPr>
        <w:spacing w:after="0"/>
        <w:ind w:left="0"/>
        <w:jc w:val="both"/>
      </w:pPr>
      <w:r>
        <w:rPr>
          <w:rFonts w:ascii="Times New Roman"/>
          <w:b w:val="false"/>
          <w:i w:val="false"/>
          <w:color w:val="000000"/>
          <w:sz w:val="28"/>
        </w:rPr>
        <w:t xml:space="preserve">
«Астана қаласының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83" w:id="10"/>
    <w:p>
      <w:pPr>
        <w:spacing w:after="0"/>
        <w:ind w:left="0"/>
        <w:jc w:val="left"/>
      </w:pPr>
      <w:r>
        <w:rPr>
          <w:rFonts w:ascii="Times New Roman"/>
          <w:b/>
          <w:i w:val="false"/>
          <w:color w:val="000000"/>
        </w:rPr>
        <w:t xml:space="preserve"> 
Әрбір іс-әрекеттің орындалу мерзімін көрсете отырып, іс-әрекеттердің (тәртіптемелер, функциялар, операциялар) жалғаспалығын мәтіндік кестелік сипаттау</w:t>
      </w:r>
    </w:p>
    <w:bookmarkEnd w:id="10"/>
    <w:bookmarkStart w:name="z84" w:id="11"/>
    <w:p>
      <w:pPr>
        <w:spacing w:after="0"/>
        <w:ind w:left="0"/>
        <w:jc w:val="both"/>
      </w:pPr>
      <w:r>
        <w:rPr>
          <w:rFonts w:ascii="Times New Roman"/>
          <w:b w:val="false"/>
          <w:i w:val="false"/>
          <w:color w:val="000000"/>
          <w:sz w:val="28"/>
        </w:rPr>
        <w:t>
      1-кесте. ЖАО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882"/>
        <w:gridCol w:w="2651"/>
        <w:gridCol w:w="2651"/>
        <w:gridCol w:w="2651"/>
        <w:gridCol w:w="28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үдерістiң (жұмыс барысының, ағынының) iс-әрекетi</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өтініштері мен құжаттарының дұрыстығын тексеру, ЖАО АЖ-ге мәліметтерді енгізу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ММБ/ЭТ ММБ/ ЖСН АЖ мәліметтерін тексеру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АЖ-ден ХҚО АЖ-ге сұрату мәртебесінің ауысқаны туралы хабарламаны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отырып, хабарламаны қалыптастыру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ұйымдастыру-өкiмдiк шешiм)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алу үшін өтініштер мен құжаттарды қабылдау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сұратуды тіркеу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бағыты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мәртебесін көрсету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үдерістiң iс-әрекеттi (жұмыс барысының, ағынының)</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 Шетелдік БАҚ есепке алу туралы шешім қабылдау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АЖ-ге сұрату мәртебесінің ауысқаны туралы хабарламаны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мәртебені көрсету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құжаттарды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мәртебені көрсету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үдерістiң (жұмыс барысының, ағынының) iс-әрекетi</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арқылы шығыс құжатқа қол қоюы. ХҚО АЖ-ге қызмет көрсету мәртебесінің ауысқаны туралы хабарлама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АЖ-ге сұрату мәртебесінің ауысқаны туралы хабарлама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бейнелеу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электрондық мемлекеттік қызмет нәтижесін тұтынушының қолына немесе электронды поштасына жіберу арқылы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қойылған шығыс құжаты. ХҚО АЖ-ге мәртебесінің ауысқаны туралы хабарлама жіберу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бейнелеу және шығыс құжатын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12"/>
    <w:p>
      <w:pPr>
        <w:spacing w:after="0"/>
        <w:ind w:left="0"/>
        <w:jc w:val="both"/>
      </w:pPr>
      <w:r>
        <w:rPr>
          <w:rFonts w:ascii="Times New Roman"/>
          <w:b w:val="false"/>
          <w:i w:val="false"/>
          <w:color w:val="000000"/>
          <w:sz w:val="28"/>
        </w:rPr>
        <w:t>
      2-кесте. ХҚО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69"/>
        <w:gridCol w:w="1993"/>
        <w:gridCol w:w="1993"/>
        <w:gridCol w:w="2173"/>
        <w:gridCol w:w="1813"/>
        <w:gridCol w:w="2173"/>
        <w:gridCol w:w="21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үдерістiң (жұмыс барысының, ағынының) iс-әрекетi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өтініштері мен құжаттарының дұрыстығын тексеру, ХҚО АЖ-ге мәліметтерді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қызметкерінің жүйеде авторлануы және электрондық мемлекеттік қызмет көрсетуге сұрату нысанын толтыру. ЖТ ММБ/ЭТ ММБ/ЖСН АЖ мәліметтерін тексеру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АЖ–ден ЖАО АЖ -ге сұратуды бағыттау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жөнелту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үшін өтініштер мен құжаттарды қабылдау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жүйеде сұратуды тіркеу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ХҚО-дан ЖАО АЖ-ге келіп түскендер мәртебесінде өтінішті бейнелеу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жұмыс жасауға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үдерістiң (жұмыс барысының, ағынының) iс-әрекетi</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 Шетелдік БАҚ-ты есепке алу туралы шешім қабылдау. Шетелдің бұқаралық ақпарат құралдарын есепке алу, не болмаса қызмет көрсетуден бас тарту туралы себепті есеп туралы анықтама берумен жауап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жүйеге қалыптастыру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АЖ-ге сұрату мәртебесінің ауысқаны туралы хабарламаны бағыттау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жұмыс жасауға қабылдау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қалыптастыру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жұмыс жасауға қабылдау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үдерістiң (жұмыс барысының, ағынының) iс-әрекетi</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арқылы шығыс құжатқа қол қоюы. ХҚО АЖ-ге қызмет көрсету мәртебесінің ауысқаны туралы хабарлама қалыптастыру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АЖ-ге сұрату мәртебесінің ауысқаны туралы хабарлама бағыттау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бейнелеу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электрондық мемлекеттік қызмет нәтижесін тұтынушының қолына немесе электронды поштасына жіберу арқылы беру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ХҚО-на тапсыру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АЖ-ге орындаудың аяқталуы туралы хабарламаны жөнелту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бейнелеу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3"/>
    <w:p>
      <w:pPr>
        <w:spacing w:after="0"/>
        <w:ind w:left="0"/>
        <w:jc w:val="both"/>
      </w:pPr>
      <w:r>
        <w:rPr>
          <w:rFonts w:ascii="Times New Roman"/>
          <w:b w:val="false"/>
          <w:i w:val="false"/>
          <w:color w:val="000000"/>
          <w:sz w:val="28"/>
        </w:rPr>
        <w:t>
      3-кесте. ЭҮП арқылы іс-әрекеттерді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248"/>
        <w:gridCol w:w="2269"/>
        <w:gridCol w:w="2019"/>
        <w:gridCol w:w="2123"/>
        <w:gridCol w:w="2102"/>
        <w:gridCol w:w="21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үдерістiң (жұмыс барысының, ағынының) iс-әрекетi</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ЭҮП-ға авторизациялау, сұраныс нысанын толтыру, электрондық мемлекеттік қызмет алу үшін енгізілген деректердің дұрыстығын тексеру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АЖ-ге сұратуды бағыттау және ХҚО АЖ-ге хабарлама жіберу (енгізілген деректер дұрыс болған жағдайда)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келіп түскендер мәртебесінде көрсету (енгізілген деректер дұрыс болған жағдайда)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АЖ-ге ЭҮП келіп түскендер мәртебесін бейнелеу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 үшін қабылдау (енгізілген деректер дұрыс болған жағдайда)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ойдағыдай қалыптастарғандығы туралы хабарламаны бейнелеу немесе сұратылған электрондық мемлекеттік қызмет көрсетуден бас тарту туралы хабарлама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 (енгізілген деректер дұрыс болған жағдайда)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ЭҮП-ге хабарлама жөнелту (енгізілген деректер дұрыс болған жағдайда)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 (енгізілген деректер дұрыс болған жағдайда)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 дұрыс болған жағдайда)</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үдерістiң (жұмыс барысының, ағынының) iс-әрекетi</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 Шетелдік БАҚ есепке алу туралы шешім қабылдау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мәртебесінің ауысқаны туралы ЭҮП және ХҚО АЖ-ге хабарлама бағыттау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бейнелеу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және мәртебені бейнелеу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қалыптастыру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бейнелеу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үдерістiң (жұмыс барысының, ағынының) iс-әрекетi</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тәртіптеменің, операцияның) атауы және олардың сипаттамасы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арқылы шығыс құжатқа қол қоюы. ЭҮП-ге және ХҚО АЖ-ге қызмет көрсету мәртебесінің ауысқаны туралы хабарлама қалыптастыру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ЭҮП-ға шығарумен бірге мәртебенің ауысқаны туралы хабарламаны және ХҚО АЖ-ге мәртебенің ауысқаны туралы хабарламаны бағыттау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қарап шығу мүмкіндігімен қызмет көрсетудің аяқталуы туралы хабарламаны бейнелеу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бейнелеу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және ХҚО АЖ-ге мәртебенің ауысқаны туралы шығыс құжатымен бірге хабарламаны  жөнелту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бағыттау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бейнелеу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бейнелеу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Осы кестеде аяқталу нысаны, орындалу мерзімі және электрондық мемлекеттік қызмет көрсету үдерісінің технологиялық тізбектегі бұдан кейінгі әрекеттерінің нөмірлері көрсетіле отырып, ЭҮП, АЖ және барлық ҚФБ әрекеттері (функциялар, тәртіптемелер, операциялар) атап көрсетіледі.</w:t>
      </w:r>
      <w:r>
        <w:br/>
      </w:r>
      <w:r>
        <w:rPr>
          <w:rFonts w:ascii="Times New Roman"/>
          <w:b w:val="false"/>
          <w:i w:val="false"/>
          <w:color w:val="000000"/>
          <w:sz w:val="28"/>
        </w:rPr>
        <w:t>
      Осы Регламентке 1-қосымша кестенің негізінде электрондық мемлекеттік қызмет көрсету кезіндегі функционалдық өзара іс-әрекет диаграммасы құрылады.</w:t>
      </w:r>
    </w:p>
    <w:bookmarkStart w:name="z87" w:id="14"/>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4"/>
    <w:p>
      <w:pPr>
        <w:spacing w:after="0"/>
        <w:ind w:left="0"/>
        <w:jc w:val="both"/>
      </w:pPr>
      <w:r>
        <w:drawing>
          <wp:inline distT="0" distB="0" distL="0" distR="0">
            <wp:extent cx="79502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50200" cy="3987800"/>
                    </a:xfrm>
                    <a:prstGeom prst="rect">
                      <a:avLst/>
                    </a:prstGeom>
                  </pic:spPr>
                </pic:pic>
              </a:graphicData>
            </a:graphic>
          </wp:inline>
        </w:drawing>
      </w:r>
    </w:p>
    <w:p>
      <w:pPr>
        <w:spacing w:after="0"/>
        <w:ind w:left="0"/>
        <w:jc w:val="both"/>
      </w:pPr>
      <w:r>
        <w:rPr>
          <w:rFonts w:ascii="Times New Roman"/>
          <w:b w:val="false"/>
          <w:i w:val="false"/>
          <w:color w:val="000000"/>
          <w:sz w:val="28"/>
        </w:rPr>
        <w:t>ЭҮП арқылы «жартылай автоматтандырылған» электрондық мемлекеттік қызмет көрсету барысындағы өзара функционалдық іс-әрекеттің диаграммасы</w:t>
      </w:r>
    </w:p>
    <w:bookmarkStart w:name="z88" w:id="15"/>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
    <w:p>
      <w:pPr>
        <w:spacing w:after="0"/>
        <w:ind w:left="0"/>
        <w:jc w:val="both"/>
      </w:pPr>
      <w:r>
        <w:drawing>
          <wp:inline distT="0" distB="0" distL="0" distR="0">
            <wp:extent cx="79756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75600" cy="4102100"/>
                    </a:xfrm>
                    <a:prstGeom prst="rect">
                      <a:avLst/>
                    </a:prstGeom>
                  </pic:spPr>
                </pic:pic>
              </a:graphicData>
            </a:graphic>
          </wp:inline>
        </w:drawing>
      </w:r>
    </w:p>
    <w:p>
      <w:pPr>
        <w:spacing w:after="0"/>
        <w:ind w:left="0"/>
        <w:jc w:val="both"/>
      </w:pPr>
      <w:r>
        <w:rPr>
          <w:rFonts w:ascii="Times New Roman"/>
          <w:b w:val="false"/>
          <w:i w:val="false"/>
          <w:color w:val="000000"/>
          <w:sz w:val="28"/>
        </w:rPr>
        <w:t>ХҚО АЖ арқылы «жартылай автоматтандырылған» электрондық мемлекеттік қызмет көрсету барысындағы функционалдық өзара іс-әрекеттің диаграммасы</w:t>
      </w:r>
    </w:p>
    <w:bookmarkStart w:name="z89" w:id="16"/>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6"/>
    <w:p>
      <w:pPr>
        <w:spacing w:after="0"/>
        <w:ind w:left="0"/>
        <w:jc w:val="both"/>
      </w:pPr>
      <w:r>
        <w:drawing>
          <wp:inline distT="0" distB="0" distL="0" distR="0">
            <wp:extent cx="79756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75600" cy="4000500"/>
                    </a:xfrm>
                    <a:prstGeom prst="rect">
                      <a:avLst/>
                    </a:prstGeom>
                  </pic:spPr>
                </pic:pic>
              </a:graphicData>
            </a:graphic>
          </wp:inline>
        </w:drawing>
      </w:r>
    </w:p>
    <w:p>
      <w:pPr>
        <w:spacing w:after="0"/>
        <w:ind w:left="0"/>
        <w:jc w:val="both"/>
      </w:pPr>
      <w:r>
        <w:rPr>
          <w:rFonts w:ascii="Times New Roman"/>
          <w:b w:val="false"/>
          <w:i w:val="false"/>
          <w:color w:val="000000"/>
          <w:sz w:val="28"/>
        </w:rPr>
        <w:t>ЖАО АЖ арқылы «жартылай автоматтандырылған» электрондық мемлекеттік қызмет көрсету барысындағы өзара функционалдық іс-әрекеттің диаграммасы</w:t>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65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6223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ақпарат</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60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477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ақпарат</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5842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6096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Аяқталудың қарапайым жағдайы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 cy="6223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Қателіктер</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1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6096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6096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28700" cy="7239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04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04900" cy="2921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ағымы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2921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65200" cy="673100"/>
                          </a:xfrm>
                          <a:prstGeom prst="rect">
                            <a:avLst/>
                          </a:prstGeom>
                        </pic:spPr>
                      </pic:pic>
                    </a:graphicData>
                  </a:graphic>
                </wp:inline>
              </w:drawing>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тұтынуға ұсынылған электронды құжат</w:t>
            </w:r>
          </w:p>
        </w:tc>
      </w:tr>
    </w:tbl>
    <w:bookmarkStart w:name="z90" w:id="17"/>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5-қосымша         </w:t>
      </w:r>
    </w:p>
    <w:bookmarkEnd w:id="17"/>
    <w:p>
      <w:pPr>
        <w:spacing w:after="0"/>
        <w:ind w:left="0"/>
        <w:jc w:val="left"/>
      </w:pPr>
      <w:r>
        <w:rPr>
          <w:rFonts w:ascii="Times New Roman"/>
          <w:b/>
          <w:i w:val="false"/>
          <w:color w:val="000000"/>
        </w:rPr>
        <w:t xml:space="preserve"> Тұтынушыға ұсынылатын Электрондық мемлекеттік қызметтің экрандық нысаны</w:t>
      </w:r>
    </w:p>
    <w:p>
      <w:pPr>
        <w:spacing w:after="0"/>
        <w:ind w:left="0"/>
        <w:jc w:val="both"/>
      </w:pPr>
      <w:r>
        <w:drawing>
          <wp:inline distT="0" distB="0" distL="0" distR="0">
            <wp:extent cx="8115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15300" cy="1358900"/>
                    </a:xfrm>
                    <a:prstGeom prst="rect">
                      <a:avLst/>
                    </a:prstGeom>
                  </pic:spPr>
                </pic:pic>
              </a:graphicData>
            </a:graphic>
          </wp:inline>
        </w:drawing>
      </w:r>
    </w:p>
    <w:p>
      <w:pPr>
        <w:spacing w:after="0"/>
        <w:ind w:left="0"/>
        <w:jc w:val="both"/>
      </w:pPr>
      <w:r>
        <w:rPr>
          <w:rFonts w:ascii="Times New Roman"/>
          <w:b w:val="false"/>
          <w:i w:val="false"/>
          <w:color w:val="000000"/>
          <w:sz w:val="28"/>
        </w:rPr>
        <w:t>«Астана қаласының Ішкі саясат</w:t>
      </w:r>
      <w:r>
        <w:br/>
      </w:r>
      <w:r>
        <w:rPr>
          <w:rFonts w:ascii="Times New Roman"/>
          <w:b w:val="false"/>
          <w:i w:val="false"/>
          <w:color w:val="000000"/>
          <w:sz w:val="28"/>
        </w:rPr>
        <w:t xml:space="preserve">
басқармасы» мемлекеттік   </w:t>
      </w:r>
      <w:r>
        <w:br/>
      </w:r>
      <w:r>
        <w:rPr>
          <w:rFonts w:ascii="Times New Roman"/>
          <w:b w:val="false"/>
          <w:i w:val="false"/>
          <w:color w:val="000000"/>
          <w:sz w:val="28"/>
        </w:rPr>
        <w:t xml:space="preserve">
мекемесінің бастығы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(ТАӘ)             </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Сізден шетелдік бұқаралық ақпарат құралдарын есепке қою туралы</w:t>
      </w:r>
      <w:r>
        <w:br/>
      </w:r>
      <w:r>
        <w:rPr>
          <w:rFonts w:ascii="Times New Roman"/>
          <w:b w:val="false"/>
          <w:i w:val="false"/>
          <w:color w:val="000000"/>
          <w:sz w:val="28"/>
        </w:rPr>
        <w:t>
анықтама беруді сұраймын.</w:t>
      </w:r>
      <w:r>
        <w:br/>
      </w:r>
      <w:r>
        <w:rPr>
          <w:rFonts w:ascii="Times New Roman"/>
          <w:b w:val="false"/>
          <w:i w:val="false"/>
          <w:color w:val="000000"/>
          <w:sz w:val="28"/>
        </w:rPr>
        <w:t>
Таратушының атауы: ________________________________________________</w:t>
      </w:r>
      <w:r>
        <w:br/>
      </w:r>
      <w:r>
        <w:rPr>
          <w:rFonts w:ascii="Times New Roman"/>
          <w:b w:val="false"/>
          <w:i w:val="false"/>
          <w:color w:val="000000"/>
          <w:sz w:val="28"/>
        </w:rPr>
        <w:t>
Меншік иесі: ______________________________________________________</w:t>
      </w:r>
      <w:r>
        <w:br/>
      </w:r>
      <w:r>
        <w:rPr>
          <w:rFonts w:ascii="Times New Roman"/>
          <w:b w:val="false"/>
          <w:i w:val="false"/>
          <w:color w:val="000000"/>
          <w:sz w:val="28"/>
        </w:rPr>
        <w:t>
    (атауы, БАҚ меншік иесінің ұйымдық-құқықтық нысаны, мекен-жайы)</w:t>
      </w:r>
      <w:r>
        <w:br/>
      </w:r>
      <w:r>
        <w:rPr>
          <w:rFonts w:ascii="Times New Roman"/>
          <w:b w:val="false"/>
          <w:i w:val="false"/>
          <w:color w:val="000000"/>
          <w:sz w:val="28"/>
        </w:rPr>
        <w:t>
Таратушының мекен-жайы: ___________________________________________</w:t>
      </w:r>
      <w:r>
        <w:br/>
      </w:r>
      <w:r>
        <w:rPr>
          <w:rFonts w:ascii="Times New Roman"/>
          <w:b w:val="false"/>
          <w:i w:val="false"/>
          <w:color w:val="000000"/>
          <w:sz w:val="28"/>
        </w:rPr>
        <w:t>
Таратушының телефоны: _____________________________________________</w:t>
      </w:r>
      <w:r>
        <w:br/>
      </w:r>
      <w:r>
        <w:rPr>
          <w:rFonts w:ascii="Times New Roman"/>
          <w:b w:val="false"/>
          <w:i w:val="false"/>
          <w:color w:val="000000"/>
          <w:sz w:val="28"/>
        </w:rPr>
        <w:t>
Бас редактордың (басшының, өкілдің) аты-жөні: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639"/>
        <w:gridCol w:w="1554"/>
        <w:gridCol w:w="1728"/>
        <w:gridCol w:w="903"/>
        <w:gridCol w:w="1533"/>
        <w:gridCol w:w="1533"/>
        <w:gridCol w:w="1733"/>
        <w:gridCol w:w="1321"/>
      </w:tblGrid>
      <w:tr>
        <w:trPr>
          <w:trHeight w:val="25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шетелдік БАҚ атауларының толық тізімі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таратылатын аумақ</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БАҚ тілі (тілдері)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БАҚ-тың негізгі тақырыптық бағыты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баспасөздің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телерадиохабар тарату көлемі</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бағдарламаларының ретрансляцияларының көлемі сағат және минутпен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 және минутпен</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Таратушының аты-жөні ____________________________________</w:t>
      </w:r>
    </w:p>
    <w:p>
      <w:pPr>
        <w:spacing w:after="0"/>
        <w:ind w:left="0"/>
        <w:jc w:val="both"/>
      </w:pPr>
      <w:r>
        <w:drawing>
          <wp:inline distT="0" distB="0" distL="0" distR="0">
            <wp:extent cx="5435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35600" cy="1917700"/>
                    </a:xfrm>
                    <a:prstGeom prst="rect">
                      <a:avLst/>
                    </a:prstGeom>
                  </pic:spPr>
                </pic:pic>
              </a:graphicData>
            </a:graphic>
          </wp:inline>
        </w:drawing>
      </w:r>
    </w:p>
    <w:bookmarkStart w:name="z91" w:id="18"/>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6-қосымша         </w:t>
      </w:r>
    </w:p>
    <w:bookmarkEnd w:id="18"/>
    <w:p>
      <w:pPr>
        <w:spacing w:after="0"/>
        <w:ind w:left="0"/>
        <w:jc w:val="left"/>
      </w:pPr>
      <w:r>
        <w:rPr>
          <w:rFonts w:ascii="Times New Roman"/>
          <w:b/>
          <w:i w:val="false"/>
          <w:color w:val="000000"/>
        </w:rPr>
        <w:t xml:space="preserve"> Электрондық мемлекеттік қызметке шығыс құжаттың (анықтаманың) нысаны</w:t>
      </w:r>
    </w:p>
    <w:p>
      <w:pPr>
        <w:spacing w:after="0"/>
        <w:ind w:left="0"/>
        <w:jc w:val="both"/>
      </w:pPr>
      <w:r>
        <w:drawing>
          <wp:inline distT="0" distB="0" distL="0" distR="0">
            <wp:extent cx="7670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70800" cy="1257300"/>
                    </a:xfrm>
                    <a:prstGeom prst="rect">
                      <a:avLst/>
                    </a:prstGeom>
                  </pic:spPr>
                </pic:pic>
              </a:graphicData>
            </a:graphic>
          </wp:inline>
        </w:drawing>
      </w:r>
    </w:p>
    <w:p>
      <w:pPr>
        <w:spacing w:after="0"/>
        <w:ind w:left="0"/>
        <w:jc w:val="both"/>
      </w:pPr>
      <w:r>
        <w:rPr>
          <w:rFonts w:ascii="Times New Roman"/>
          <w:b/>
          <w:i w:val="false"/>
          <w:color w:val="000000"/>
          <w:sz w:val="28"/>
        </w:rPr>
        <w:t>            «Астана қаласының Ішкі саясат басқармасы»</w:t>
      </w:r>
      <w:r>
        <w:br/>
      </w:r>
      <w:r>
        <w:rPr>
          <w:rFonts w:ascii="Times New Roman"/>
          <w:b w:val="false"/>
          <w:i w:val="false"/>
          <w:color w:val="000000"/>
          <w:sz w:val="28"/>
        </w:rPr>
        <w:t>
</w:t>
      </w:r>
      <w:r>
        <w:rPr>
          <w:rFonts w:ascii="Times New Roman"/>
          <w:b/>
          <w:i w:val="false"/>
          <w:color w:val="000000"/>
          <w:sz w:val="28"/>
        </w:rPr>
        <w:t>                       мемлекеттік мекемесі</w:t>
      </w:r>
    </w:p>
    <w:p>
      <w:pPr>
        <w:spacing w:after="0"/>
        <w:ind w:left="0"/>
        <w:jc w:val="both"/>
      </w:pPr>
      <w:r>
        <w:rPr>
          <w:rFonts w:ascii="Times New Roman"/>
          <w:b/>
          <w:i w:val="false"/>
          <w:color w:val="000000"/>
          <w:sz w:val="28"/>
        </w:rPr>
        <w:t>               (Облыс, қала) аумағында таратылатын</w:t>
      </w:r>
      <w:r>
        <w:br/>
      </w:r>
      <w:r>
        <w:rPr>
          <w:rFonts w:ascii="Times New Roman"/>
          <w:b w:val="false"/>
          <w:i w:val="false"/>
          <w:color w:val="000000"/>
          <w:sz w:val="28"/>
        </w:rPr>
        <w:t>
</w:t>
      </w:r>
      <w:r>
        <w:rPr>
          <w:rFonts w:ascii="Times New Roman"/>
          <w:b/>
          <w:i w:val="false"/>
          <w:color w:val="000000"/>
          <w:sz w:val="28"/>
        </w:rPr>
        <w:t>                  шетелдік БАҚ есепке қою туралы</w:t>
      </w:r>
      <w:r>
        <w:br/>
      </w:r>
      <w:r>
        <w:rPr>
          <w:rFonts w:ascii="Times New Roman"/>
          <w:b w:val="false"/>
          <w:i w:val="false"/>
          <w:color w:val="000000"/>
          <w:sz w:val="28"/>
        </w:rPr>
        <w:t>
</w:t>
      </w:r>
      <w:r>
        <w:rPr>
          <w:rFonts w:ascii="Times New Roman"/>
          <w:b/>
          <w:i w:val="false"/>
          <w:color w:val="000000"/>
          <w:sz w:val="28"/>
        </w:rPr>
        <w:t>                        № ____ АНЫҚТАМА</w:t>
      </w:r>
    </w:p>
    <w:p>
      <w:pPr>
        <w:spacing w:after="0"/>
        <w:ind w:left="0"/>
        <w:jc w:val="both"/>
      </w:pPr>
      <w:r>
        <w:rPr>
          <w:rFonts w:ascii="Times New Roman"/>
          <w:b w:val="false"/>
          <w:i w:val="false"/>
          <w:color w:val="000000"/>
          <w:sz w:val="28"/>
        </w:rPr>
        <w:t>      Бұл анықтама ________________________________________________</w:t>
      </w:r>
      <w:r>
        <w:br/>
      </w:r>
      <w:r>
        <w:rPr>
          <w:rFonts w:ascii="Times New Roman"/>
          <w:b w:val="false"/>
          <w:i w:val="false"/>
          <w:color w:val="000000"/>
          <w:sz w:val="28"/>
        </w:rPr>
        <w:t>
            (таратушының атауы және оның ұйымдастыру-құқықтық нысаны)</w:t>
      </w:r>
    </w:p>
    <w:p>
      <w:pPr>
        <w:spacing w:after="0"/>
        <w:ind w:left="0"/>
        <w:jc w:val="both"/>
      </w:pPr>
      <w:r>
        <w:rPr>
          <w:rFonts w:ascii="Times New Roman"/>
          <w:b w:val="false"/>
          <w:i w:val="false"/>
          <w:color w:val="000000"/>
          <w:sz w:val="28"/>
        </w:rPr>
        <w:t>«Қазақстан Республикасында таратылатын шетелдік бұқаралық ақпарат құралдарын есепке алу ережесін бекіту туралы» Қазақстан Республикасы Үкіметінің 2002 жылғы 29 шілдедегі № 843 </w:t>
      </w:r>
      <w:r>
        <w:rPr>
          <w:rFonts w:ascii="Times New Roman"/>
          <w:b w:val="false"/>
          <w:i w:val="false"/>
          <w:color w:val="000000"/>
          <w:sz w:val="28"/>
        </w:rPr>
        <w:t>қаулысына</w:t>
      </w:r>
      <w:r>
        <w:rPr>
          <w:rFonts w:ascii="Times New Roman"/>
          <w:b w:val="false"/>
          <w:i w:val="false"/>
          <w:color w:val="000000"/>
          <w:sz w:val="28"/>
        </w:rPr>
        <w:t xml:space="preserve"> сәйкес шетелдік бұқаралық ақпарат құралдарын тарату үшін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711"/>
        <w:gridCol w:w="1518"/>
        <w:gridCol w:w="1712"/>
        <w:gridCol w:w="1110"/>
        <w:gridCol w:w="1755"/>
        <w:gridCol w:w="1669"/>
        <w:gridCol w:w="1519"/>
        <w:gridCol w:w="1928"/>
      </w:tblGrid>
      <w:tr>
        <w:trPr>
          <w:trHeight w:val="255"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шетелдік БАҚ атауларының толық тізімі</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таратылатын аумақ</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БАҚ тілі (тілдері)</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БАҚ-тың негізгі тақырыптық бағыты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баспасөздің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телерадиохабар тарату көлемі</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бағдарламаларының ретрансляцияларының көлемі сағат және минутпен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 және минутпен</w:t>
            </w:r>
          </w:p>
        </w:tc>
      </w:tr>
    </w:tbl>
    <w:p>
      <w:pPr>
        <w:spacing w:after="0"/>
        <w:ind w:left="0"/>
        <w:jc w:val="both"/>
      </w:pPr>
      <w:r>
        <w:rPr>
          <w:rFonts w:ascii="Times New Roman"/>
          <w:b w:val="false"/>
          <w:i w:val="false"/>
          <w:color w:val="000000"/>
          <w:sz w:val="28"/>
        </w:rPr>
        <w:t>Анықтаманың жарамдылық мерзімі - 201__ жылғы «31» желтоқсанға дейін.</w:t>
      </w:r>
    </w:p>
    <w:p>
      <w:pPr>
        <w:spacing w:after="0"/>
        <w:ind w:left="0"/>
        <w:jc w:val="both"/>
      </w:pPr>
      <w:r>
        <w:rPr>
          <w:rFonts w:ascii="Times New Roman"/>
          <w:b w:val="false"/>
          <w:i w:val="false"/>
          <w:color w:val="000000"/>
          <w:sz w:val="28"/>
        </w:rPr>
        <w:t>      «Астана қаласының</w:t>
      </w:r>
      <w:r>
        <w:br/>
      </w:r>
      <w:r>
        <w:rPr>
          <w:rFonts w:ascii="Times New Roman"/>
          <w:b w:val="false"/>
          <w:i w:val="false"/>
          <w:color w:val="000000"/>
          <w:sz w:val="28"/>
        </w:rPr>
        <w:t>
      Ішкі саясат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_____________________</w:t>
      </w:r>
      <w:r>
        <w:br/>
      </w:r>
      <w:r>
        <w:rPr>
          <w:rFonts w:ascii="Times New Roman"/>
          <w:b w:val="false"/>
          <w:i w:val="false"/>
          <w:color w:val="000000"/>
          <w:sz w:val="28"/>
        </w:rPr>
        <w:t>
                                              (аты-жөні, қолы)</w:t>
      </w:r>
    </w:p>
    <w:p>
      <w:pPr>
        <w:spacing w:after="0"/>
        <w:ind w:left="0"/>
        <w:jc w:val="both"/>
      </w:pPr>
      <w:r>
        <w:drawing>
          <wp:inline distT="0" distB="0" distL="0" distR="0">
            <wp:extent cx="5461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0" cy="18923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құжаттың (бас тарту) нысаны</w:t>
      </w:r>
    </w:p>
    <w:p>
      <w:pPr>
        <w:spacing w:after="0"/>
        <w:ind w:left="0"/>
        <w:jc w:val="both"/>
      </w:pPr>
      <w:r>
        <w:drawing>
          <wp:inline distT="0" distB="0" distL="0" distR="0">
            <wp:extent cx="7899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99400" cy="1447800"/>
                    </a:xfrm>
                    <a:prstGeom prst="rect">
                      <a:avLst/>
                    </a:prstGeom>
                  </pic:spPr>
                </pic:pic>
              </a:graphicData>
            </a:graphic>
          </wp:inline>
        </w:drawing>
      </w:r>
    </w:p>
    <w:p>
      <w:pPr>
        <w:spacing w:after="0"/>
        <w:ind w:left="0"/>
        <w:jc w:val="both"/>
      </w:pPr>
      <w:r>
        <w:rPr>
          <w:rFonts w:ascii="Times New Roman"/>
          <w:b/>
          <w:i w:val="false"/>
          <w:color w:val="000000"/>
          <w:sz w:val="28"/>
        </w:rPr>
        <w:t>            «Астана қаласының Ішкі саясат басқармасы»</w:t>
      </w:r>
      <w:r>
        <w:br/>
      </w:r>
      <w:r>
        <w:rPr>
          <w:rFonts w:ascii="Times New Roman"/>
          <w:b w:val="false"/>
          <w:i w:val="false"/>
          <w:color w:val="000000"/>
          <w:sz w:val="28"/>
        </w:rPr>
        <w:t>
</w:t>
      </w:r>
      <w:r>
        <w:rPr>
          <w:rFonts w:ascii="Times New Roman"/>
          <w:b/>
          <w:i w:val="false"/>
          <w:color w:val="000000"/>
          <w:sz w:val="28"/>
        </w:rPr>
        <w:t>                      мемлекеттік мекемесі</w:t>
      </w:r>
    </w:p>
    <w:p>
      <w:pPr>
        <w:spacing w:after="0"/>
        <w:ind w:left="0"/>
        <w:jc w:val="both"/>
      </w:pPr>
      <w:r>
        <w:rPr>
          <w:rFonts w:ascii="Times New Roman"/>
          <w:b/>
          <w:i w:val="false"/>
          <w:color w:val="000000"/>
          <w:sz w:val="28"/>
        </w:rPr>
        <w:t>                   Шетелдік БАҚ есепке қоюдан</w:t>
      </w:r>
      <w:r>
        <w:br/>
      </w:r>
      <w:r>
        <w:rPr>
          <w:rFonts w:ascii="Times New Roman"/>
          <w:b w:val="false"/>
          <w:i w:val="false"/>
          <w:color w:val="000000"/>
          <w:sz w:val="28"/>
        </w:rPr>
        <w:t>
</w:t>
      </w:r>
      <w:r>
        <w:rPr>
          <w:rFonts w:ascii="Times New Roman"/>
          <w:b/>
          <w:i w:val="false"/>
          <w:color w:val="000000"/>
          <w:sz w:val="28"/>
        </w:rPr>
        <w:t>                          БАС ТАРТУ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(таратушыға анықтама берген жергілікті атқарушы органның атауы)</w:t>
      </w:r>
    </w:p>
    <w:p>
      <w:pPr>
        <w:spacing w:after="0"/>
        <w:ind w:left="0"/>
        <w:jc w:val="both"/>
      </w:pPr>
      <w:r>
        <w:rPr>
          <w:rFonts w:ascii="Times New Roman"/>
          <w:b w:val="false"/>
          <w:i w:val="false"/>
          <w:color w:val="000000"/>
          <w:sz w:val="28"/>
        </w:rPr>
        <w:t>      1) «Қазақстан Республикасында таратылатын шетелдік бұқаралық ақпарат құралдарын есепке алу ережесін бекіту туралы» Қазақстан Республикасы Үкіметінің 2002 жылғы 29 шілдедегі № 843 қаулысының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барлық қажетті құжаттардың ұсынылмауына;</w:t>
      </w:r>
      <w:r>
        <w:br/>
      </w:r>
      <w:r>
        <w:rPr>
          <w:rFonts w:ascii="Times New Roman"/>
          <w:b w:val="false"/>
          <w:i w:val="false"/>
          <w:color w:val="000000"/>
          <w:sz w:val="28"/>
        </w:rPr>
        <w:t>
      2) құжаттарда толық емес немесе сенімді емес ақпарат көрсетілгеніне;</w:t>
      </w:r>
      <w:r>
        <w:br/>
      </w:r>
      <w:r>
        <w:rPr>
          <w:rFonts w:ascii="Times New Roman"/>
          <w:b w:val="false"/>
          <w:i w:val="false"/>
          <w:color w:val="000000"/>
          <w:sz w:val="28"/>
        </w:rPr>
        <w:t>
      3) шетелдік БАҚ-тың материалдарында Қазақстан Республикасының конституциялық құрылысын күштеп өзгертуге, оның тұтастығын бұзуға, мемлекет қауіпсiздiгіне нұқсан келтiруге, соғысқа, әлеуметтік, тектiк-топтық, дiни, нәсілдiк, ұлттық және рулық басымдыққа, қатыгездікке, зорлық-зомбылыққа және порнографияға табынушылыққа үгіттеу немесе насихаттаудың болуына;</w:t>
      </w:r>
      <w:r>
        <w:br/>
      </w:r>
      <w:r>
        <w:rPr>
          <w:rFonts w:ascii="Times New Roman"/>
          <w:b w:val="false"/>
          <w:i w:val="false"/>
          <w:color w:val="000000"/>
          <w:sz w:val="28"/>
        </w:rPr>
        <w:t>
      4) тұтынушыға қатысты қызметтің осы түрімен айналысуға тыйым салатын сот шешімінің болуына;</w:t>
      </w:r>
      <w:r>
        <w:br/>
      </w:r>
      <w:r>
        <w:rPr>
          <w:rFonts w:ascii="Times New Roman"/>
          <w:b w:val="false"/>
          <w:i w:val="false"/>
          <w:color w:val="000000"/>
          <w:sz w:val="28"/>
        </w:rPr>
        <w:t>
      5) шетелдік БАҚ өніміне қатысты оның Қазақстан Республикасының аумағында таралуына тыйым салу туралы сот шешімінің болуына орай есепке қою мүмкін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715"/>
        <w:gridCol w:w="1522"/>
        <w:gridCol w:w="1716"/>
        <w:gridCol w:w="1112"/>
        <w:gridCol w:w="1759"/>
        <w:gridCol w:w="1673"/>
        <w:gridCol w:w="1526"/>
        <w:gridCol w:w="1117"/>
      </w:tblGrid>
      <w:tr>
        <w:trPr>
          <w:trHeight w:val="25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шетелдік БАҚ атауларының толық тізімі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таратылатын аумағы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БАҚ тілі (тілдері)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БАҚ-тың негізгі тақырыптық бағыты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баспасөздің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телерадиохабар тарату көлемі</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бағдарламаларының ретрансляцияларының көлемі сағат және минутпен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 және минут пен</w:t>
            </w:r>
          </w:p>
        </w:tc>
      </w:tr>
    </w:tbl>
    <w:p>
      <w:pPr>
        <w:spacing w:after="0"/>
        <w:ind w:left="0"/>
        <w:jc w:val="both"/>
      </w:pPr>
      <w:r>
        <w:rPr>
          <w:rFonts w:ascii="Times New Roman"/>
          <w:b w:val="false"/>
          <w:i w:val="false"/>
          <w:color w:val="000000"/>
          <w:sz w:val="28"/>
        </w:rPr>
        <w:t>      «Астана қаласының</w:t>
      </w:r>
      <w:r>
        <w:br/>
      </w:r>
      <w:r>
        <w:rPr>
          <w:rFonts w:ascii="Times New Roman"/>
          <w:b w:val="false"/>
          <w:i w:val="false"/>
          <w:color w:val="000000"/>
          <w:sz w:val="28"/>
        </w:rPr>
        <w:t>
      Ішкі саясат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_____________________</w:t>
      </w:r>
      <w:r>
        <w:br/>
      </w:r>
      <w:r>
        <w:rPr>
          <w:rFonts w:ascii="Times New Roman"/>
          <w:b w:val="false"/>
          <w:i w:val="false"/>
          <w:color w:val="000000"/>
          <w:sz w:val="28"/>
        </w:rPr>
        <w:t>
                                             (аты-жөні, қолы)</w:t>
      </w:r>
    </w:p>
    <w:p>
      <w:pPr>
        <w:spacing w:after="0"/>
        <w:ind w:left="0"/>
        <w:jc w:val="both"/>
      </w:pPr>
      <w:r>
        <w:drawing>
          <wp:inline distT="0" distB="0" distL="0" distR="0">
            <wp:extent cx="5410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10200" cy="18796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құжаттың нысаны</w:t>
      </w:r>
    </w:p>
    <w:p>
      <w:pPr>
        <w:spacing w:after="0"/>
        <w:ind w:left="0"/>
        <w:jc w:val="both"/>
      </w:pPr>
      <w:r>
        <w:drawing>
          <wp:inline distT="0" distB="0" distL="0" distR="0">
            <wp:extent cx="7670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70800" cy="1422400"/>
                    </a:xfrm>
                    <a:prstGeom prst="rect">
                      <a:avLst/>
                    </a:prstGeom>
                  </pic:spPr>
                </pic:pic>
              </a:graphicData>
            </a:graphic>
          </wp:inline>
        </w:drawing>
      </w:r>
    </w:p>
    <w:p>
      <w:pPr>
        <w:spacing w:after="0"/>
        <w:ind w:left="0"/>
        <w:jc w:val="both"/>
      </w:pPr>
      <w:r>
        <w:rPr>
          <w:rFonts w:ascii="Times New Roman"/>
          <w:b/>
          <w:i w:val="false"/>
          <w:color w:val="000000"/>
          <w:sz w:val="28"/>
        </w:rPr>
        <w:t>          «Астана қаласының Ішкі саясат басқармасы»</w:t>
      </w:r>
      <w:r>
        <w:br/>
      </w:r>
      <w:r>
        <w:rPr>
          <w:rFonts w:ascii="Times New Roman"/>
          <w:b w:val="false"/>
          <w:i w:val="false"/>
          <w:color w:val="000000"/>
          <w:sz w:val="28"/>
        </w:rPr>
        <w:t>
</w:t>
      </w:r>
      <w:r>
        <w:rPr>
          <w:rFonts w:ascii="Times New Roman"/>
          <w:b/>
          <w:i w:val="false"/>
          <w:color w:val="000000"/>
          <w:sz w:val="28"/>
        </w:rPr>
        <w:t>                    мемлекеттік мекемесі</w:t>
      </w:r>
    </w:p>
    <w:p>
      <w:pPr>
        <w:spacing w:after="0"/>
        <w:ind w:left="0"/>
        <w:jc w:val="both"/>
      </w:pPr>
      <w:r>
        <w:rPr>
          <w:rFonts w:ascii="Times New Roman"/>
          <w:b/>
          <w:i w:val="false"/>
          <w:color w:val="000000"/>
          <w:sz w:val="28"/>
        </w:rPr>
        <w:t>            (</w:t>
      </w:r>
      <w:r>
        <w:rPr>
          <w:rFonts w:ascii="Times New Roman"/>
          <w:b w:val="false"/>
          <w:i/>
          <w:color w:val="000000"/>
          <w:sz w:val="28"/>
        </w:rPr>
        <w:t>облыс, қала</w:t>
      </w:r>
      <w:r>
        <w:rPr>
          <w:rFonts w:ascii="Times New Roman"/>
          <w:b/>
          <w:i w:val="false"/>
          <w:color w:val="000000"/>
          <w:sz w:val="28"/>
        </w:rPr>
        <w:t>) аумағында таратылатын</w:t>
      </w:r>
      <w:r>
        <w:br/>
      </w:r>
      <w:r>
        <w:rPr>
          <w:rFonts w:ascii="Times New Roman"/>
          <w:b w:val="false"/>
          <w:i w:val="false"/>
          <w:color w:val="000000"/>
          <w:sz w:val="28"/>
        </w:rPr>
        <w:t>
</w:t>
      </w:r>
      <w:r>
        <w:rPr>
          <w:rFonts w:ascii="Times New Roman"/>
          <w:b/>
          <w:i w:val="false"/>
          <w:color w:val="000000"/>
          <w:sz w:val="28"/>
        </w:rPr>
        <w:t>               шетелдік БАҚ есепке қою туралы</w:t>
      </w:r>
      <w:r>
        <w:br/>
      </w:r>
      <w:r>
        <w:rPr>
          <w:rFonts w:ascii="Times New Roman"/>
          <w:b w:val="false"/>
          <w:i w:val="false"/>
          <w:color w:val="000000"/>
          <w:sz w:val="28"/>
        </w:rPr>
        <w:t>
</w:t>
      </w:r>
      <w:r>
        <w:rPr>
          <w:rFonts w:ascii="Times New Roman"/>
          <w:b/>
          <w:i w:val="false"/>
          <w:color w:val="000000"/>
          <w:sz w:val="28"/>
        </w:rPr>
        <w:t>                     № ____ АНЫҚТАМА</w:t>
      </w:r>
    </w:p>
    <w:p>
      <w:pPr>
        <w:spacing w:after="0"/>
        <w:ind w:left="0"/>
        <w:jc w:val="both"/>
      </w:pPr>
      <w:r>
        <w:rPr>
          <w:rFonts w:ascii="Times New Roman"/>
          <w:b w:val="false"/>
          <w:i w:val="false"/>
          <w:color w:val="000000"/>
          <w:sz w:val="28"/>
        </w:rPr>
        <w:t>Бұл анықтама _______________________________________________________</w:t>
      </w:r>
      <w:r>
        <w:br/>
      </w:r>
      <w:r>
        <w:rPr>
          <w:rFonts w:ascii="Times New Roman"/>
          <w:b w:val="false"/>
          <w:i w:val="false"/>
          <w:color w:val="000000"/>
          <w:sz w:val="28"/>
        </w:rPr>
        <w:t>
            (таратушының атауы және оның ұйымдастыру-құқықтық нысаны)</w:t>
      </w:r>
    </w:p>
    <w:p>
      <w:pPr>
        <w:spacing w:after="0"/>
        <w:ind w:left="0"/>
        <w:jc w:val="both"/>
      </w:pPr>
      <w:r>
        <w:rPr>
          <w:rFonts w:ascii="Times New Roman"/>
          <w:b w:val="false"/>
          <w:i w:val="false"/>
          <w:color w:val="000000"/>
          <w:sz w:val="28"/>
        </w:rPr>
        <w:t>«Қазақстан Республикасында таратылатын шетелдік бұқаралық ақпарат құралдарын есепке алу ережесін бекіту туралы» Қазақстан Республикасы Үкіметінің 2002 жылғы 29 шілдедегі № 843 </w:t>
      </w:r>
      <w:r>
        <w:rPr>
          <w:rFonts w:ascii="Times New Roman"/>
          <w:b w:val="false"/>
          <w:i w:val="false"/>
          <w:color w:val="000000"/>
          <w:sz w:val="28"/>
        </w:rPr>
        <w:t>қаулысына</w:t>
      </w:r>
      <w:r>
        <w:rPr>
          <w:rFonts w:ascii="Times New Roman"/>
          <w:b w:val="false"/>
          <w:i w:val="false"/>
          <w:color w:val="000000"/>
          <w:sz w:val="28"/>
        </w:rPr>
        <w:t xml:space="preserve"> сәйкес шетелдік бұқаралық ақпарат құралдарын таратуға келісім берілгендігіне байланысты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715"/>
        <w:gridCol w:w="1522"/>
        <w:gridCol w:w="1716"/>
        <w:gridCol w:w="1112"/>
        <w:gridCol w:w="1759"/>
        <w:gridCol w:w="1673"/>
        <w:gridCol w:w="1526"/>
        <w:gridCol w:w="1117"/>
      </w:tblGrid>
      <w:tr>
        <w:trPr>
          <w:trHeight w:val="25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шетелдік БАҚ атауларының толық тізімі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таратылатын аумағы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БАҚ тілі (тілдері)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БАҚ-тың негізгі тақырыптық бағыты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баспасөздің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телерадиохабар тарату көлемі</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бағдарламаларының ретрансляцияларының көлемі сағат және минутпен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 және минутпен</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Шетелдік бұқаралық ақпарат құралдарын</w:t>
      </w:r>
      <w:r>
        <w:br/>
      </w:r>
      <w:r>
        <w:rPr>
          <w:rFonts w:ascii="Times New Roman"/>
          <w:b w:val="false"/>
          <w:i w:val="false"/>
          <w:color w:val="000000"/>
          <w:sz w:val="28"/>
        </w:rPr>
        <w:t>
</w:t>
      </w:r>
      <w:r>
        <w:rPr>
          <w:rFonts w:ascii="Times New Roman"/>
          <w:b/>
          <w:i w:val="false"/>
          <w:color w:val="000000"/>
          <w:sz w:val="28"/>
        </w:rPr>
        <w:t>                 есепке қоюдан бас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715"/>
        <w:gridCol w:w="1522"/>
        <w:gridCol w:w="1716"/>
        <w:gridCol w:w="1112"/>
        <w:gridCol w:w="1759"/>
        <w:gridCol w:w="1673"/>
        <w:gridCol w:w="1526"/>
        <w:gridCol w:w="1117"/>
      </w:tblGrid>
      <w:tr>
        <w:trPr>
          <w:trHeight w:val="25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шетелдік БАҚ атауларының толық тізімі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таратылатын аумағы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БАҚ тілі (тілдері)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жиілігі</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БАҚ-тың негізгі тақырыптық бағыты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баспасөздің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телерадиохабар тарату көлемі</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бағдарламаларының ретрансляцияларының көлемі сағат және минутпен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 және минутпен</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Қазақстан Республикасы Үкіметінің 2002 жылғы 29 шілдедегі № 843 қаулысының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барлық қажетті құжаттардың ұсынылмауына;</w:t>
      </w:r>
      <w:r>
        <w:br/>
      </w:r>
      <w:r>
        <w:rPr>
          <w:rFonts w:ascii="Times New Roman"/>
          <w:b w:val="false"/>
          <w:i w:val="false"/>
          <w:color w:val="000000"/>
          <w:sz w:val="28"/>
        </w:rPr>
        <w:t>
      2) қарастырылған құжаттарда толық емес немесе сенімді емес ақпарат көрсетуге;</w:t>
      </w:r>
      <w:r>
        <w:br/>
      </w:r>
      <w:r>
        <w:rPr>
          <w:rFonts w:ascii="Times New Roman"/>
          <w:b w:val="false"/>
          <w:i w:val="false"/>
          <w:color w:val="000000"/>
          <w:sz w:val="28"/>
        </w:rPr>
        <w:t>
      3) шетел БАҚ-ының материалдарында Қазақстан Республикасының конституциялық құрылысын күштеп өзгертуге, оның тұтастығын бұзуға, мемлекет қауіпсiздiгіне нұқсан келтiруге, соғысқа, әлеуметтік, тектiк-топтық, дiни, нәсілдiк, ұлттық және рулық басымдыққа, қатыгездікке, зорлық-зомбылыққа және порнографияға табынушылыққа үгіттеу немесе насихаттаудың болуына;</w:t>
      </w:r>
      <w:r>
        <w:br/>
      </w:r>
      <w:r>
        <w:rPr>
          <w:rFonts w:ascii="Times New Roman"/>
          <w:b w:val="false"/>
          <w:i w:val="false"/>
          <w:color w:val="000000"/>
          <w:sz w:val="28"/>
        </w:rPr>
        <w:t>
      4) тұтынушыға қатысты қызметтің осы түрімен айналысуға тыйым салатын сот шешімінің болуына;</w:t>
      </w:r>
      <w:r>
        <w:br/>
      </w:r>
      <w:r>
        <w:rPr>
          <w:rFonts w:ascii="Times New Roman"/>
          <w:b w:val="false"/>
          <w:i w:val="false"/>
          <w:color w:val="000000"/>
          <w:sz w:val="28"/>
        </w:rPr>
        <w:t>
      5) шетелдік БАҚ өніміне қатысты оның Қазақстан Республикасының аумағында таралуына тыйым салу туралы сот шешімінің болуына байланысты есепке қою мүмкін емес.</w:t>
      </w:r>
    </w:p>
    <w:p>
      <w:pPr>
        <w:spacing w:after="0"/>
        <w:ind w:left="0"/>
        <w:jc w:val="both"/>
      </w:pPr>
      <w:r>
        <w:rPr>
          <w:rFonts w:ascii="Times New Roman"/>
          <w:b w:val="false"/>
          <w:i w:val="false"/>
          <w:color w:val="000000"/>
          <w:sz w:val="28"/>
        </w:rPr>
        <w:t>Анықтаманың жарамдылық мерзімі - 201__ жылғы «31» желтоқсанға дейін.</w:t>
      </w:r>
    </w:p>
    <w:p>
      <w:pPr>
        <w:spacing w:after="0"/>
        <w:ind w:left="0"/>
        <w:jc w:val="both"/>
      </w:pPr>
      <w:r>
        <w:rPr>
          <w:rFonts w:ascii="Times New Roman"/>
          <w:b w:val="false"/>
          <w:i w:val="false"/>
          <w:color w:val="000000"/>
          <w:sz w:val="28"/>
        </w:rPr>
        <w:t>      «Астана қаласының</w:t>
      </w:r>
      <w:r>
        <w:br/>
      </w:r>
      <w:r>
        <w:rPr>
          <w:rFonts w:ascii="Times New Roman"/>
          <w:b w:val="false"/>
          <w:i w:val="false"/>
          <w:color w:val="000000"/>
          <w:sz w:val="28"/>
        </w:rPr>
        <w:t>
      Ішкі саясат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_____________________</w:t>
      </w:r>
      <w:r>
        <w:br/>
      </w:r>
      <w:r>
        <w:rPr>
          <w:rFonts w:ascii="Times New Roman"/>
          <w:b w:val="false"/>
          <w:i w:val="false"/>
          <w:color w:val="000000"/>
          <w:sz w:val="28"/>
        </w:rPr>
        <w:t>
                                              (аты-жөні, қолы)</w:t>
      </w:r>
    </w:p>
    <w:p>
      <w:pPr>
        <w:spacing w:after="0"/>
        <w:ind w:left="0"/>
        <w:jc w:val="both"/>
      </w:pPr>
      <w:r>
        <w:drawing>
          <wp:inline distT="0" distB="0" distL="0" distR="0">
            <wp:extent cx="54483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48300" cy="1866900"/>
                    </a:xfrm>
                    <a:prstGeom prst="rect">
                      <a:avLst/>
                    </a:prstGeom>
                  </pic:spPr>
                </pic:pic>
              </a:graphicData>
            </a:graphic>
          </wp:inline>
        </w:drawing>
      </w:r>
    </w:p>
    <w:bookmarkStart w:name="z92" w:id="19"/>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7-қосымша         </w:t>
      </w:r>
    </w:p>
    <w:bookmarkEnd w:id="19"/>
    <w:p>
      <w:pPr>
        <w:spacing w:after="0"/>
        <w:ind w:left="0"/>
        <w:jc w:val="left"/>
      </w:pPr>
      <w:r>
        <w:rPr>
          <w:rFonts w:ascii="Times New Roman"/>
          <w:b/>
          <w:i w:val="false"/>
          <w:color w:val="000000"/>
        </w:rPr>
        <w:t xml:space="preserve"> Электрондық мемлекеттiк қызметтерiнiң «сапа» және</w:t>
      </w:r>
      <w:r>
        <w:br/>
      </w:r>
      <w:r>
        <w:rPr>
          <w:rFonts w:ascii="Times New Roman"/>
          <w:b/>
          <w:i w:val="false"/>
          <w:color w:val="000000"/>
        </w:rPr>
        <w:t>
«қолжетiмдiлiк» көрсеткiштерiн анықтау үшiн сауалнаманың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p>
    <w:bookmarkStart w:name="z93" w:id="20"/>
    <w:p>
      <w:pPr>
        <w:spacing w:after="0"/>
        <w:ind w:left="0"/>
        <w:jc w:val="both"/>
      </w:pPr>
      <w:r>
        <w:rPr>
          <w:rFonts w:ascii="Times New Roman"/>
          <w:b w:val="false"/>
          <w:i w:val="false"/>
          <w:color w:val="000000"/>
          <w:sz w:val="28"/>
        </w:rPr>
        <w:t xml:space="preserve">
«Астана қаласы аумағында   </w:t>
      </w:r>
      <w:r>
        <w:br/>
      </w:r>
      <w:r>
        <w:rPr>
          <w:rFonts w:ascii="Times New Roman"/>
          <w:b w:val="false"/>
          <w:i w:val="false"/>
          <w:color w:val="000000"/>
          <w:sz w:val="28"/>
        </w:rPr>
        <w:t>
таратылатын шетелдік бұқаралық</w:t>
      </w:r>
      <w:r>
        <w:br/>
      </w:r>
      <w:r>
        <w:rPr>
          <w:rFonts w:ascii="Times New Roman"/>
          <w:b w:val="false"/>
          <w:i w:val="false"/>
          <w:color w:val="000000"/>
          <w:sz w:val="28"/>
        </w:rPr>
        <w:t>
ақпарат құралдарын есепке алу»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8-қосымша         </w:t>
      </w:r>
    </w:p>
    <w:bookmarkEnd w:id="20"/>
    <w:p>
      <w:pPr>
        <w:spacing w:after="0"/>
        <w:ind w:left="0"/>
        <w:jc w:val="left"/>
      </w:pPr>
      <w:r>
        <w:rPr>
          <w:rFonts w:ascii="Times New Roman"/>
          <w:b/>
          <w:i w:val="false"/>
          <w:color w:val="000000"/>
        </w:rPr>
        <w:t xml:space="preserve"> «Астана қаласының Ішкі саясат басқармасы»</w:t>
      </w:r>
      <w:r>
        <w:br/>
      </w:r>
      <w:r>
        <w:rPr>
          <w:rFonts w:ascii="Times New Roman"/>
          <w:b/>
          <w:i w:val="false"/>
          <w:color w:val="000000"/>
        </w:rPr>
        <w:t>
мемлекеттік мекемесінің мекенжайы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252"/>
        <w:gridCol w:w="2252"/>
        <w:gridCol w:w="1960"/>
        <w:gridCol w:w="2426"/>
        <w:gridCol w:w="3447"/>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 мемлекеттік мекемесі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w:t>
            </w:r>
            <w:r>
              <w:rPr>
                <w:rFonts w:ascii="Times New Roman"/>
                <w:b w:val="false"/>
                <w:i w:val="false"/>
                <w:color w:val="000000"/>
                <w:sz w:val="20"/>
              </w:rPr>
              <w:t>Бейбітшілік көшесі, 11-үй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8-7172-556692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uvp_astana@mail.ru</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дүйсенбі - жұма</w:t>
            </w:r>
            <w:r>
              <w:br/>
            </w:r>
            <w:r>
              <w:rPr>
                <w:rFonts w:ascii="Times New Roman"/>
                <w:b w:val="false"/>
                <w:i w:val="false"/>
                <w:color w:val="000000"/>
                <w:sz w:val="20"/>
              </w:rPr>
              <w:t>
</w:t>
            </w:r>
            <w:r>
              <w:rPr>
                <w:rFonts w:ascii="Times New Roman"/>
                <w:b w:val="false"/>
                <w:i w:val="false"/>
                <w:color w:val="000000"/>
                <w:sz w:val="20"/>
              </w:rPr>
              <w:t>Жұмыс уақыты:</w:t>
            </w:r>
            <w:r>
              <w:br/>
            </w:r>
            <w:r>
              <w:rPr>
                <w:rFonts w:ascii="Times New Roman"/>
                <w:b w:val="false"/>
                <w:i w:val="false"/>
                <w:color w:val="000000"/>
                <w:sz w:val="20"/>
              </w:rPr>
              <w:t>
</w:t>
            </w:r>
            <w:r>
              <w:rPr>
                <w:rFonts w:ascii="Times New Roman"/>
                <w:b w:val="false"/>
                <w:i w:val="false"/>
                <w:color w:val="000000"/>
                <w:sz w:val="20"/>
              </w:rPr>
              <w:t>09.00 - 18.00-ге дейін, үзіліс</w:t>
            </w:r>
            <w:r>
              <w:br/>
            </w:r>
            <w:r>
              <w:rPr>
                <w:rFonts w:ascii="Times New Roman"/>
                <w:b w:val="false"/>
                <w:i w:val="false"/>
                <w:color w:val="000000"/>
                <w:sz w:val="20"/>
              </w:rPr>
              <w:t>
</w:t>
            </w:r>
            <w:r>
              <w:rPr>
                <w:rFonts w:ascii="Times New Roman"/>
                <w:b w:val="false"/>
                <w:i w:val="false"/>
                <w:color w:val="000000"/>
                <w:sz w:val="20"/>
              </w:rPr>
              <w:t>13.00 - 14.00 дейін</w:t>
            </w:r>
            <w:r>
              <w:br/>
            </w:r>
            <w:r>
              <w:rPr>
                <w:rFonts w:ascii="Times New Roman"/>
                <w:b w:val="false"/>
                <w:i w:val="false"/>
                <w:color w:val="000000"/>
                <w:sz w:val="20"/>
              </w:rPr>
              <w:t>
</w:t>
            </w:r>
            <w:r>
              <w:rPr>
                <w:rFonts w:ascii="Times New Roman"/>
                <w:b w:val="false"/>
                <w:i w:val="false"/>
                <w:color w:val="000000"/>
                <w:sz w:val="20"/>
              </w:rPr>
              <w:t>Демалыс күндер: сенбі-жексенбі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