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b182" w14:textId="c32b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агроөнеркәсіптік кешен саласында инновациялық жобаларды іріктеуді ұйымдастыру қағидаларын бекіту туралы</w:t>
      </w:r>
    </w:p>
    <w:p>
      <w:pPr>
        <w:spacing w:after="0"/>
        <w:ind w:left="0"/>
        <w:jc w:val="both"/>
      </w:pPr>
      <w:r>
        <w:rPr>
          <w:rFonts w:ascii="Times New Roman"/>
          <w:b w:val="false"/>
          <w:i w:val="false"/>
          <w:color w:val="000000"/>
          <w:sz w:val="28"/>
        </w:rPr>
        <w:t>Ақмола облысы әкімдігінің 2012 жылғы 19 қазандағы № А-11/505 қаулысы. Ақмола облысының Әділет департаментінде 2012 жылғы 19 қарашада № 3492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Қ.Қ.Айтмұхаметовке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19 қазандағы </w:t>
      </w:r>
      <w:r>
        <w:br/>
      </w:r>
      <w:r>
        <w:rPr>
          <w:rFonts w:ascii="Times New Roman"/>
          <w:b w:val="false"/>
          <w:i w:val="false"/>
          <w:color w:val="000000"/>
          <w:sz w:val="28"/>
        </w:rPr>
        <w:t xml:space="preserve">
№ А-11/505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Ақмола облысының агроөнеркәсіптік кешен саласында</w:t>
      </w:r>
      <w:r>
        <w:br/>
      </w:r>
      <w:r>
        <w:rPr>
          <w:rFonts w:ascii="Times New Roman"/>
          <w:b/>
          <w:i w:val="false"/>
          <w:color w:val="000000"/>
        </w:rPr>
        <w:t>
инновациялық жобаларды іріктеуді ұйымдастыру қағидалары</w:t>
      </w:r>
    </w:p>
    <w:bookmarkEnd w:id="2"/>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1. Ақмола облысының агроөнеркәсіптік кешен саласында инновациялық жобаларды іріктеуді ұйымдастырудың осы қағидалары (бұдан әрі – Қағидалар)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жергілікті бюджет қаражаты есебінен оларды енгізу мен тарату үшін Ақмола облысының агроөнеркәсіптік кешен саласында инновациялық жобаларды іріктеу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келесі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облыстың жергілікті атқарушы органы жергілікті бюджеттен қаржыландырылатын, агроөнеркәсіптік кешен саласындағы қызметті іске асыру уәкілеттігі берілген, атқарушы орган;</w:t>
      </w:r>
      <w:r>
        <w:br/>
      </w:r>
      <w:r>
        <w:rPr>
          <w:rFonts w:ascii="Times New Roman"/>
          <w:b w:val="false"/>
          <w:i w:val="false"/>
          <w:color w:val="000000"/>
          <w:sz w:val="28"/>
        </w:rPr>
        <w:t>
</w:t>
      </w:r>
      <w:r>
        <w:rPr>
          <w:rFonts w:ascii="Times New Roman"/>
          <w:b w:val="false"/>
          <w:i w:val="false"/>
          <w:color w:val="000000"/>
          <w:sz w:val="28"/>
        </w:rPr>
        <w:t>
      2) өтініш беруші - инвестициялық жобаларды іріктеу жөніндегі сайысқа қатысуға өтінім берген, жеке және заңды тұлғалар;</w:t>
      </w:r>
      <w:r>
        <w:br/>
      </w:r>
      <w:r>
        <w:rPr>
          <w:rFonts w:ascii="Times New Roman"/>
          <w:b w:val="false"/>
          <w:i w:val="false"/>
          <w:color w:val="000000"/>
          <w:sz w:val="28"/>
        </w:rPr>
        <w:t>
</w:t>
      </w:r>
      <w:r>
        <w:rPr>
          <w:rFonts w:ascii="Times New Roman"/>
          <w:b w:val="false"/>
          <w:i w:val="false"/>
          <w:color w:val="000000"/>
          <w:sz w:val="28"/>
        </w:rPr>
        <w:t>
      3) өтінім – инвестициялық жобаларды іріктеп алу жөніндегі сайысқа қатысуға берілетін, белгіленген үлгідегі құжаттар пакеті;</w:t>
      </w:r>
      <w:r>
        <w:br/>
      </w:r>
      <w:r>
        <w:rPr>
          <w:rFonts w:ascii="Times New Roman"/>
          <w:b w:val="false"/>
          <w:i w:val="false"/>
          <w:color w:val="000000"/>
          <w:sz w:val="28"/>
        </w:rPr>
        <w:t>
</w:t>
      </w:r>
      <w:r>
        <w:rPr>
          <w:rFonts w:ascii="Times New Roman"/>
          <w:b w:val="false"/>
          <w:i w:val="false"/>
          <w:color w:val="000000"/>
          <w:sz w:val="28"/>
        </w:rPr>
        <w:t>
      4) инновация – экономикалық әсерлілікті жоғарылату мақсатында экологиялық қауіпсіздікті ескере отырып, жаңа немесе жетілдірілген өндірістерді, технологияларды, тауарларды, жұмыстар мен қызметтерді, техникалық, өндірісті, әкімшілік, коммерциялық сипаттағы ұйымдастырушылық шешімдерді практикалық жүзеге асыруды алған, жеке және (немесе) заңды тұлғалар іс-әрекетінің нәтижесі;</w:t>
      </w:r>
      <w:r>
        <w:br/>
      </w:r>
      <w:r>
        <w:rPr>
          <w:rFonts w:ascii="Times New Roman"/>
          <w:b w:val="false"/>
          <w:i w:val="false"/>
          <w:color w:val="000000"/>
          <w:sz w:val="28"/>
        </w:rPr>
        <w:t>
</w:t>
      </w:r>
      <w:r>
        <w:rPr>
          <w:rFonts w:ascii="Times New Roman"/>
          <w:b w:val="false"/>
          <w:i w:val="false"/>
          <w:color w:val="000000"/>
          <w:sz w:val="28"/>
        </w:rPr>
        <w:t>
      5) агроөнеркәсіптік кешен субъектілері – Ақмола облысының агроөнеркәсіптік кешенінде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6)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 (бұдан әрі – АӨК).</w:t>
      </w:r>
    </w:p>
    <w:bookmarkEnd w:id="4"/>
    <w:bookmarkStart w:name="z16" w:id="5"/>
    <w:p>
      <w:pPr>
        <w:spacing w:after="0"/>
        <w:ind w:left="0"/>
        <w:jc w:val="left"/>
      </w:pPr>
      <w:r>
        <w:rPr>
          <w:rFonts w:ascii="Times New Roman"/>
          <w:b/>
          <w:i w:val="false"/>
          <w:color w:val="000000"/>
        </w:rPr>
        <w:t xml:space="preserve"> 
2-тарау. Инновациялық жобаларды іріктеп алу тәртібі</w:t>
      </w:r>
      <w:r>
        <w:br/>
      </w:r>
      <w:r>
        <w:rPr>
          <w:rFonts w:ascii="Times New Roman"/>
          <w:b/>
          <w:i w:val="false"/>
          <w:color w:val="000000"/>
        </w:rPr>
        <w:t>
және оларды қаржыландыру шарттары</w:t>
      </w:r>
    </w:p>
    <w:bookmarkEnd w:id="5"/>
    <w:bookmarkStart w:name="z17" w:id="6"/>
    <w:p>
      <w:pPr>
        <w:spacing w:after="0"/>
        <w:ind w:left="0"/>
        <w:jc w:val="left"/>
      </w:pPr>
      <w:r>
        <w:rPr>
          <w:rFonts w:ascii="Times New Roman"/>
          <w:b/>
          <w:i w:val="false"/>
          <w:color w:val="000000"/>
        </w:rPr>
        <w:t xml:space="preserve"> 
1. Инновациялық жобаларды іріктеп алу тәртібі</w:t>
      </w:r>
    </w:p>
    <w:bookmarkEnd w:id="6"/>
    <w:bookmarkStart w:name="z18" w:id="7"/>
    <w:p>
      <w:pPr>
        <w:spacing w:after="0"/>
        <w:ind w:left="0"/>
        <w:jc w:val="both"/>
      </w:pPr>
      <w:r>
        <w:rPr>
          <w:rFonts w:ascii="Times New Roman"/>
          <w:b w:val="false"/>
          <w:i w:val="false"/>
          <w:color w:val="000000"/>
          <w:sz w:val="28"/>
        </w:rPr>
        <w:t>
      3. Ақмола облысының агроөнеркәсіптік кешен саласында инновациялық жобаларды іріктеп алуды (бұдан әрі - инновациялық жобаларды іріктеп алу) уәкілетті орган сайыс негізінде жүргізеді.</w:t>
      </w:r>
      <w:r>
        <w:br/>
      </w:r>
      <w:r>
        <w:rPr>
          <w:rFonts w:ascii="Times New Roman"/>
          <w:b w:val="false"/>
          <w:i w:val="false"/>
          <w:color w:val="000000"/>
          <w:sz w:val="28"/>
        </w:rPr>
        <w:t>
</w:t>
      </w:r>
      <w:r>
        <w:rPr>
          <w:rFonts w:ascii="Times New Roman"/>
          <w:b w:val="false"/>
          <w:i w:val="false"/>
          <w:color w:val="000000"/>
          <w:sz w:val="28"/>
        </w:rPr>
        <w:t>
      4. Уәкілетті орган сайыс өткізудің басталуына дейін 15 күнтізбелік күннен кешіктірмей Қазақстан Республикасының барлық аумағында таралатын ресми бұқаралық ақпарат құралдарында және уәкілетті органның ресми сайтында тиісті хабарландыру жариялайды.</w:t>
      </w:r>
      <w:r>
        <w:br/>
      </w:r>
      <w:r>
        <w:rPr>
          <w:rFonts w:ascii="Times New Roman"/>
          <w:b w:val="false"/>
          <w:i w:val="false"/>
          <w:color w:val="000000"/>
          <w:sz w:val="28"/>
        </w:rPr>
        <w:t>
</w:t>
      </w:r>
      <w:r>
        <w:rPr>
          <w:rFonts w:ascii="Times New Roman"/>
          <w:b w:val="false"/>
          <w:i w:val="false"/>
          <w:color w:val="000000"/>
          <w:sz w:val="28"/>
        </w:rPr>
        <w:t>
      5. Алда тұрған сайыс туралы хабарландыру келесі мәліметтерден құралады:</w:t>
      </w:r>
      <w:r>
        <w:br/>
      </w:r>
      <w:r>
        <w:rPr>
          <w:rFonts w:ascii="Times New Roman"/>
          <w:b w:val="false"/>
          <w:i w:val="false"/>
          <w:color w:val="000000"/>
          <w:sz w:val="28"/>
        </w:rPr>
        <w:t>
</w:t>
      </w:r>
      <w:r>
        <w:rPr>
          <w:rFonts w:ascii="Times New Roman"/>
          <w:b w:val="false"/>
          <w:i w:val="false"/>
          <w:color w:val="000000"/>
          <w:sz w:val="28"/>
        </w:rPr>
        <w:t>
      1) мерзімі (сайыс өткізу туралы хабарландырудың соңғы жарияланған күнінен 15 (он бес) күнтізбелік күн) және сайысқа қатысуға өтінімдер қабылдау орны;</w:t>
      </w:r>
      <w:r>
        <w:br/>
      </w:r>
      <w:r>
        <w:rPr>
          <w:rFonts w:ascii="Times New Roman"/>
          <w:b w:val="false"/>
          <w:i w:val="false"/>
          <w:color w:val="000000"/>
          <w:sz w:val="28"/>
        </w:rPr>
        <w:t>
</w:t>
      </w:r>
      <w:r>
        <w:rPr>
          <w:rFonts w:ascii="Times New Roman"/>
          <w:b w:val="false"/>
          <w:i w:val="false"/>
          <w:color w:val="000000"/>
          <w:sz w:val="28"/>
        </w:rPr>
        <w:t>
      2) толтыру үшін қажет бланктердің үлгілерін алу орны мен тәсілі;</w:t>
      </w:r>
      <w:r>
        <w:br/>
      </w:r>
      <w:r>
        <w:rPr>
          <w:rFonts w:ascii="Times New Roman"/>
          <w:b w:val="false"/>
          <w:i w:val="false"/>
          <w:color w:val="000000"/>
          <w:sz w:val="28"/>
        </w:rPr>
        <w:t>
</w:t>
      </w:r>
      <w:r>
        <w:rPr>
          <w:rFonts w:ascii="Times New Roman"/>
          <w:b w:val="false"/>
          <w:i w:val="false"/>
          <w:color w:val="000000"/>
          <w:sz w:val="28"/>
        </w:rPr>
        <w:t>
      3) сайысқа қатысуға өтінімге қоса берілетін құжаттардың тізбесі, оларды рәсімдеуге қойылатын талаптар.</w:t>
      </w:r>
      <w:r>
        <w:br/>
      </w:r>
      <w:r>
        <w:rPr>
          <w:rFonts w:ascii="Times New Roman"/>
          <w:b w:val="false"/>
          <w:i w:val="false"/>
          <w:color w:val="000000"/>
          <w:sz w:val="28"/>
        </w:rPr>
        <w:t>
</w:t>
      </w:r>
      <w:r>
        <w:rPr>
          <w:rFonts w:ascii="Times New Roman"/>
          <w:b w:val="false"/>
          <w:i w:val="false"/>
          <w:color w:val="000000"/>
          <w:sz w:val="28"/>
        </w:rPr>
        <w:t>
      6. Инновациялық жобаларды іріктеп алу рәсімі төрт кезеңде іске асырылады:</w:t>
      </w:r>
      <w:r>
        <w:br/>
      </w:r>
      <w:r>
        <w:rPr>
          <w:rFonts w:ascii="Times New Roman"/>
          <w:b w:val="false"/>
          <w:i w:val="false"/>
          <w:color w:val="000000"/>
          <w:sz w:val="28"/>
        </w:rPr>
        <w:t>
</w:t>
      </w:r>
      <w:r>
        <w:rPr>
          <w:rFonts w:ascii="Times New Roman"/>
          <w:b w:val="false"/>
          <w:i w:val="false"/>
          <w:color w:val="000000"/>
          <w:sz w:val="28"/>
        </w:rPr>
        <w:t>
      1) уәкілетті органның өтінімдерді толықтығына және оларды хаттау сапасына, осы Қағидалардың талаптарына сәйкестігіне қарауы;</w:t>
      </w:r>
      <w:r>
        <w:br/>
      </w:r>
      <w:r>
        <w:rPr>
          <w:rFonts w:ascii="Times New Roman"/>
          <w:b w:val="false"/>
          <w:i w:val="false"/>
          <w:color w:val="000000"/>
          <w:sz w:val="28"/>
        </w:rPr>
        <w:t>
</w:t>
      </w:r>
      <w:r>
        <w:rPr>
          <w:rFonts w:ascii="Times New Roman"/>
          <w:b w:val="false"/>
          <w:i w:val="false"/>
          <w:color w:val="000000"/>
          <w:sz w:val="28"/>
        </w:rPr>
        <w:t>
      2) уәкілетті органның олардың инновациялық жобаларды іріктеп алу талаптарына сәйкестігі негізінде өтініштер бойынша кешенді қорытынды шығаруы;</w:t>
      </w:r>
      <w:r>
        <w:br/>
      </w:r>
      <w:r>
        <w:rPr>
          <w:rFonts w:ascii="Times New Roman"/>
          <w:b w:val="false"/>
          <w:i w:val="false"/>
          <w:color w:val="000000"/>
          <w:sz w:val="28"/>
        </w:rPr>
        <w:t>
</w:t>
      </w:r>
      <w:r>
        <w:rPr>
          <w:rFonts w:ascii="Times New Roman"/>
          <w:b w:val="false"/>
          <w:i w:val="false"/>
          <w:color w:val="000000"/>
          <w:sz w:val="28"/>
        </w:rPr>
        <w:t>
      3) өтінімдер мен кешенді қорытындыны мемлекеттік органдардың, ғылым мен үкіметтік емес ұйымдардың өкілдерінен тұратын, Инновациялық жобаларды іріктеп алу жөніндегі комиссияның (бұдан әрі – Комиссия) қарауы, оның құрамы мен қағидасын уәкілетті орган бекітеді; Комиссияның қаржыландыру жөніндегі ұсынымдар қабылдауы;</w:t>
      </w:r>
      <w:r>
        <w:br/>
      </w:r>
      <w:r>
        <w:rPr>
          <w:rFonts w:ascii="Times New Roman"/>
          <w:b w:val="false"/>
          <w:i w:val="false"/>
          <w:color w:val="000000"/>
          <w:sz w:val="28"/>
        </w:rPr>
        <w:t>
</w:t>
      </w:r>
      <w:r>
        <w:rPr>
          <w:rFonts w:ascii="Times New Roman"/>
          <w:b w:val="false"/>
          <w:i w:val="false"/>
          <w:color w:val="000000"/>
          <w:sz w:val="28"/>
        </w:rPr>
        <w:t>
      4) уәкілетті органның Комиссияның оң қорытындысы негізінде инновациялық жобаны қаржыландыру туралы шешім қабылдауы немесе Комиссия теріс шешім қабылдаған жағдайда қаржыландырудан бас тартуы.</w:t>
      </w:r>
      <w:r>
        <w:br/>
      </w:r>
      <w:r>
        <w:rPr>
          <w:rFonts w:ascii="Times New Roman"/>
          <w:b w:val="false"/>
          <w:i w:val="false"/>
          <w:color w:val="000000"/>
          <w:sz w:val="28"/>
        </w:rPr>
        <w:t>
</w:t>
      </w:r>
      <w:r>
        <w:rPr>
          <w:rFonts w:ascii="Times New Roman"/>
          <w:b w:val="false"/>
          <w:i w:val="false"/>
          <w:color w:val="000000"/>
          <w:sz w:val="28"/>
        </w:rPr>
        <w:t>
      7. Сайысқа қатысуға ниет білдірген тұлға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уәкілетті органға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үлгідегі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үлгідегі инновациялық жобаны жүзеге асыру бойынша іс-шаралар жоспары;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үлгідегі инновациялық жобаны жүзеге асыру бойынша іс-шаралар жоспарына түсінік жазба;</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үлгідегі инновациялық жобаны жүзеге асыру бойынша негізделген есеппен іс-шаралар шығындарының жобасы;</w:t>
      </w:r>
      <w:r>
        <w:br/>
      </w:r>
      <w:r>
        <w:rPr>
          <w:rFonts w:ascii="Times New Roman"/>
          <w:b w:val="false"/>
          <w:i w:val="false"/>
          <w:color w:val="000000"/>
          <w:sz w:val="28"/>
        </w:rPr>
        <w:t>
</w:t>
      </w:r>
      <w:r>
        <w:rPr>
          <w:rFonts w:ascii="Times New Roman"/>
          <w:b w:val="false"/>
          <w:i w:val="false"/>
          <w:color w:val="000000"/>
          <w:sz w:val="28"/>
        </w:rPr>
        <w:t>
      5) салыстыру үшін міндетті түрде түпнұсқасын берумен өтініш берушінің және оның қызметшілерінің аграрлық бейіндегі ғылыми, ғылыми-техникалық және инновациялық салаларда жұмыстар орындауға біліктілік талаптарын растайтын лицензиялардың, патенттердің, куәліктердің, сертификаттардың, дипломдардың және басқа құжаттардың көшірмелері;</w:t>
      </w:r>
      <w:r>
        <w:br/>
      </w:r>
      <w:r>
        <w:rPr>
          <w:rFonts w:ascii="Times New Roman"/>
          <w:b w:val="false"/>
          <w:i w:val="false"/>
          <w:color w:val="000000"/>
          <w:sz w:val="28"/>
        </w:rPr>
        <w:t>
</w:t>
      </w:r>
      <w:r>
        <w:rPr>
          <w:rFonts w:ascii="Times New Roman"/>
          <w:b w:val="false"/>
          <w:i w:val="false"/>
          <w:color w:val="000000"/>
          <w:sz w:val="28"/>
        </w:rPr>
        <w:t>
      6) АӨК субъектілерінің Ақмола облысының агроөнеркәсіп кешенінде инновациялық жобаларды енгізуге бағытталған іс-шараларды іске асыру үшін ғылыми-техникалық және материалдық-өндірістік базаны беру туралы міндеттемесін растайтын құжаттар (мәліметтер):</w:t>
      </w:r>
      <w:r>
        <w:br/>
      </w:r>
      <w:r>
        <w:rPr>
          <w:rFonts w:ascii="Times New Roman"/>
          <w:b w:val="false"/>
          <w:i w:val="false"/>
          <w:color w:val="000000"/>
          <w:sz w:val="28"/>
        </w:rPr>
        <w:t>
</w:t>
      </w:r>
      <w:r>
        <w:rPr>
          <w:rFonts w:ascii="Times New Roman"/>
          <w:b w:val="false"/>
          <w:i w:val="false"/>
          <w:color w:val="000000"/>
          <w:sz w:val="28"/>
        </w:rPr>
        <w:t>
      заңды тұлғалар үшін:</w:t>
      </w:r>
      <w:r>
        <w:br/>
      </w:r>
      <w:r>
        <w:rPr>
          <w:rFonts w:ascii="Times New Roman"/>
          <w:b w:val="false"/>
          <w:i w:val="false"/>
          <w:color w:val="000000"/>
          <w:sz w:val="28"/>
        </w:rPr>
        <w:t>
      салыстыру үшін міндетті түрде түпнұсқасын берумен жарғының, мемлекеттік тіркеу (қайта тіркеу) туралы куәліктің, Қазақстан Республикасы салық төлеушісі куәлігінің көшірмесі;</w:t>
      </w:r>
      <w:r>
        <w:br/>
      </w:r>
      <w:r>
        <w:rPr>
          <w:rFonts w:ascii="Times New Roman"/>
          <w:b w:val="false"/>
          <w:i w:val="false"/>
          <w:color w:val="000000"/>
          <w:sz w:val="28"/>
        </w:rPr>
        <w:t>
      соңғы екі жылда қаржылық есеп берудің көшірмесі;</w:t>
      </w:r>
      <w:r>
        <w:br/>
      </w:r>
      <w:r>
        <w:rPr>
          <w:rFonts w:ascii="Times New Roman"/>
          <w:b w:val="false"/>
          <w:i w:val="false"/>
          <w:color w:val="000000"/>
          <w:sz w:val="28"/>
        </w:rPr>
        <w:t>
      салықтық берешектің, міндетті зейнетақы жарналары мен әлеуметтік аударымдар бойынша өтінім беру күнінің алдындағы үш айдан астам берешектің жоқ екендігі туралы, төлеу мерзімі Қазақстан Республикасының заңнамасына сәйкес кейінге қалдырылған жағдайлардан басқа, бірінші басшының немесе қол қою құқығы бар тұлғаның қойған қолымен және салық органының мөрімен анықтаманың түпнұсқасы;</w:t>
      </w:r>
      <w:r>
        <w:br/>
      </w:r>
      <w:r>
        <w:rPr>
          <w:rFonts w:ascii="Times New Roman"/>
          <w:b w:val="false"/>
          <w:i w:val="false"/>
          <w:color w:val="000000"/>
          <w:sz w:val="28"/>
        </w:rPr>
        <w:t>
      өтініш беру күнінің алдындағы үш айдан астамға созылған банктің (банктердің) (өтініш беруші екінші деңгейдегі бірнеше банктердің немесе филиалдардың, сондай-ақ шетелдік банктің клиенті болған жағдайда, бұл анықтама ондай банктердің әрқайсысынан ұсынылады) мерзімі асқан берешегінің жоқ екендігі туралы қол қойылған және мөр басылған анықтамасының түпнұсқасы;</w:t>
      </w:r>
      <w:r>
        <w:br/>
      </w:r>
      <w:r>
        <w:rPr>
          <w:rFonts w:ascii="Times New Roman"/>
          <w:b w:val="false"/>
          <w:i w:val="false"/>
          <w:color w:val="000000"/>
          <w:sz w:val="28"/>
        </w:rPr>
        <w:t>
</w:t>
      </w:r>
      <w:r>
        <w:rPr>
          <w:rFonts w:ascii="Times New Roman"/>
          <w:b w:val="false"/>
          <w:i w:val="false"/>
          <w:color w:val="000000"/>
          <w:sz w:val="28"/>
        </w:rPr>
        <w:t>
      жеке тұлғалар- жеке кәсіпкерлер үшін:</w:t>
      </w:r>
      <w:r>
        <w:br/>
      </w:r>
      <w:r>
        <w:rPr>
          <w:rFonts w:ascii="Times New Roman"/>
          <w:b w:val="false"/>
          <w:i w:val="false"/>
          <w:color w:val="000000"/>
          <w:sz w:val="28"/>
        </w:rPr>
        <w:t>
      жеке куәліктің, Қазақстан Республикасы салық төлеушісі куәлігінің көшірмесі;</w:t>
      </w:r>
      <w:r>
        <w:br/>
      </w:r>
      <w:r>
        <w:rPr>
          <w:rFonts w:ascii="Times New Roman"/>
          <w:b w:val="false"/>
          <w:i w:val="false"/>
          <w:color w:val="000000"/>
          <w:sz w:val="28"/>
        </w:rPr>
        <w:t>
      жеке кәсіпкерді мемлекеттік тіркеу туралы куәліктің көшірмесі;</w:t>
      </w:r>
      <w:r>
        <w:br/>
      </w:r>
      <w:r>
        <w:rPr>
          <w:rFonts w:ascii="Times New Roman"/>
          <w:b w:val="false"/>
          <w:i w:val="false"/>
          <w:color w:val="000000"/>
          <w:sz w:val="28"/>
        </w:rPr>
        <w:t>
      өтініш беру күнінің алдындағы үш айдан астамға созылған банктің (банктердің) (өтініш беруші екінші деңгейдегі бірнеше банктердің немесе филиалдардың, сондай-ақ шетелдік банктің клиенті болған жағдайда, бұл анықтама ондай банктердің әрқайсысынан ұсынылады) мерзімі асқан берешегінің жоқ екендігі туралы қол қойылған және мөр басылған анықтамасының түпнұсқасы.</w:t>
      </w:r>
      <w:r>
        <w:br/>
      </w:r>
      <w:r>
        <w:rPr>
          <w:rFonts w:ascii="Times New Roman"/>
          <w:b w:val="false"/>
          <w:i w:val="false"/>
          <w:color w:val="000000"/>
          <w:sz w:val="28"/>
        </w:rPr>
        <w:t>
</w:t>
      </w:r>
      <w:r>
        <w:rPr>
          <w:rFonts w:ascii="Times New Roman"/>
          <w:b w:val="false"/>
          <w:i w:val="false"/>
          <w:color w:val="000000"/>
          <w:sz w:val="28"/>
        </w:rPr>
        <w:t>
      8. Өтініш беруші сайысқа қатысу үшін ұсынатын материалдар бір папкаға құрастырылады, беттері нөмірленеді және осы Қағидалар талаптары мен оның қосымшаларына қатаң түрде сәйкес рәсімделеді.</w:t>
      </w:r>
      <w:r>
        <w:br/>
      </w:r>
      <w:r>
        <w:rPr>
          <w:rFonts w:ascii="Times New Roman"/>
          <w:b w:val="false"/>
          <w:i w:val="false"/>
          <w:color w:val="000000"/>
          <w:sz w:val="28"/>
        </w:rPr>
        <w:t>
</w:t>
      </w:r>
      <w:r>
        <w:rPr>
          <w:rFonts w:ascii="Times New Roman"/>
          <w:b w:val="false"/>
          <w:i w:val="false"/>
          <w:color w:val="000000"/>
          <w:sz w:val="28"/>
        </w:rPr>
        <w:t>
      9. Өтініш беруші ұсынылған құжаттардың, бастапқы деректердің, есептердің, негіздемелердің толықтығы мен шындығын қамтамасыз етеді. Өтініш берушінің толық емес немесе шын емес деректер ұсынуы өтінімнен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Сайысқа қатысуға өтінімдер қабылдау мерзімі аяқталғаннан кейін уәкілетті орган 30 (отыз) жұмыс күні ішінде өтінімдерді осы Қағидалардың талаптарына сәйкестікке іріктеу жүргізеді.</w:t>
      </w:r>
      <w:r>
        <w:br/>
      </w:r>
      <w:r>
        <w:rPr>
          <w:rFonts w:ascii="Times New Roman"/>
          <w:b w:val="false"/>
          <w:i w:val="false"/>
          <w:color w:val="000000"/>
          <w:sz w:val="28"/>
        </w:rPr>
        <w:t>
</w:t>
      </w:r>
      <w:r>
        <w:rPr>
          <w:rFonts w:ascii="Times New Roman"/>
          <w:b w:val="false"/>
          <w:i w:val="false"/>
          <w:color w:val="000000"/>
          <w:sz w:val="28"/>
        </w:rPr>
        <w:t>
      11. Ұсынылған өтінімдер осы Қағидалардың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тармақтарының</w:t>
      </w:r>
      <w:r>
        <w:rPr>
          <w:rFonts w:ascii="Times New Roman"/>
          <w:b w:val="false"/>
          <w:i w:val="false"/>
          <w:color w:val="000000"/>
          <w:sz w:val="28"/>
        </w:rPr>
        <w:t xml:space="preserve"> талаптарына сай келген жағдайда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12. Қажет құжаттарды ұсынудың толық емес дерегі анықталған жағдайда уәкілетті орган өтінімді алған күннен бастап үш жұмыс күні ішінде себептерін көрсете отырып, өтінімді қабылдаудан бас тарту туралы жазбаша түрде дәлелді жауап береді.</w:t>
      </w:r>
      <w:r>
        <w:br/>
      </w:r>
      <w:r>
        <w:rPr>
          <w:rFonts w:ascii="Times New Roman"/>
          <w:b w:val="false"/>
          <w:i w:val="false"/>
          <w:color w:val="000000"/>
          <w:sz w:val="28"/>
        </w:rPr>
        <w:t>
      Бас тартқан кезде ұсынылған құжаттар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Осы Қағидалардың талаптарына сәйкес келетін және инновациялық жобаларды іріктеп алу рәсімінің бірінші кезеңінен өткен өтінімдер бойынша уәкілетті орган кешенді қорытынды шығарады. Өтінімдер қаралғаннан және кешенді қорытынды шығарылғаннан кейін Комиссияның қарауына беріледі, ол инновациялық жобаларды іріктеп алудың келесі талаптарына сәйкестікті анықтайды:</w:t>
      </w:r>
      <w:r>
        <w:br/>
      </w:r>
      <w:r>
        <w:rPr>
          <w:rFonts w:ascii="Times New Roman"/>
          <w:b w:val="false"/>
          <w:i w:val="false"/>
          <w:color w:val="000000"/>
          <w:sz w:val="28"/>
        </w:rPr>
        <w:t>
</w:t>
      </w:r>
      <w:r>
        <w:rPr>
          <w:rFonts w:ascii="Times New Roman"/>
          <w:b w:val="false"/>
          <w:i w:val="false"/>
          <w:color w:val="000000"/>
          <w:sz w:val="28"/>
        </w:rPr>
        <w:t>
      1) өтініш берушінің материалдары осы Қағидалардың талаптарына сәйкестігі;</w:t>
      </w:r>
      <w:r>
        <w:br/>
      </w:r>
      <w:r>
        <w:rPr>
          <w:rFonts w:ascii="Times New Roman"/>
          <w:b w:val="false"/>
          <w:i w:val="false"/>
          <w:color w:val="000000"/>
          <w:sz w:val="28"/>
        </w:rPr>
        <w:t>
</w:t>
      </w:r>
      <w:r>
        <w:rPr>
          <w:rFonts w:ascii="Times New Roman"/>
          <w:b w:val="false"/>
          <w:i w:val="false"/>
          <w:color w:val="000000"/>
          <w:sz w:val="28"/>
        </w:rPr>
        <w:t>
      2) жобаның инновациялық бағытталғандығы, техникалық жүзеге асырылу және оның облыстың АӨК-ге енгізу мен таратуға дайындық деңгейі;</w:t>
      </w:r>
      <w:r>
        <w:br/>
      </w:r>
      <w:r>
        <w:rPr>
          <w:rFonts w:ascii="Times New Roman"/>
          <w:b w:val="false"/>
          <w:i w:val="false"/>
          <w:color w:val="000000"/>
          <w:sz w:val="28"/>
        </w:rPr>
        <w:t>
</w:t>
      </w:r>
      <w:r>
        <w:rPr>
          <w:rFonts w:ascii="Times New Roman"/>
          <w:b w:val="false"/>
          <w:i w:val="false"/>
          <w:color w:val="000000"/>
          <w:sz w:val="28"/>
        </w:rPr>
        <w:t>
      3) өзектілігі және облыстағы АӨК дамуының басымды бағыттарына сәйкестігі;</w:t>
      </w:r>
      <w:r>
        <w:br/>
      </w:r>
      <w:r>
        <w:rPr>
          <w:rFonts w:ascii="Times New Roman"/>
          <w:b w:val="false"/>
          <w:i w:val="false"/>
          <w:color w:val="000000"/>
          <w:sz w:val="28"/>
        </w:rPr>
        <w:t>
</w:t>
      </w:r>
      <w:r>
        <w:rPr>
          <w:rFonts w:ascii="Times New Roman"/>
          <w:b w:val="false"/>
          <w:i w:val="false"/>
          <w:color w:val="000000"/>
          <w:sz w:val="28"/>
        </w:rPr>
        <w:t>
      4) инновациялық жоба қаражаттарының игерілуіне егжей-тегжейлі құрылған көрінісінің болуы және инновациялық жобаның облыс АӨК-де әрі қарай келешегі;</w:t>
      </w:r>
      <w:r>
        <w:br/>
      </w:r>
      <w:r>
        <w:rPr>
          <w:rFonts w:ascii="Times New Roman"/>
          <w:b w:val="false"/>
          <w:i w:val="false"/>
          <w:color w:val="000000"/>
          <w:sz w:val="28"/>
        </w:rPr>
        <w:t>
</w:t>
      </w:r>
      <w:r>
        <w:rPr>
          <w:rFonts w:ascii="Times New Roman"/>
          <w:b w:val="false"/>
          <w:i w:val="false"/>
          <w:color w:val="000000"/>
          <w:sz w:val="28"/>
        </w:rPr>
        <w:t>
      5) инновациялық жобаны орындау үшін жабдықтың, инфрақұрылымның және ресурстардың болуы;</w:t>
      </w:r>
      <w:r>
        <w:br/>
      </w:r>
      <w:r>
        <w:rPr>
          <w:rFonts w:ascii="Times New Roman"/>
          <w:b w:val="false"/>
          <w:i w:val="false"/>
          <w:color w:val="000000"/>
          <w:sz w:val="28"/>
        </w:rPr>
        <w:t>
</w:t>
      </w:r>
      <w:r>
        <w:rPr>
          <w:rFonts w:ascii="Times New Roman"/>
          <w:b w:val="false"/>
          <w:i w:val="false"/>
          <w:color w:val="000000"/>
          <w:sz w:val="28"/>
        </w:rPr>
        <w:t>
      6) инновациялық жобаның бәсекеге қабілеттілігі;</w:t>
      </w:r>
      <w:r>
        <w:br/>
      </w:r>
      <w:r>
        <w:rPr>
          <w:rFonts w:ascii="Times New Roman"/>
          <w:b w:val="false"/>
          <w:i w:val="false"/>
          <w:color w:val="000000"/>
          <w:sz w:val="28"/>
        </w:rPr>
        <w:t>
</w:t>
      </w:r>
      <w:r>
        <w:rPr>
          <w:rFonts w:ascii="Times New Roman"/>
          <w:b w:val="false"/>
          <w:i w:val="false"/>
          <w:color w:val="000000"/>
          <w:sz w:val="28"/>
        </w:rPr>
        <w:t>
      7) инновациялық жобаның экономикалық мақсатқа лайықтығы.</w:t>
      </w:r>
      <w:r>
        <w:br/>
      </w:r>
      <w:r>
        <w:rPr>
          <w:rFonts w:ascii="Times New Roman"/>
          <w:b w:val="false"/>
          <w:i w:val="false"/>
          <w:color w:val="000000"/>
          <w:sz w:val="28"/>
        </w:rPr>
        <w:t>
</w:t>
      </w:r>
      <w:r>
        <w:rPr>
          <w:rFonts w:ascii="Times New Roman"/>
          <w:b w:val="false"/>
          <w:i w:val="false"/>
          <w:color w:val="000000"/>
          <w:sz w:val="28"/>
        </w:rPr>
        <w:t>
      14. Өтінімдер мен уәкілетті органның кешенді қорытындысын (бұдан әрі – материалдар) Комиссияның қарауы осы Қағидаларға сәйкес жүргізіледі.</w:t>
      </w:r>
      <w:r>
        <w:br/>
      </w:r>
      <w:r>
        <w:rPr>
          <w:rFonts w:ascii="Times New Roman"/>
          <w:b w:val="false"/>
          <w:i w:val="false"/>
          <w:color w:val="000000"/>
          <w:sz w:val="28"/>
        </w:rPr>
        <w:t>
</w:t>
      </w:r>
      <w:r>
        <w:rPr>
          <w:rFonts w:ascii="Times New Roman"/>
          <w:b w:val="false"/>
          <w:i w:val="false"/>
          <w:color w:val="000000"/>
          <w:sz w:val="28"/>
        </w:rPr>
        <w:t>
      15. Комиссияның материалдарды қарауы өтінімдер бойынша уәкілетті органнан кешенді қорытындыны алған сәтінен 20 (жиырма) жұмыс күні ішінде іске асырылады.</w:t>
      </w:r>
      <w:r>
        <w:br/>
      </w:r>
      <w:r>
        <w:rPr>
          <w:rFonts w:ascii="Times New Roman"/>
          <w:b w:val="false"/>
          <w:i w:val="false"/>
          <w:color w:val="000000"/>
          <w:sz w:val="28"/>
        </w:rPr>
        <w:t>
      Іріктеуді жүргізу рәсімін орындау үшін уәкілетті орган әр сайысқа жеке Комиссия құрады.</w:t>
      </w:r>
      <w:r>
        <w:br/>
      </w:r>
      <w:r>
        <w:rPr>
          <w:rFonts w:ascii="Times New Roman"/>
          <w:b w:val="false"/>
          <w:i w:val="false"/>
          <w:color w:val="000000"/>
          <w:sz w:val="28"/>
        </w:rPr>
        <w:t>
      Материалдарды қарау қорытындысы бойынша Комиссия инновациялық жобаны жергілікті бюджет қаражаты есебінен қаржыландыру немесе оны қаржыландырудан бас тарту туралы ұсынымдар (бұдан әрі – ұсынымдар) шығарады.</w:t>
      </w:r>
      <w:r>
        <w:br/>
      </w:r>
      <w:r>
        <w:rPr>
          <w:rFonts w:ascii="Times New Roman"/>
          <w:b w:val="false"/>
          <w:i w:val="false"/>
          <w:color w:val="000000"/>
          <w:sz w:val="28"/>
        </w:rPr>
        <w:t>
      Комиссияның ұсынымдары ашық дауыс берумен қабылданады және отырысқа қатысқан Комиссия мүшелерінің жалпы санынан көпшілігі дауыс берсе қабылданды деп саналады, хаттамамен ресімделеді, оған Комиссияның қатысқан мүшелері қол қояды.</w:t>
      </w:r>
      <w:r>
        <w:br/>
      </w:r>
      <w:r>
        <w:rPr>
          <w:rFonts w:ascii="Times New Roman"/>
          <w:b w:val="false"/>
          <w:i w:val="false"/>
          <w:color w:val="000000"/>
          <w:sz w:val="28"/>
        </w:rPr>
        <w:t>
      Дауыстар тең болған жағдайда Комиссия төрағасы немесе ол болмаған жағдайда, төрағаның орынбасары дауыс берген шешім қабылданды деп саналады.</w:t>
      </w:r>
      <w:r>
        <w:br/>
      </w:r>
      <w:r>
        <w:rPr>
          <w:rFonts w:ascii="Times New Roman"/>
          <w:b w:val="false"/>
          <w:i w:val="false"/>
          <w:color w:val="000000"/>
          <w:sz w:val="28"/>
        </w:rPr>
        <w:t>
      Комиссияның шешімімен келіспеген жағдайда, Комиссия мүшесінің ерекше пікірге құқығы бар, ол жазбаша түрде мазмұндалады және Комиссия отырысының хаттамасына қоса беріледі.</w:t>
      </w:r>
      <w:r>
        <w:br/>
      </w:r>
      <w:r>
        <w:rPr>
          <w:rFonts w:ascii="Times New Roman"/>
          <w:b w:val="false"/>
          <w:i w:val="false"/>
          <w:color w:val="000000"/>
          <w:sz w:val="28"/>
        </w:rPr>
        <w:t>
</w:t>
      </w:r>
      <w:r>
        <w:rPr>
          <w:rFonts w:ascii="Times New Roman"/>
          <w:b w:val="false"/>
          <w:i w:val="false"/>
          <w:color w:val="000000"/>
          <w:sz w:val="28"/>
        </w:rPr>
        <w:t>
      16 Комиссияның ұсынымдары негізінде уәкілетті орган оның отырысының хаттамасына қол қойылған күннен бастап 10 (он) жұмыс күні ішінде бюджеттік бағдарлама шеңберінде инновациялық жобаны жергілікті бюджет қаражаты есебінен қаржыландыру немесе оны қаржыландырудан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17. Шешім қабылданған сәттен бастап 7 (жеті) жұмыс күні ішінде уәкілетті орган сайыс қорытындысы бойынша жеңімпаз деп анықталған өтінім берушімен (бұдан әрі – жеңімпаз) инновациялық жобаны қаржыландыру туралы инновациялық жобаны облыстың АӨК-ге енгізу мен тарату бойынша шарт жасайды.</w:t>
      </w:r>
      <w:r>
        <w:br/>
      </w:r>
      <w:r>
        <w:rPr>
          <w:rFonts w:ascii="Times New Roman"/>
          <w:b w:val="false"/>
          <w:i w:val="false"/>
          <w:color w:val="000000"/>
          <w:sz w:val="28"/>
        </w:rPr>
        <w:t>
</w:t>
      </w:r>
      <w:r>
        <w:rPr>
          <w:rFonts w:ascii="Times New Roman"/>
          <w:b w:val="false"/>
          <w:i w:val="false"/>
          <w:color w:val="000000"/>
          <w:sz w:val="28"/>
        </w:rPr>
        <w:t>
      18. Инновациялық жобаны қаржыландыруға жергілікті бюджеттен бөлінген қаражатты пайдалану оның мақсатына және белгіленген тәртіпте бекітілген шығындар сметасына сәйкес іске асырылады. Инновациялық жобаның пайдаланылмаған қаражаты жергілікті бюджетке қайтаруы тиіс.</w:t>
      </w:r>
      <w:r>
        <w:br/>
      </w:r>
      <w:r>
        <w:rPr>
          <w:rFonts w:ascii="Times New Roman"/>
          <w:b w:val="false"/>
          <w:i w:val="false"/>
          <w:color w:val="000000"/>
          <w:sz w:val="28"/>
        </w:rPr>
        <w:t>
</w:t>
      </w:r>
      <w:r>
        <w:rPr>
          <w:rFonts w:ascii="Times New Roman"/>
          <w:b w:val="false"/>
          <w:i w:val="false"/>
          <w:color w:val="000000"/>
          <w:sz w:val="28"/>
        </w:rPr>
        <w:t>
      19. Инновациялық жобаны қаржыландыруға берілген бюджет қаражаты бекітілген шығындар сметасында қарастырылмаған мақсаттарға пайдаланылған жағдайда, жергілікті бюджетке толық қайтаруға жатады.</w:t>
      </w:r>
    </w:p>
    <w:bookmarkEnd w:id="7"/>
    <w:bookmarkStart w:name="z57" w:id="8"/>
    <w:p>
      <w:pPr>
        <w:spacing w:after="0"/>
        <w:ind w:left="0"/>
        <w:jc w:val="left"/>
      </w:pPr>
      <w:r>
        <w:rPr>
          <w:rFonts w:ascii="Times New Roman"/>
          <w:b/>
          <w:i w:val="false"/>
          <w:color w:val="000000"/>
        </w:rPr>
        <w:t xml:space="preserve"> 
2. Қаржыландыру шарттары</w:t>
      </w:r>
    </w:p>
    <w:bookmarkEnd w:id="8"/>
    <w:bookmarkStart w:name="z58" w:id="9"/>
    <w:p>
      <w:pPr>
        <w:spacing w:after="0"/>
        <w:ind w:left="0"/>
        <w:jc w:val="both"/>
      </w:pPr>
      <w:r>
        <w:rPr>
          <w:rFonts w:ascii="Times New Roman"/>
          <w:b w:val="false"/>
          <w:i w:val="false"/>
          <w:color w:val="000000"/>
          <w:sz w:val="28"/>
        </w:rPr>
        <w:t>
      20. Облыс АӨК-де инновациялық жобаны жүзеге асыру жөніндегі іс-шараларға (бұдан әрі - жобаны жүзеге асыру бойынша іс-шаралар) жергілікті бюджеттен қаржыландыру:</w:t>
      </w:r>
      <w:r>
        <w:br/>
      </w:r>
      <w:r>
        <w:rPr>
          <w:rFonts w:ascii="Times New Roman"/>
          <w:b w:val="false"/>
          <w:i w:val="false"/>
          <w:color w:val="000000"/>
          <w:sz w:val="28"/>
        </w:rPr>
        <w:t>
</w:t>
      </w:r>
      <w:r>
        <w:rPr>
          <w:rFonts w:ascii="Times New Roman"/>
          <w:b w:val="false"/>
          <w:i w:val="false"/>
          <w:color w:val="000000"/>
          <w:sz w:val="28"/>
        </w:rPr>
        <w:t>
      1) Ақмола облысының жағдайында қолданылатын АӨК саласында қолданбалы сипаттағы ғылыми жетістіктерді (әзірлемелерді) енгізу мен таратуға;</w:t>
      </w:r>
      <w:r>
        <w:br/>
      </w:r>
      <w:r>
        <w:rPr>
          <w:rFonts w:ascii="Times New Roman"/>
          <w:b w:val="false"/>
          <w:i w:val="false"/>
          <w:color w:val="000000"/>
          <w:sz w:val="28"/>
        </w:rPr>
        <w:t>
</w:t>
      </w:r>
      <w:r>
        <w:rPr>
          <w:rFonts w:ascii="Times New Roman"/>
          <w:b w:val="false"/>
          <w:i w:val="false"/>
          <w:color w:val="000000"/>
          <w:sz w:val="28"/>
        </w:rPr>
        <w:t>
      2) осы өңірдің табиғи-климаттық, әлеуметтік-экономикалық жағдайына қолданбалы АӨК субъектілерінде инновациялық агротехнологияларды енгізу мен таратуға беріледі.</w:t>
      </w:r>
      <w:r>
        <w:br/>
      </w:r>
      <w:r>
        <w:rPr>
          <w:rFonts w:ascii="Times New Roman"/>
          <w:b w:val="false"/>
          <w:i w:val="false"/>
          <w:color w:val="000000"/>
          <w:sz w:val="28"/>
        </w:rPr>
        <w:t>
</w:t>
      </w:r>
      <w:r>
        <w:rPr>
          <w:rFonts w:ascii="Times New Roman"/>
          <w:b w:val="false"/>
          <w:i w:val="false"/>
          <w:color w:val="000000"/>
          <w:sz w:val="28"/>
        </w:rPr>
        <w:t>
      21. Жобаны жүзеге асыру жөніндегі іс-шаралар келесілерден тұрады:</w:t>
      </w:r>
      <w:r>
        <w:br/>
      </w:r>
      <w:r>
        <w:rPr>
          <w:rFonts w:ascii="Times New Roman"/>
          <w:b w:val="false"/>
          <w:i w:val="false"/>
          <w:color w:val="000000"/>
          <w:sz w:val="28"/>
        </w:rPr>
        <w:t>
      ғылыми зерттеу және тәжірибелік конструкторлық әзірлемелердің (бұдан әрі – ҒЗТКӘ) нәтижелерін өндіріске енгізу бойынша ақыл-кеңес беру қызметі, соның ішінде ғылыми шығындық материалдар сатып алу;</w:t>
      </w:r>
      <w:r>
        <w:br/>
      </w:r>
      <w:r>
        <w:rPr>
          <w:rFonts w:ascii="Times New Roman"/>
          <w:b w:val="false"/>
          <w:i w:val="false"/>
          <w:color w:val="000000"/>
          <w:sz w:val="28"/>
        </w:rPr>
        <w:t>
      зертханалық талдаулар жүргізу, соның ішінде енгізу нәтижелері бойынша;</w:t>
      </w:r>
      <w:r>
        <w:br/>
      </w:r>
      <w:r>
        <w:rPr>
          <w:rFonts w:ascii="Times New Roman"/>
          <w:b w:val="false"/>
          <w:i w:val="false"/>
          <w:color w:val="000000"/>
          <w:sz w:val="28"/>
        </w:rPr>
        <w:t>
      АӨК субъектілерінің өндірістік немесе аграрлық бейіндегі ғылыми және тәжірибелік және басқа ұйымдар базасында инновациялық жобаны енгізу бойынша ғылыми-практикалық семинар-кеңестер өткізу;</w:t>
      </w:r>
      <w:r>
        <w:br/>
      </w:r>
      <w:r>
        <w:rPr>
          <w:rFonts w:ascii="Times New Roman"/>
          <w:b w:val="false"/>
          <w:i w:val="false"/>
          <w:color w:val="000000"/>
          <w:sz w:val="28"/>
        </w:rPr>
        <w:t>
      ҒЗТКӘ тәжірибесі мен алған нәтижелерін тарату (тұсаукесерлер, мақалалар жариялау, брошюралар, буклеттер дайындау мен басып шығару, бейнематериалдар дайындау).</w:t>
      </w:r>
      <w:r>
        <w:br/>
      </w:r>
      <w:r>
        <w:rPr>
          <w:rFonts w:ascii="Times New Roman"/>
          <w:b w:val="false"/>
          <w:i w:val="false"/>
          <w:color w:val="000000"/>
          <w:sz w:val="28"/>
        </w:rPr>
        <w:t>
</w:t>
      </w:r>
      <w:r>
        <w:rPr>
          <w:rFonts w:ascii="Times New Roman"/>
          <w:b w:val="false"/>
          <w:i w:val="false"/>
          <w:color w:val="000000"/>
          <w:sz w:val="28"/>
        </w:rPr>
        <w:t>
      22. Облыстың АӨК саласында қолданбалы сипаттағы ғылыми жетістіктерді (әзірлемелерді) енгізу мен тарату келесі жұмыс түрлерінен құралады:</w:t>
      </w:r>
      <w:r>
        <w:br/>
      </w:r>
      <w:r>
        <w:rPr>
          <w:rFonts w:ascii="Times New Roman"/>
          <w:b w:val="false"/>
          <w:i w:val="false"/>
          <w:color w:val="000000"/>
          <w:sz w:val="28"/>
        </w:rPr>
        <w:t>
      ауылшаруашылық өнімдерін өндірудің технологиялық үдерістерін енгізу мен тарату;</w:t>
      </w:r>
      <w:r>
        <w:br/>
      </w:r>
      <w:r>
        <w:rPr>
          <w:rFonts w:ascii="Times New Roman"/>
          <w:b w:val="false"/>
          <w:i w:val="false"/>
          <w:color w:val="000000"/>
          <w:sz w:val="28"/>
        </w:rPr>
        <w:t>
      облыстың АӨК-ге инженерлік нысанның конструкцияларын немесе техникалық жүйесін енгізу мен тираждау (сайыстық жұмыстар);</w:t>
      </w:r>
      <w:r>
        <w:br/>
      </w:r>
      <w:r>
        <w:rPr>
          <w:rFonts w:ascii="Times New Roman"/>
          <w:b w:val="false"/>
          <w:i w:val="false"/>
          <w:color w:val="000000"/>
          <w:sz w:val="28"/>
        </w:rPr>
        <w:t>
      ғылыми және инновациялық технологиялардың тәжірибелік үлгілерін (ашылған жаңалықтың принципиалды ерекшеліктерін иеленген, бірегей модельдерін) енгізу мен тарату;</w:t>
      </w:r>
      <w:r>
        <w:br/>
      </w:r>
      <w:r>
        <w:rPr>
          <w:rFonts w:ascii="Times New Roman"/>
          <w:b w:val="false"/>
          <w:i w:val="false"/>
          <w:color w:val="000000"/>
          <w:sz w:val="28"/>
        </w:rPr>
        <w:t>
      селекциялық жетістіктерді енгізу мен тарату.</w:t>
      </w:r>
      <w:r>
        <w:br/>
      </w:r>
      <w:r>
        <w:rPr>
          <w:rFonts w:ascii="Times New Roman"/>
          <w:b w:val="false"/>
          <w:i w:val="false"/>
          <w:color w:val="000000"/>
          <w:sz w:val="28"/>
        </w:rPr>
        <w:t>
</w:t>
      </w:r>
      <w:r>
        <w:rPr>
          <w:rFonts w:ascii="Times New Roman"/>
          <w:b w:val="false"/>
          <w:i w:val="false"/>
          <w:color w:val="000000"/>
          <w:sz w:val="28"/>
        </w:rPr>
        <w:t>
      23. Жобаны жүзеге асыру жөніндегі іс-шараларды орындауға жергілікті бюджеттен қаражатты өтініш берушінің игеру нәтижесі:</w:t>
      </w:r>
      <w:r>
        <w:br/>
      </w:r>
      <w:r>
        <w:rPr>
          <w:rFonts w:ascii="Times New Roman"/>
          <w:b w:val="false"/>
          <w:i w:val="false"/>
          <w:color w:val="000000"/>
          <w:sz w:val="28"/>
        </w:rPr>
        <w:t>
</w:t>
      </w:r>
      <w:r>
        <w:rPr>
          <w:rFonts w:ascii="Times New Roman"/>
          <w:b w:val="false"/>
          <w:i w:val="false"/>
          <w:color w:val="000000"/>
          <w:sz w:val="28"/>
        </w:rPr>
        <w:t>
      1) облыстың АӨК субъектілерінде ауылшаруашылық өнімдерін өндірудің технологиялық үдерістерін жетілдіруді ұйымдастыру;</w:t>
      </w:r>
      <w:r>
        <w:br/>
      </w:r>
      <w:r>
        <w:rPr>
          <w:rFonts w:ascii="Times New Roman"/>
          <w:b w:val="false"/>
          <w:i w:val="false"/>
          <w:color w:val="000000"/>
          <w:sz w:val="28"/>
        </w:rPr>
        <w:t>
</w:t>
      </w:r>
      <w:r>
        <w:rPr>
          <w:rFonts w:ascii="Times New Roman"/>
          <w:b w:val="false"/>
          <w:i w:val="false"/>
          <w:color w:val="000000"/>
          <w:sz w:val="28"/>
        </w:rPr>
        <w:t>
      2) АӨК субъектілерінде қолданбалы сипаттағы ғылыми әзірлемелерді енгізу мен тарату туралы есеп беру;</w:t>
      </w:r>
      <w:r>
        <w:br/>
      </w:r>
      <w:r>
        <w:rPr>
          <w:rFonts w:ascii="Times New Roman"/>
          <w:b w:val="false"/>
          <w:i w:val="false"/>
          <w:color w:val="000000"/>
          <w:sz w:val="28"/>
        </w:rPr>
        <w:t>
</w:t>
      </w:r>
      <w:r>
        <w:rPr>
          <w:rFonts w:ascii="Times New Roman"/>
          <w:b w:val="false"/>
          <w:i w:val="false"/>
          <w:color w:val="000000"/>
          <w:sz w:val="28"/>
        </w:rPr>
        <w:t>
      3) АӨК субъектілерінде селекциялық жетістікті енгізу мен тарату туралы есеп беру;</w:t>
      </w:r>
      <w:r>
        <w:br/>
      </w:r>
      <w:r>
        <w:rPr>
          <w:rFonts w:ascii="Times New Roman"/>
          <w:b w:val="false"/>
          <w:i w:val="false"/>
          <w:color w:val="000000"/>
          <w:sz w:val="28"/>
        </w:rPr>
        <w:t>
</w:t>
      </w:r>
      <w:r>
        <w:rPr>
          <w:rFonts w:ascii="Times New Roman"/>
          <w:b w:val="false"/>
          <w:i w:val="false"/>
          <w:color w:val="000000"/>
          <w:sz w:val="28"/>
        </w:rPr>
        <w:t>
      4) облыстың АӨК субъектілерінде өндіріске ұсынылатын ауылшаруашылық өнімінің тәжірибелік үлгілерін енгізу туралы есеп беру;</w:t>
      </w:r>
      <w:r>
        <w:br/>
      </w:r>
      <w:r>
        <w:rPr>
          <w:rFonts w:ascii="Times New Roman"/>
          <w:b w:val="false"/>
          <w:i w:val="false"/>
          <w:color w:val="000000"/>
          <w:sz w:val="28"/>
        </w:rPr>
        <w:t>
</w:t>
      </w:r>
      <w:r>
        <w:rPr>
          <w:rFonts w:ascii="Times New Roman"/>
          <w:b w:val="false"/>
          <w:i w:val="false"/>
          <w:color w:val="000000"/>
          <w:sz w:val="28"/>
        </w:rPr>
        <w:t>
      5) облыстың АӨК субъектілерінде ұсынылатын ауылшаруашылық өнімін немесе жабдықты өндіруге технологиялық (сайыстық) құжаттаманы беру туралы есеп беру;</w:t>
      </w:r>
      <w:r>
        <w:br/>
      </w:r>
      <w:r>
        <w:rPr>
          <w:rFonts w:ascii="Times New Roman"/>
          <w:b w:val="false"/>
          <w:i w:val="false"/>
          <w:color w:val="000000"/>
          <w:sz w:val="28"/>
        </w:rPr>
        <w:t>
</w:t>
      </w:r>
      <w:r>
        <w:rPr>
          <w:rFonts w:ascii="Times New Roman"/>
          <w:b w:val="false"/>
          <w:i w:val="false"/>
          <w:color w:val="000000"/>
          <w:sz w:val="28"/>
        </w:rPr>
        <w:t>
      6) облыстың АӨК субъектілерінде нақты инновациялық технологияларды, инновациялық жаңалықтарды және ғылыми әзірлемелерді енгізу және тарату бойынша өңірлік кеңестер (семинарлар, танап күндері және с.с.) өткізу туралы есеп беру болып табылады.</w:t>
      </w:r>
      <w:r>
        <w:br/>
      </w:r>
      <w:r>
        <w:rPr>
          <w:rFonts w:ascii="Times New Roman"/>
          <w:b w:val="false"/>
          <w:i w:val="false"/>
          <w:color w:val="000000"/>
          <w:sz w:val="28"/>
        </w:rPr>
        <w:t>
</w:t>
      </w:r>
      <w:r>
        <w:rPr>
          <w:rFonts w:ascii="Times New Roman"/>
          <w:b w:val="false"/>
          <w:i w:val="false"/>
          <w:color w:val="000000"/>
          <w:sz w:val="28"/>
        </w:rPr>
        <w:t>
      24. Облыстың АӨК-ге инновациялық жобаны енгізу мен тарату нәтижелерін бағалау келесілерден тұрады:</w:t>
      </w:r>
      <w:r>
        <w:br/>
      </w:r>
      <w:r>
        <w:rPr>
          <w:rFonts w:ascii="Times New Roman"/>
          <w:b w:val="false"/>
          <w:i w:val="false"/>
          <w:color w:val="000000"/>
          <w:sz w:val="28"/>
        </w:rPr>
        <w:t>
</w:t>
      </w:r>
      <w:r>
        <w:rPr>
          <w:rFonts w:ascii="Times New Roman"/>
          <w:b w:val="false"/>
          <w:i w:val="false"/>
          <w:color w:val="000000"/>
          <w:sz w:val="28"/>
        </w:rPr>
        <w:t>
      1) еңбек өнімділігі мен өтініш беруші өндірісін және облыс экономикасын жақсартуға ықпалын бағалай отырып, нақты және анық нәтижелерден тұруы тиіс, инновациялық жобаны енгізу мен таратудан нәтижелердің сандық және сапалық көрсеткіштері;</w:t>
      </w:r>
      <w:r>
        <w:br/>
      </w:r>
      <w:r>
        <w:rPr>
          <w:rFonts w:ascii="Times New Roman"/>
          <w:b w:val="false"/>
          <w:i w:val="false"/>
          <w:color w:val="000000"/>
          <w:sz w:val="28"/>
        </w:rPr>
        <w:t>
</w:t>
      </w:r>
      <w:r>
        <w:rPr>
          <w:rFonts w:ascii="Times New Roman"/>
          <w:b w:val="false"/>
          <w:i w:val="false"/>
          <w:color w:val="000000"/>
          <w:sz w:val="28"/>
        </w:rPr>
        <w:t>
      2) АӨК субъектілері мен облыстың ауылшаруашылық өндірісі үшін инновациялық жобаны енгізу бойынша іс-шараларды жүзеге асырудан бұрын пайдаланылған технологиялармен салыстырғандағы экономикалық әсерлілік;</w:t>
      </w:r>
      <w:r>
        <w:br/>
      </w:r>
      <w:r>
        <w:rPr>
          <w:rFonts w:ascii="Times New Roman"/>
          <w:b w:val="false"/>
          <w:i w:val="false"/>
          <w:color w:val="000000"/>
          <w:sz w:val="28"/>
        </w:rPr>
        <w:t>
</w:t>
      </w:r>
      <w:r>
        <w:rPr>
          <w:rFonts w:ascii="Times New Roman"/>
          <w:b w:val="false"/>
          <w:i w:val="false"/>
          <w:color w:val="000000"/>
          <w:sz w:val="28"/>
        </w:rPr>
        <w:t>
      3) инновациялық жобаны енгізу нәтижелерін облыс АӨК дамуымен, аграрлық нарықтағы ахуалмен мәнмәтіндегі экономикалық бағалау;</w:t>
      </w:r>
      <w:r>
        <w:br/>
      </w:r>
      <w:r>
        <w:rPr>
          <w:rFonts w:ascii="Times New Roman"/>
          <w:b w:val="false"/>
          <w:i w:val="false"/>
          <w:color w:val="000000"/>
          <w:sz w:val="28"/>
        </w:rPr>
        <w:t>
</w:t>
      </w:r>
      <w:r>
        <w:rPr>
          <w:rFonts w:ascii="Times New Roman"/>
          <w:b w:val="false"/>
          <w:i w:val="false"/>
          <w:color w:val="000000"/>
          <w:sz w:val="28"/>
        </w:rPr>
        <w:t>
      4) АӨК нақты субъектісі жағдайында енгізу үдерістерін ғалымдардың жеке сүйемелдеуі жолымен енгізуден технологиялық тәуекелдерді ықшамдау және жобаның іс-шараларын әсерлі жүзеге асырудан барынша табыс алу.</w:t>
      </w:r>
      <w:r>
        <w:br/>
      </w:r>
      <w:r>
        <w:rPr>
          <w:rFonts w:ascii="Times New Roman"/>
          <w:b w:val="false"/>
          <w:i w:val="false"/>
          <w:color w:val="000000"/>
          <w:sz w:val="28"/>
        </w:rPr>
        <w:t>
</w:t>
      </w:r>
      <w:r>
        <w:rPr>
          <w:rFonts w:ascii="Times New Roman"/>
          <w:b w:val="false"/>
          <w:i w:val="false"/>
          <w:color w:val="000000"/>
          <w:sz w:val="28"/>
        </w:rPr>
        <w:t>
      25. Инновациялық жобаны жүзеге асыру жөніндегі іс-шараларға қаражатты игеру мерзімі және қаржыландыру сомасы нақты инновациялық жобаның ерекшеліктеріне сәйкес белгіленеді, мерзімі бойынша - 24 (жиырма төрт) айдан артық емес.</w:t>
      </w:r>
      <w:r>
        <w:br/>
      </w:r>
      <w:r>
        <w:rPr>
          <w:rFonts w:ascii="Times New Roman"/>
          <w:b w:val="false"/>
          <w:i w:val="false"/>
          <w:color w:val="000000"/>
          <w:sz w:val="28"/>
        </w:rPr>
        <w:t>
</w:t>
      </w:r>
      <w:r>
        <w:rPr>
          <w:rFonts w:ascii="Times New Roman"/>
          <w:b w:val="false"/>
          <w:i w:val="false"/>
          <w:color w:val="000000"/>
          <w:sz w:val="28"/>
        </w:rPr>
        <w:t>
      26. Инновациялық жобаны жүзеге асыру бойынша іс-шараларға жергілікті бюджеттен қаржыландыру оларды шартпен белгіленген мерзім ішінде, бұл жобаларды енгізу бойынша қолданылған шаралар туралы уәкілетті органның оқтын-оқтын есеп беру ұсынуымен, міндетті түрде енгізуі жағдайында беріледі.</w:t>
      </w:r>
    </w:p>
    <w:bookmarkEnd w:id="9"/>
    <w:bookmarkStart w:name="z77" w:id="10"/>
    <w:p>
      <w:pPr>
        <w:spacing w:after="0"/>
        <w:ind w:left="0"/>
        <w:jc w:val="left"/>
      </w:pPr>
      <w:r>
        <w:rPr>
          <w:rFonts w:ascii="Times New Roman"/>
          <w:b/>
          <w:i w:val="false"/>
          <w:color w:val="000000"/>
        </w:rPr>
        <w:t xml:space="preserve"> 
3-тарау. Инновациялық жобаны енгізу және тарату бойынша</w:t>
      </w:r>
      <w:r>
        <w:br/>
      </w:r>
      <w:r>
        <w:rPr>
          <w:rFonts w:ascii="Times New Roman"/>
          <w:b/>
          <w:i w:val="false"/>
          <w:color w:val="000000"/>
        </w:rPr>
        <w:t>
қолданылған шара туралы есеп беру тәртібі</w:t>
      </w:r>
    </w:p>
    <w:bookmarkEnd w:id="10"/>
    <w:bookmarkStart w:name="z78" w:id="11"/>
    <w:p>
      <w:pPr>
        <w:spacing w:after="0"/>
        <w:ind w:left="0"/>
        <w:jc w:val="left"/>
      </w:pPr>
      <w:r>
        <w:rPr>
          <w:rFonts w:ascii="Times New Roman"/>
          <w:b/>
          <w:i w:val="false"/>
          <w:color w:val="000000"/>
        </w:rPr>
        <w:t xml:space="preserve"> 
1. Инновациялық жобаларды жүзеге асыру мониторингі</w:t>
      </w:r>
    </w:p>
    <w:bookmarkEnd w:id="11"/>
    <w:bookmarkStart w:name="z79" w:id="12"/>
    <w:p>
      <w:pPr>
        <w:spacing w:after="0"/>
        <w:ind w:left="0"/>
        <w:jc w:val="both"/>
      </w:pPr>
      <w:r>
        <w:rPr>
          <w:rFonts w:ascii="Times New Roman"/>
          <w:b w:val="false"/>
          <w:i w:val="false"/>
          <w:color w:val="000000"/>
          <w:sz w:val="28"/>
        </w:rPr>
        <w:t>
      27. Қаражаттың мақсатына арналуына сәйкес пайдаланылуын тиімді бақылау мақсатында уәкілетті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үлгі бойынша өтініш беруші ұсынған аралық есеп беруге сәйкес іс-шараларды жүзеге асырудың тұрақты мониторингін жүргізеді.</w:t>
      </w:r>
      <w:r>
        <w:br/>
      </w:r>
      <w:r>
        <w:rPr>
          <w:rFonts w:ascii="Times New Roman"/>
          <w:b w:val="false"/>
          <w:i w:val="false"/>
          <w:color w:val="000000"/>
          <w:sz w:val="28"/>
        </w:rPr>
        <w:t>
</w:t>
      </w:r>
      <w:r>
        <w:rPr>
          <w:rFonts w:ascii="Times New Roman"/>
          <w:b w:val="false"/>
          <w:i w:val="false"/>
          <w:color w:val="000000"/>
          <w:sz w:val="28"/>
        </w:rPr>
        <w:t>
      28. Уәкілетті орган іс-шараны жүзеге асыру жөніндегі барлық құжаттаманы жасалған шарттың қағидаларына сәйкестігін тексеруді іске асырады. Растаушы ақпараттың шарттың қағидаларына сәйкес келмейтіндігі анықталған жағдайда, уәкілетті орган мұндай ақпарат түскен күннен бастап 7 күнтізбелік күн ішінде қосымша ақпарат беру қажеттігі немесе анықталған сәйкес келмеушіліктерді жою туралы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29. Жобаны орындау барысында уәкілетті органға инновациялық жобаны жүзеге асыру жөніндегі іс-шаралар барысы туралы әр тоқсан сайын есеп беріледі, соның ішінде бөлінген қаржыны пайдалану және қол жеткен нәтижелер туралы.</w:t>
      </w:r>
      <w:r>
        <w:br/>
      </w:r>
      <w:r>
        <w:rPr>
          <w:rFonts w:ascii="Times New Roman"/>
          <w:b w:val="false"/>
          <w:i w:val="false"/>
          <w:color w:val="000000"/>
          <w:sz w:val="28"/>
        </w:rPr>
        <w:t>
</w:t>
      </w:r>
      <w:r>
        <w:rPr>
          <w:rFonts w:ascii="Times New Roman"/>
          <w:b w:val="false"/>
          <w:i w:val="false"/>
          <w:color w:val="000000"/>
          <w:sz w:val="28"/>
        </w:rPr>
        <w:t>
      30. Инновациялық жобаны жүзеге асыру жөніндегі іс-шаралар мониторингі мақсатында өтініш беруші уәкілетті орган өкілдеріне инновациялық жобаның іс-шаралары жүзеге асырылудағы нысандарға рұқсатты, сондай-ақ олардың жазбаша сауалы бойынша инновациялық жобаны жүзеге асыру бойынша іс-шаралар үдерісіне тікелей қатысты, барлық қажетті ақпараттың берілуін қамтамасыз етеді.</w:t>
      </w:r>
    </w:p>
    <w:bookmarkEnd w:id="12"/>
    <w:bookmarkStart w:name="z83" w:id="13"/>
    <w:p>
      <w:pPr>
        <w:spacing w:after="0"/>
        <w:ind w:left="0"/>
        <w:jc w:val="left"/>
      </w:pPr>
      <w:r>
        <w:rPr>
          <w:rFonts w:ascii="Times New Roman"/>
          <w:b/>
          <w:i w:val="false"/>
          <w:color w:val="000000"/>
        </w:rPr>
        <w:t xml:space="preserve"> 
2. Нәтижелерді бағалау және қабылдау</w:t>
      </w:r>
    </w:p>
    <w:bookmarkEnd w:id="13"/>
    <w:bookmarkStart w:name="z84" w:id="14"/>
    <w:p>
      <w:pPr>
        <w:spacing w:after="0"/>
        <w:ind w:left="0"/>
        <w:jc w:val="both"/>
      </w:pPr>
      <w:r>
        <w:rPr>
          <w:rFonts w:ascii="Times New Roman"/>
          <w:b w:val="false"/>
          <w:i w:val="false"/>
          <w:color w:val="000000"/>
          <w:sz w:val="28"/>
        </w:rPr>
        <w:t>
      31. Инновациялық жобаны жүзеге асыру жөніндегі іс-шаралардың нәтижелерін аралық бағалау Инновациялық жобаны жүзеге асыру жөніндегі іс-шаралар жоспарына сәйкес орындалған жұмыстардың аралық актілеріне қол қою арқылы іске асырылады.</w:t>
      </w:r>
      <w:r>
        <w:br/>
      </w:r>
      <w:r>
        <w:rPr>
          <w:rFonts w:ascii="Times New Roman"/>
          <w:b w:val="false"/>
          <w:i w:val="false"/>
          <w:color w:val="000000"/>
          <w:sz w:val="28"/>
        </w:rPr>
        <w:t>
      Орындалған жұмыстардың аралық актілеріне жұмыстарды орындау актілерін және қол жеткен нәтижелерді растайтын, барлық қажет материалдар қоса беріледі.</w:t>
      </w:r>
      <w:r>
        <w:br/>
      </w:r>
      <w:r>
        <w:rPr>
          <w:rFonts w:ascii="Times New Roman"/>
          <w:b w:val="false"/>
          <w:i w:val="false"/>
          <w:color w:val="000000"/>
          <w:sz w:val="28"/>
        </w:rPr>
        <w:t>
</w:t>
      </w:r>
      <w:r>
        <w:rPr>
          <w:rFonts w:ascii="Times New Roman"/>
          <w:b w:val="false"/>
          <w:i w:val="false"/>
          <w:color w:val="000000"/>
          <w:sz w:val="28"/>
        </w:rPr>
        <w:t>
      32. Инновациялық жобаны жүзеге асыру жөніндегі іс-шаралардың нәтижелерін қорытынды бағалау жүзеге асыру аяқталғаннан кейін жүргізіледі және келесілерді қарастырады:</w:t>
      </w:r>
      <w:r>
        <w:br/>
      </w:r>
      <w:r>
        <w:rPr>
          <w:rFonts w:ascii="Times New Roman"/>
          <w:b w:val="false"/>
          <w:i w:val="false"/>
          <w:color w:val="000000"/>
          <w:sz w:val="28"/>
        </w:rPr>
        <w:t>
</w:t>
      </w:r>
      <w:r>
        <w:rPr>
          <w:rFonts w:ascii="Times New Roman"/>
          <w:b w:val="false"/>
          <w:i w:val="false"/>
          <w:color w:val="000000"/>
          <w:sz w:val="28"/>
        </w:rPr>
        <w:t>
      1) өтініш берушінің барлық жүзеге асырылған іс-шараларды, қол жеткен жетістіктерді, сондай-ақ енгізілмекші ғылыми әзірлеменің әсерлілігін арттыру және алынған тәжірибені әрі қарай тарату бойынша ұсыныстарды егжей-тегжейлі сипаттаумен, қорытынды есеп беруі (бұдан әрі – қорытынды есеп беру);</w:t>
      </w:r>
      <w:r>
        <w:br/>
      </w:r>
      <w:r>
        <w:rPr>
          <w:rFonts w:ascii="Times New Roman"/>
          <w:b w:val="false"/>
          <w:i w:val="false"/>
          <w:color w:val="000000"/>
          <w:sz w:val="28"/>
        </w:rPr>
        <w:t>
</w:t>
      </w:r>
      <w:r>
        <w:rPr>
          <w:rFonts w:ascii="Times New Roman"/>
          <w:b w:val="false"/>
          <w:i w:val="false"/>
          <w:color w:val="000000"/>
          <w:sz w:val="28"/>
        </w:rPr>
        <w:t>
      2) қорытынды есеп беруді Комиссияның жоспарланған нәтижелерге қол жеткізу, қаражатты мақсатты және әсерлі пайдалану тақырыбына бағалауы;</w:t>
      </w:r>
      <w:r>
        <w:br/>
      </w:r>
      <w:r>
        <w:rPr>
          <w:rFonts w:ascii="Times New Roman"/>
          <w:b w:val="false"/>
          <w:i w:val="false"/>
          <w:color w:val="000000"/>
          <w:sz w:val="28"/>
        </w:rPr>
        <w:t>
</w:t>
      </w:r>
      <w:r>
        <w:rPr>
          <w:rFonts w:ascii="Times New Roman"/>
          <w:b w:val="false"/>
          <w:i w:val="false"/>
          <w:color w:val="000000"/>
          <w:sz w:val="28"/>
        </w:rPr>
        <w:t>
      3) инновациялық жобаны жүзеге асыру жөніндегі іс-шараларды жүзеге асыру бойынша орындалған жұмыстардың қорытынды актісіне қол қою.</w:t>
      </w:r>
      <w:r>
        <w:br/>
      </w:r>
      <w:r>
        <w:rPr>
          <w:rFonts w:ascii="Times New Roman"/>
          <w:b w:val="false"/>
          <w:i w:val="false"/>
          <w:color w:val="000000"/>
          <w:sz w:val="28"/>
        </w:rPr>
        <w:t>
</w:t>
      </w:r>
      <w:r>
        <w:rPr>
          <w:rFonts w:ascii="Times New Roman"/>
          <w:b w:val="false"/>
          <w:i w:val="false"/>
          <w:color w:val="000000"/>
          <w:sz w:val="28"/>
        </w:rPr>
        <w:t>
      33. Орындалған жұмыстардың (көрсетілген қызметтің) актілеріне жеңімпаз, АӨК субъектісі және уәкілетті орган арасында үш данада қол қойылады.</w:t>
      </w:r>
      <w:r>
        <w:br/>
      </w:r>
      <w:r>
        <w:rPr>
          <w:rFonts w:ascii="Times New Roman"/>
          <w:b w:val="false"/>
          <w:i w:val="false"/>
          <w:color w:val="000000"/>
          <w:sz w:val="28"/>
        </w:rPr>
        <w:t>
</w:t>
      </w:r>
      <w:r>
        <w:rPr>
          <w:rFonts w:ascii="Times New Roman"/>
          <w:b w:val="false"/>
          <w:i w:val="false"/>
          <w:color w:val="000000"/>
          <w:sz w:val="28"/>
        </w:rPr>
        <w:t>
      34. Жеңімпаз осы Қағидаларға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6-қосымшаға</w:t>
      </w:r>
      <w:r>
        <w:rPr>
          <w:rFonts w:ascii="Times New Roman"/>
          <w:b w:val="false"/>
          <w:i w:val="false"/>
          <w:color w:val="000000"/>
          <w:sz w:val="28"/>
        </w:rPr>
        <w:t xml:space="preserve"> сәйкес үлгі бойынша уәкілетті органға шартта белгіленген тәртіп пен мерзімде аралық және қорытынды есеп беруді ұсынады.</w:t>
      </w:r>
      <w:r>
        <w:br/>
      </w:r>
      <w:r>
        <w:rPr>
          <w:rFonts w:ascii="Times New Roman"/>
          <w:b w:val="false"/>
          <w:i w:val="false"/>
          <w:color w:val="000000"/>
          <w:sz w:val="28"/>
        </w:rPr>
        <w:t>
</w:t>
      </w:r>
      <w:r>
        <w:rPr>
          <w:rFonts w:ascii="Times New Roman"/>
          <w:b w:val="false"/>
          <w:i w:val="false"/>
          <w:color w:val="000000"/>
          <w:sz w:val="28"/>
        </w:rPr>
        <w:t>
      35. Қорытынды есеп беру шартта қарастырылған барлық іс-шараларды орындау қорытындысы бойынша беріледі.</w:t>
      </w:r>
      <w:r>
        <w:br/>
      </w:r>
      <w:r>
        <w:rPr>
          <w:rFonts w:ascii="Times New Roman"/>
          <w:b w:val="false"/>
          <w:i w:val="false"/>
          <w:color w:val="000000"/>
          <w:sz w:val="28"/>
        </w:rPr>
        <w:t>
</w:t>
      </w:r>
      <w:r>
        <w:rPr>
          <w:rFonts w:ascii="Times New Roman"/>
          <w:b w:val="false"/>
          <w:i w:val="false"/>
          <w:color w:val="000000"/>
          <w:sz w:val="28"/>
        </w:rPr>
        <w:t>
      36. Барлық есеп берулер қағаз және электрондық жеткізгіште ұсынылады.</w:t>
      </w:r>
      <w:r>
        <w:br/>
      </w:r>
      <w:r>
        <w:rPr>
          <w:rFonts w:ascii="Times New Roman"/>
          <w:b w:val="false"/>
          <w:i w:val="false"/>
          <w:color w:val="000000"/>
          <w:sz w:val="28"/>
        </w:rPr>
        <w:t>
</w:t>
      </w:r>
      <w:r>
        <w:rPr>
          <w:rFonts w:ascii="Times New Roman"/>
          <w:b w:val="false"/>
          <w:i w:val="false"/>
          <w:color w:val="000000"/>
          <w:sz w:val="28"/>
        </w:rPr>
        <w:t>
      37.Уәкілетті органның өтініш берушінің аралық есеп беруін қарау мерзімі есеп берілген сәттен бастап 15 жұмыс күнінен аспайды, ал қорытынды есеп беруді – бір айдан.</w:t>
      </w:r>
    </w:p>
    <w:bookmarkEnd w:id="14"/>
    <w:bookmarkStart w:name="z94" w:id="15"/>
    <w:p>
      <w:pPr>
        <w:spacing w:after="0"/>
        <w:ind w:left="0"/>
        <w:jc w:val="both"/>
      </w:pPr>
      <w:r>
        <w:rPr>
          <w:rFonts w:ascii="Times New Roman"/>
          <w:b w:val="false"/>
          <w:i w:val="false"/>
          <w:color w:val="000000"/>
          <w:sz w:val="28"/>
        </w:rPr>
        <w:t>
Ақмола облысының агроөнеркәсіптік</w:t>
      </w:r>
      <w:r>
        <w:br/>
      </w:r>
      <w:r>
        <w:rPr>
          <w:rFonts w:ascii="Times New Roman"/>
          <w:b w:val="false"/>
          <w:i w:val="false"/>
          <w:color w:val="000000"/>
          <w:sz w:val="28"/>
        </w:rPr>
        <w:t xml:space="preserve">
кешен саласында инновациялық   </w:t>
      </w:r>
      <w:r>
        <w:br/>
      </w:r>
      <w:r>
        <w:rPr>
          <w:rFonts w:ascii="Times New Roman"/>
          <w:b w:val="false"/>
          <w:i w:val="false"/>
          <w:color w:val="000000"/>
          <w:sz w:val="28"/>
        </w:rPr>
        <w:t xml:space="preserve">
жобаларды іріктеуді ұйымдастыру  </w:t>
      </w:r>
      <w:r>
        <w:br/>
      </w:r>
      <w:r>
        <w:rPr>
          <w:rFonts w:ascii="Times New Roman"/>
          <w:b w:val="false"/>
          <w:i w:val="false"/>
          <w:color w:val="000000"/>
          <w:sz w:val="28"/>
        </w:rPr>
        <w:t xml:space="preserve">
қағидаларына 1-қосымша      </w:t>
      </w:r>
    </w:p>
    <w:bookmarkEnd w:id="15"/>
    <w:bookmarkStart w:name="z95" w:id="16"/>
    <w:p>
      <w:pPr>
        <w:spacing w:after="0"/>
        <w:ind w:left="0"/>
        <w:jc w:val="left"/>
      </w:pPr>
      <w:r>
        <w:rPr>
          <w:rFonts w:ascii="Times New Roman"/>
          <w:b/>
          <w:i w:val="false"/>
          <w:color w:val="000000"/>
        </w:rPr>
        <w:t xml:space="preserve"> 
Өтініштің үлгісі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183"/>
        <w:gridCol w:w="4120"/>
      </w:tblGrid>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және күні</w:t>
            </w:r>
            <w:r>
              <w:br/>
            </w:r>
            <w:r>
              <w:rPr>
                <w:rFonts w:ascii="Times New Roman"/>
                <w:b w:val="false"/>
                <w:i w:val="false"/>
                <w:color w:val="000000"/>
                <w:sz w:val="20"/>
              </w:rPr>
              <w:t>
(уәкілетті органның қызметшілері толтырады)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атауы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АӨК-ге инновациялық тәжірибені енгізу және тарату саласы (кіші сала)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 жүзеге асыру бойынша іс-шаралардың қысқаша сипаттамасы (жобаның негізгі мақсаттары мен мәні, жобаның нәтижелерін нақты қолдану, ұқсас жобаларды жүзеге асыруға қатысу тәжірибесі сипатталсын)</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ұзақтығы (ай)</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басталу және аяқталу күні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қаражаттың сомасы (теңге)</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 мекенжайы, телефон/факс, электрондық пошта адресі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байланыс тұлғасының Т.А.Ә., мекенжайы, телефоны, электрондық поштасы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басшысы</w:t>
            </w:r>
            <w:r>
              <w:br/>
            </w:r>
            <w:r>
              <w:rPr>
                <w:rFonts w:ascii="Times New Roman"/>
                <w:b w:val="false"/>
                <w:i w:val="false"/>
                <w:color w:val="000000"/>
                <w:sz w:val="20"/>
              </w:rPr>
              <w:t>
(ҒЗҰ қызметшісі) (аты, тегі мен лауазымы, телефон/факс, электрондық поштасы көрсетіледі)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 жүзеге асыру бойынша іс-шараларға қатысатын АӨК субъектілерінің атауы, мекенжайы, телефон/факс, электрондық пошта адресі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17"/>
    <w:p>
      <w:pPr>
        <w:spacing w:after="0"/>
        <w:ind w:left="0"/>
        <w:jc w:val="both"/>
      </w:pPr>
      <w:r>
        <w:rPr>
          <w:rFonts w:ascii="Times New Roman"/>
          <w:b w:val="false"/>
          <w:i w:val="false"/>
          <w:color w:val="000000"/>
          <w:sz w:val="28"/>
        </w:rPr>
        <w:t>
Ақмола облысының агроөнеркәсіптік</w:t>
      </w:r>
      <w:r>
        <w:br/>
      </w:r>
      <w:r>
        <w:rPr>
          <w:rFonts w:ascii="Times New Roman"/>
          <w:b w:val="false"/>
          <w:i w:val="false"/>
          <w:color w:val="000000"/>
          <w:sz w:val="28"/>
        </w:rPr>
        <w:t xml:space="preserve">
кешен саласында инновациялық  </w:t>
      </w:r>
      <w:r>
        <w:br/>
      </w:r>
      <w:r>
        <w:rPr>
          <w:rFonts w:ascii="Times New Roman"/>
          <w:b w:val="false"/>
          <w:i w:val="false"/>
          <w:color w:val="000000"/>
          <w:sz w:val="28"/>
        </w:rPr>
        <w:t xml:space="preserve">
жобаларды іріктеуді ұйымдастыру </w:t>
      </w:r>
      <w:r>
        <w:br/>
      </w:r>
      <w:r>
        <w:rPr>
          <w:rFonts w:ascii="Times New Roman"/>
          <w:b w:val="false"/>
          <w:i w:val="false"/>
          <w:color w:val="000000"/>
          <w:sz w:val="28"/>
        </w:rPr>
        <w:t xml:space="preserve">
қағидаларына 2-қосымша    </w:t>
      </w:r>
    </w:p>
    <w:bookmarkEnd w:id="17"/>
    <w:bookmarkStart w:name="z97" w:id="18"/>
    <w:p>
      <w:pPr>
        <w:spacing w:after="0"/>
        <w:ind w:left="0"/>
        <w:jc w:val="left"/>
      </w:pPr>
      <w:r>
        <w:rPr>
          <w:rFonts w:ascii="Times New Roman"/>
          <w:b/>
          <w:i w:val="false"/>
          <w:color w:val="000000"/>
        </w:rPr>
        <w:t xml:space="preserve"> 
Инновациялық жобаны жүзеге асыру бойынша іс-шаралар жоспары</w:t>
      </w:r>
      <w:r>
        <w:br/>
      </w:r>
      <w:r>
        <w:rPr>
          <w:rFonts w:ascii="Times New Roman"/>
          <w:b/>
          <w:i w:val="false"/>
          <w:color w:val="000000"/>
        </w:rPr>
        <w:t>
(атауы көрсетілсін)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387"/>
        <w:gridCol w:w="2653"/>
        <w:gridCol w:w="2919"/>
        <w:gridCol w:w="2919"/>
      </w:tblGrid>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r>
              <w:br/>
            </w:r>
            <w:r>
              <w:rPr>
                <w:rFonts w:ascii="Times New Roman"/>
                <w:b w:val="false"/>
                <w:i w:val="false"/>
                <w:color w:val="000000"/>
                <w:sz w:val="20"/>
              </w:rPr>
              <w:t>
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 (1-жыл)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278"/>
        <w:gridCol w:w="2546"/>
        <w:gridCol w:w="2815"/>
        <w:gridCol w:w="2815"/>
      </w:tblGrid>
      <w:tr>
        <w:trPr>
          <w:trHeight w:val="30"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 (2-жыл)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19"/>
    <w:p>
      <w:pPr>
        <w:spacing w:after="0"/>
        <w:ind w:left="0"/>
        <w:jc w:val="both"/>
      </w:pPr>
      <w:r>
        <w:rPr>
          <w:rFonts w:ascii="Times New Roman"/>
          <w:b w:val="false"/>
          <w:i w:val="false"/>
          <w:color w:val="000000"/>
          <w:sz w:val="28"/>
        </w:rPr>
        <w:t>
Ақмола облысының агроөнеркәсіптік</w:t>
      </w:r>
      <w:r>
        <w:br/>
      </w:r>
      <w:r>
        <w:rPr>
          <w:rFonts w:ascii="Times New Roman"/>
          <w:b w:val="false"/>
          <w:i w:val="false"/>
          <w:color w:val="000000"/>
          <w:sz w:val="28"/>
        </w:rPr>
        <w:t xml:space="preserve">
кешен саласында инновациялық   </w:t>
      </w:r>
      <w:r>
        <w:br/>
      </w:r>
      <w:r>
        <w:rPr>
          <w:rFonts w:ascii="Times New Roman"/>
          <w:b w:val="false"/>
          <w:i w:val="false"/>
          <w:color w:val="000000"/>
          <w:sz w:val="28"/>
        </w:rPr>
        <w:t xml:space="preserve">
жобаларды іріктеуді ұйымдастыру  </w:t>
      </w:r>
      <w:r>
        <w:br/>
      </w:r>
      <w:r>
        <w:rPr>
          <w:rFonts w:ascii="Times New Roman"/>
          <w:b w:val="false"/>
          <w:i w:val="false"/>
          <w:color w:val="000000"/>
          <w:sz w:val="28"/>
        </w:rPr>
        <w:t xml:space="preserve">
қағидаларына 3-қосымша      </w:t>
      </w:r>
    </w:p>
    <w:bookmarkEnd w:id="19"/>
    <w:bookmarkStart w:name="z99" w:id="20"/>
    <w:p>
      <w:pPr>
        <w:spacing w:after="0"/>
        <w:ind w:left="0"/>
        <w:jc w:val="left"/>
      </w:pPr>
      <w:r>
        <w:rPr>
          <w:rFonts w:ascii="Times New Roman"/>
          <w:b/>
          <w:i w:val="false"/>
          <w:color w:val="000000"/>
        </w:rPr>
        <w:t xml:space="preserve"> 
Инновациялық жобаны жүзеге асыру бойынша</w:t>
      </w:r>
      <w:r>
        <w:br/>
      </w:r>
      <w:r>
        <w:rPr>
          <w:rFonts w:ascii="Times New Roman"/>
          <w:b/>
          <w:i w:val="false"/>
          <w:color w:val="000000"/>
        </w:rPr>
        <w:t>
іс-шаралар жоспарына түсінік жазба</w:t>
      </w:r>
    </w:p>
    <w:bookmarkEnd w:id="20"/>
    <w:bookmarkStart w:name="z100" w:id="21"/>
    <w:p>
      <w:pPr>
        <w:spacing w:after="0"/>
        <w:ind w:left="0"/>
        <w:jc w:val="both"/>
      </w:pPr>
      <w:r>
        <w:rPr>
          <w:rFonts w:ascii="Times New Roman"/>
          <w:b w:val="false"/>
          <w:i w:val="false"/>
          <w:color w:val="000000"/>
          <w:sz w:val="28"/>
        </w:rPr>
        <w:t>
      1. Инновациялық жобаны жүзеге асыру бойынша іс-шаралардың атауы</w:t>
      </w:r>
      <w:r>
        <w:br/>
      </w:r>
      <w:r>
        <w:rPr>
          <w:rFonts w:ascii="Times New Roman"/>
          <w:b w:val="false"/>
          <w:i w:val="false"/>
          <w:color w:val="000000"/>
          <w:sz w:val="28"/>
        </w:rPr>
        <w:t>
</w:t>
      </w:r>
      <w:r>
        <w:rPr>
          <w:rFonts w:ascii="Times New Roman"/>
          <w:b w:val="false"/>
          <w:i w:val="false"/>
          <w:color w:val="000000"/>
          <w:sz w:val="28"/>
        </w:rPr>
        <w:t xml:space="preserve">
      2. Іс-шараны жүзеге асыру орны: аудан, елді мекен </w:t>
      </w:r>
      <w:r>
        <w:br/>
      </w:r>
      <w:r>
        <w:rPr>
          <w:rFonts w:ascii="Times New Roman"/>
          <w:b w:val="false"/>
          <w:i w:val="false"/>
          <w:color w:val="000000"/>
          <w:sz w:val="28"/>
        </w:rPr>
        <w:t>
</w:t>
      </w:r>
      <w:r>
        <w:rPr>
          <w:rFonts w:ascii="Times New Roman"/>
          <w:b w:val="false"/>
          <w:i w:val="false"/>
          <w:color w:val="000000"/>
          <w:sz w:val="28"/>
        </w:rPr>
        <w:t>
      3. Инновациялық жобаны жүзеге асыру бойынша іс-шараның мақсаты мен міндеттері (1 беттен артық емес)</w:t>
      </w:r>
      <w:r>
        <w:br/>
      </w:r>
      <w:r>
        <w:rPr>
          <w:rFonts w:ascii="Times New Roman"/>
          <w:b w:val="false"/>
          <w:i w:val="false"/>
          <w:color w:val="000000"/>
          <w:sz w:val="28"/>
        </w:rPr>
        <w:t>
</w:t>
      </w:r>
      <w:r>
        <w:rPr>
          <w:rFonts w:ascii="Times New Roman"/>
          <w:b w:val="false"/>
          <w:i w:val="false"/>
          <w:color w:val="000000"/>
          <w:sz w:val="28"/>
        </w:rPr>
        <w:t>
      4. Инновациялық жобаны жүзеге асыру бойынша іс-шараға қатысушы негізгі өтініш беруші (ғылыми-зерттеу ұйымы) мен АӨК субъектілерінің қысқаша сипаттамасы (1 беттен артық емес):</w:t>
      </w:r>
      <w:r>
        <w:br/>
      </w:r>
      <w:r>
        <w:rPr>
          <w:rFonts w:ascii="Times New Roman"/>
          <w:b w:val="false"/>
          <w:i w:val="false"/>
          <w:color w:val="000000"/>
          <w:sz w:val="28"/>
        </w:rPr>
        <w:t>
      толық атауы;</w:t>
      </w:r>
      <w:r>
        <w:br/>
      </w:r>
      <w:r>
        <w:rPr>
          <w:rFonts w:ascii="Times New Roman"/>
          <w:b w:val="false"/>
          <w:i w:val="false"/>
          <w:color w:val="000000"/>
          <w:sz w:val="28"/>
        </w:rPr>
        <w:t>
      негізгі өтініш беруші мен инновациялық жобаны жүзеге асыру бойынша іс-шараға қатысушы АӨК субъектілері іс-әрекетінің қысқаша сипаттамасы;</w:t>
      </w:r>
      <w:r>
        <w:br/>
      </w:r>
      <w:r>
        <w:rPr>
          <w:rFonts w:ascii="Times New Roman"/>
          <w:b w:val="false"/>
          <w:i w:val="false"/>
          <w:color w:val="000000"/>
          <w:sz w:val="28"/>
        </w:rPr>
        <w:t>
      басты мамандар, атқарылатын жұмыстардың түрлері (біліктілігін растайтын резюме және құжаттарды қоса беруімен);</w:t>
      </w:r>
      <w:r>
        <w:br/>
      </w:r>
      <w:r>
        <w:rPr>
          <w:rFonts w:ascii="Times New Roman"/>
          <w:b w:val="false"/>
          <w:i w:val="false"/>
          <w:color w:val="000000"/>
          <w:sz w:val="28"/>
        </w:rPr>
        <w:t>
      осы бағдарлама шеңберінде басқа жобаларды жүзеге асыру туралы ақпарат.</w:t>
      </w:r>
      <w:r>
        <w:br/>
      </w:r>
      <w:r>
        <w:rPr>
          <w:rFonts w:ascii="Times New Roman"/>
          <w:b w:val="false"/>
          <w:i w:val="false"/>
          <w:color w:val="000000"/>
          <w:sz w:val="28"/>
        </w:rPr>
        <w:t>
      Өтінім жеке тұлғадан ұсынылған жағдайда білімін, жасын, негізгі іс-әрекет түрлерін және жұмыс тәжірибесін көрсету қажет.</w:t>
      </w:r>
      <w:r>
        <w:br/>
      </w:r>
      <w:r>
        <w:rPr>
          <w:rFonts w:ascii="Times New Roman"/>
          <w:b w:val="false"/>
          <w:i w:val="false"/>
          <w:color w:val="000000"/>
          <w:sz w:val="28"/>
        </w:rPr>
        <w:t>
</w:t>
      </w:r>
      <w:r>
        <w:rPr>
          <w:rFonts w:ascii="Times New Roman"/>
          <w:b w:val="false"/>
          <w:i w:val="false"/>
          <w:color w:val="000000"/>
          <w:sz w:val="28"/>
        </w:rPr>
        <w:t>
      5. Инновациялық жобаны жүзеге асыру бойынша іс-шараны негіздеу: өндірістің осы сегментінде бар проблеманы, іс-шара қай проблеманы шешуге бағытталатындығын көрсетумен. Іс-шараны жүзеге асырудың өзектілігін және қажеттігін, өңір АӨК-нің технологиялық даму және еңбек өнімділігі деңгейіне ықпалын сипаттау (0,5 беттен көп емес).</w:t>
      </w:r>
      <w:r>
        <w:br/>
      </w:r>
      <w:r>
        <w:rPr>
          <w:rFonts w:ascii="Times New Roman"/>
          <w:b w:val="false"/>
          <w:i w:val="false"/>
          <w:color w:val="000000"/>
          <w:sz w:val="28"/>
        </w:rPr>
        <w:t>
</w:t>
      </w:r>
      <w:r>
        <w:rPr>
          <w:rFonts w:ascii="Times New Roman"/>
          <w:b w:val="false"/>
          <w:i w:val="false"/>
          <w:color w:val="000000"/>
          <w:sz w:val="28"/>
        </w:rPr>
        <w:t>
      6. Инновациялық жобаларды жүзеге асыру бойынша іс-шара шеңберінде орындалатын негізгі жұмыстарды сипаттау: қандай жұмыстар орындалады, өндірісте пайдалану үшін, жобаны орындау барысында сынақтан өткізу және көрсету үшін ұсынылатын нақты шешімдер мен технологиялар, нақты шаруашылық, аудан және облыс экономикасы үшін практикалық маңызын бағалау. Іс-шараны жүзеге асыруға қатысатын АӨК субъектілер базасында ғылыми әзірлемені (технологияны) енгізу және тарату бойынша әр жұмыстың, мазмұнның, ұзақтықтың, күтілетін нәтиженің, ресурс қажеттілігінің мақсаты келтірілуі қажет, с.і. ҒЗТКӘ (ғылыми зерттеу және тәжірибелік конструкторлық әзірлеме) әдістемесін (2 беттен артық емес).</w:t>
      </w:r>
      <w:r>
        <w:br/>
      </w:r>
      <w:r>
        <w:rPr>
          <w:rFonts w:ascii="Times New Roman"/>
          <w:b w:val="false"/>
          <w:i w:val="false"/>
          <w:color w:val="000000"/>
          <w:sz w:val="28"/>
        </w:rPr>
        <w:t>
</w:t>
      </w:r>
      <w:r>
        <w:rPr>
          <w:rFonts w:ascii="Times New Roman"/>
          <w:b w:val="false"/>
          <w:i w:val="false"/>
          <w:color w:val="000000"/>
          <w:sz w:val="28"/>
        </w:rPr>
        <w:t>
      7. Нәтижелілігі: инновациялық жобаларды жүзеге асыру бойынша іс-шараны жүзеге асырудан нәтижелердің сандық және сапалық көрсеткіштері. Өтінім берушінің еңбек өнімділігі мен өндіріс әсерлілігін және ауданның (облыстың) экономикасын жақсартуға ықпалын бағалаумен нақты, анық нәтижелерден тұруы тиіс.</w:t>
      </w:r>
      <w:r>
        <w:br/>
      </w:r>
      <w:r>
        <w:rPr>
          <w:rFonts w:ascii="Times New Roman"/>
          <w:b w:val="false"/>
          <w:i w:val="false"/>
          <w:color w:val="000000"/>
          <w:sz w:val="28"/>
        </w:rPr>
        <w:t>
      Инновациялық жобаларды жүзеге асыру бойынша іс-шараны жүзеге асырудан бұрын пайдаланылған технологиялармен салыстырғандағы экономикалық пайданы көрсету, облыс АӨК дамуы, аграрлық нарықтағы ахуал тұрғысынан іс-шараның мақсатқа лайықтылығын негіздеу қажет (1 беттен артық емес).</w:t>
      </w:r>
      <w:r>
        <w:br/>
      </w:r>
      <w:r>
        <w:rPr>
          <w:rFonts w:ascii="Times New Roman"/>
          <w:b w:val="false"/>
          <w:i w:val="false"/>
          <w:color w:val="000000"/>
          <w:sz w:val="28"/>
        </w:rPr>
        <w:t>
</w:t>
      </w:r>
      <w:r>
        <w:rPr>
          <w:rFonts w:ascii="Times New Roman"/>
          <w:b w:val="false"/>
          <w:i w:val="false"/>
          <w:color w:val="000000"/>
          <w:sz w:val="28"/>
        </w:rPr>
        <w:t>
      8.Экологиялық бағалау ұсынылатын технологиялардың қоршаған ортаға және облыстың табиғи ресурсына ықпалын бағалаудан тұруы тиіс (оң, бейтарап немесе негативті). Ықпал негативті болған жағдайда мұндай ықпалды бәсеңдету үшін не істелінетіні көрсетілуі қажет (0,5 беттен артық емес).</w:t>
      </w:r>
      <w:r>
        <w:br/>
      </w:r>
      <w:r>
        <w:rPr>
          <w:rFonts w:ascii="Times New Roman"/>
          <w:b w:val="false"/>
          <w:i w:val="false"/>
          <w:color w:val="000000"/>
          <w:sz w:val="28"/>
        </w:rPr>
        <w:t>
</w:t>
      </w:r>
      <w:r>
        <w:rPr>
          <w:rFonts w:ascii="Times New Roman"/>
          <w:b w:val="false"/>
          <w:i w:val="false"/>
          <w:color w:val="000000"/>
          <w:sz w:val="28"/>
        </w:rPr>
        <w:t>
      9. Тәуекелдер: инновациялық жобаларды жүзеге асыру бойынша іс-шараны аяқтау үшін негізгі тәуекелдер және мұндай тәуекелдерден өту бойынша шаралар (0,5 беттен артық емес).</w:t>
      </w:r>
      <w:r>
        <w:br/>
      </w:r>
      <w:r>
        <w:rPr>
          <w:rFonts w:ascii="Times New Roman"/>
          <w:b w:val="false"/>
          <w:i w:val="false"/>
          <w:color w:val="000000"/>
          <w:sz w:val="28"/>
        </w:rPr>
        <w:t>
</w:t>
      </w:r>
      <w:r>
        <w:rPr>
          <w:rFonts w:ascii="Times New Roman"/>
          <w:b w:val="false"/>
          <w:i w:val="false"/>
          <w:color w:val="000000"/>
          <w:sz w:val="28"/>
        </w:rPr>
        <w:t>
      10. Жобаның тіршілікке қабілеттілігі: инновациялық жобаларды жүзеге асыру бойынша іс-шараларға қатысатын АӨК субъектілері өндірісінің тұрақтылығын қамтамасыз ету үшін қолданылатын шараларды сипаттау қажет, қаржыландыру аяқталғаннан кейін (0,5 беттен артық емес).</w:t>
      </w:r>
    </w:p>
    <w:bookmarkEnd w:id="21"/>
    <w:bookmarkStart w:name="z110" w:id="22"/>
    <w:p>
      <w:pPr>
        <w:spacing w:after="0"/>
        <w:ind w:left="0"/>
        <w:jc w:val="both"/>
      </w:pPr>
      <w:r>
        <w:rPr>
          <w:rFonts w:ascii="Times New Roman"/>
          <w:b w:val="false"/>
          <w:i w:val="false"/>
          <w:color w:val="000000"/>
          <w:sz w:val="28"/>
        </w:rPr>
        <w:t>
Ақмола облысының агроөнеркәсіптік</w:t>
      </w:r>
      <w:r>
        <w:br/>
      </w:r>
      <w:r>
        <w:rPr>
          <w:rFonts w:ascii="Times New Roman"/>
          <w:b w:val="false"/>
          <w:i w:val="false"/>
          <w:color w:val="000000"/>
          <w:sz w:val="28"/>
        </w:rPr>
        <w:t xml:space="preserve">
кешен саласында инновациялық   </w:t>
      </w:r>
      <w:r>
        <w:br/>
      </w:r>
      <w:r>
        <w:rPr>
          <w:rFonts w:ascii="Times New Roman"/>
          <w:b w:val="false"/>
          <w:i w:val="false"/>
          <w:color w:val="000000"/>
          <w:sz w:val="28"/>
        </w:rPr>
        <w:t xml:space="preserve">
жобаларды іріктеуді ұйымдастыру </w:t>
      </w:r>
      <w:r>
        <w:br/>
      </w:r>
      <w:r>
        <w:rPr>
          <w:rFonts w:ascii="Times New Roman"/>
          <w:b w:val="false"/>
          <w:i w:val="false"/>
          <w:color w:val="000000"/>
          <w:sz w:val="28"/>
        </w:rPr>
        <w:t xml:space="preserve">
қағидаларына 4-қосымша     </w:t>
      </w:r>
    </w:p>
    <w:bookmarkEnd w:id="22"/>
    <w:bookmarkStart w:name="z111" w:id="23"/>
    <w:p>
      <w:pPr>
        <w:spacing w:after="0"/>
        <w:ind w:left="0"/>
        <w:jc w:val="left"/>
      </w:pPr>
      <w:r>
        <w:rPr>
          <w:rFonts w:ascii="Times New Roman"/>
          <w:b/>
          <w:i w:val="false"/>
          <w:color w:val="000000"/>
        </w:rPr>
        <w:t xml:space="preserve"> 
Инновациялық жобаны жүзеге асыру бойынша іс-шаралар</w:t>
      </w:r>
      <w:r>
        <w:br/>
      </w:r>
      <w:r>
        <w:rPr>
          <w:rFonts w:ascii="Times New Roman"/>
          <w:b/>
          <w:i w:val="false"/>
          <w:color w:val="000000"/>
        </w:rPr>
        <w:t>
шығындарының сметасы</w:t>
      </w:r>
      <w:r>
        <w:br/>
      </w:r>
      <w:r>
        <w:rPr>
          <w:rFonts w:ascii="Times New Roman"/>
          <w:b/>
          <w:i w:val="false"/>
          <w:color w:val="000000"/>
        </w:rPr>
        <w:t>
(атауы көрсетілсін)</w:t>
      </w:r>
    </w:p>
    <w:bookmarkEnd w:id="2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19"/>
        <w:gridCol w:w="1142"/>
        <w:gridCol w:w="1014"/>
        <w:gridCol w:w="888"/>
        <w:gridCol w:w="639"/>
        <w:gridCol w:w="639"/>
        <w:gridCol w:w="766"/>
        <w:gridCol w:w="639"/>
        <w:gridCol w:w="766"/>
        <w:gridCol w:w="639"/>
        <w:gridCol w:w="639"/>
        <w:gridCol w:w="513"/>
        <w:gridCol w:w="513"/>
        <w:gridCol w:w="643"/>
        <w:gridCol w:w="643"/>
        <w:gridCol w:w="374"/>
      </w:tblGrid>
      <w:tr>
        <w:trPr>
          <w:trHeight w:val="225"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r>
              <w:br/>
            </w:r>
            <w:r>
              <w:rPr>
                <w:rFonts w:ascii="Times New Roman"/>
                <w:b w:val="false"/>
                <w:i w:val="false"/>
                <w:color w:val="000000"/>
                <w:sz w:val="20"/>
              </w:rPr>
              <w:t>
дардың бап</w:t>
            </w:r>
            <w:r>
              <w:br/>
            </w:r>
            <w:r>
              <w:rPr>
                <w:rFonts w:ascii="Times New Roman"/>
                <w:b w:val="false"/>
                <w:i w:val="false"/>
                <w:color w:val="000000"/>
                <w:sz w:val="20"/>
              </w:rPr>
              <w:t>
тары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ға</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айлар бойынша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ақы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w:t>
            </w:r>
            <w:r>
              <w:br/>
            </w:r>
            <w:r>
              <w:rPr>
                <w:rFonts w:ascii="Times New Roman"/>
                <w:b w:val="false"/>
                <w:i w:val="false"/>
                <w:color w:val="000000"/>
                <w:sz w:val="20"/>
              </w:rPr>
              <w:t>
пар шығын</w:t>
            </w:r>
            <w:r>
              <w:br/>
            </w:r>
            <w:r>
              <w:rPr>
                <w:rFonts w:ascii="Times New Roman"/>
                <w:b w:val="false"/>
                <w:i w:val="false"/>
                <w:color w:val="000000"/>
                <w:sz w:val="20"/>
              </w:rPr>
              <w:t>
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w:t>
            </w:r>
            <w:r>
              <w:br/>
            </w:r>
            <w:r>
              <w:rPr>
                <w:rFonts w:ascii="Times New Roman"/>
                <w:b w:val="false"/>
                <w:i w:val="false"/>
                <w:color w:val="000000"/>
                <w:sz w:val="20"/>
              </w:rPr>
              <w:t>
лей шығын</w:t>
            </w:r>
            <w:r>
              <w:br/>
            </w:r>
            <w:r>
              <w:rPr>
                <w:rFonts w:ascii="Times New Roman"/>
                <w:b w:val="false"/>
                <w:i w:val="false"/>
                <w:color w:val="000000"/>
                <w:sz w:val="20"/>
              </w:rPr>
              <w:t>
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w:t>
            </w:r>
            <w:r>
              <w:br/>
            </w:r>
            <w:r>
              <w:rPr>
                <w:rFonts w:ascii="Times New Roman"/>
                <w:b w:val="false"/>
                <w:i w:val="false"/>
                <w:color w:val="000000"/>
                <w:sz w:val="20"/>
              </w:rPr>
              <w:t>
ша шығын</w:t>
            </w:r>
            <w:r>
              <w:br/>
            </w:r>
            <w:r>
              <w:rPr>
                <w:rFonts w:ascii="Times New Roman"/>
                <w:b w:val="false"/>
                <w:i w:val="false"/>
                <w:color w:val="000000"/>
                <w:sz w:val="20"/>
              </w:rPr>
              <w:t>
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Бюджет қаражатынан және өтініш берушінің өз қаражатынан (бар болған кезде) қаржыландырылатын шығындар жеке көрсетілсін.</w:t>
      </w:r>
    </w:p>
    <w:bookmarkStart w:name="z112" w:id="24"/>
    <w:p>
      <w:pPr>
        <w:spacing w:after="0"/>
        <w:ind w:left="0"/>
        <w:jc w:val="both"/>
      </w:pPr>
      <w:r>
        <w:rPr>
          <w:rFonts w:ascii="Times New Roman"/>
          <w:b w:val="false"/>
          <w:i w:val="false"/>
          <w:color w:val="000000"/>
          <w:sz w:val="28"/>
        </w:rPr>
        <w:t>
Ақмола облысының агроөнеркәсіптік</w:t>
      </w:r>
      <w:r>
        <w:br/>
      </w:r>
      <w:r>
        <w:rPr>
          <w:rFonts w:ascii="Times New Roman"/>
          <w:b w:val="false"/>
          <w:i w:val="false"/>
          <w:color w:val="000000"/>
          <w:sz w:val="28"/>
        </w:rPr>
        <w:t xml:space="preserve">
кешен саласында инновациялық   </w:t>
      </w:r>
      <w:r>
        <w:br/>
      </w:r>
      <w:r>
        <w:rPr>
          <w:rFonts w:ascii="Times New Roman"/>
          <w:b w:val="false"/>
          <w:i w:val="false"/>
          <w:color w:val="000000"/>
          <w:sz w:val="28"/>
        </w:rPr>
        <w:t xml:space="preserve">
жобаларды іріктеуді ұйымдастыру  </w:t>
      </w:r>
      <w:r>
        <w:br/>
      </w:r>
      <w:r>
        <w:rPr>
          <w:rFonts w:ascii="Times New Roman"/>
          <w:b w:val="false"/>
          <w:i w:val="false"/>
          <w:color w:val="000000"/>
          <w:sz w:val="28"/>
        </w:rPr>
        <w:t xml:space="preserve">
қағидаларына 5-қосымша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25"/>
    <w:p>
      <w:pPr>
        <w:spacing w:after="0"/>
        <w:ind w:left="0"/>
        <w:jc w:val="left"/>
      </w:pPr>
      <w:r>
        <w:rPr>
          <w:rFonts w:ascii="Times New Roman"/>
          <w:b/>
          <w:i w:val="false"/>
          <w:color w:val="000000"/>
        </w:rPr>
        <w:t xml:space="preserve"> 
Аралық және қорытынды есеп беру үлгісі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0"/>
        <w:gridCol w:w="3770"/>
      </w:tblGrid>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күні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мақсаты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берудің кезеңділігі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жеткен нәтижелер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құжатының атауы (бар болса)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құжатының нөмірі мен берілген күні (бар болса)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 енгізу бойынша қол жеткен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412"/>
        <w:gridCol w:w="2412"/>
        <w:gridCol w:w="2680"/>
        <w:gridCol w:w="1742"/>
        <w:gridCol w:w="1743"/>
        <w:gridCol w:w="1475"/>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Серіктестің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атауы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сомасы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мерзімі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шарты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жобаның нәтижелерін ары қарай тарату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826"/>
        <w:gridCol w:w="2967"/>
        <w:gridCol w:w="3109"/>
        <w:gridCol w:w="325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серіктестіктің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болжамды сомасы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жасаудың болжамды мерзімі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 нәтижелерін енгізудің нақты түрлері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835"/>
        <w:gridCol w:w="1742"/>
        <w:gridCol w:w="1742"/>
        <w:gridCol w:w="2011"/>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көлемдері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 ұйымдастыру және/немесе а/ш өнімінің жаңа түрлерін енгізу;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агротехнологияларды және/немесе қызметтерді енгізуді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технологиялық жабдықты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Агротехнологияларды енгізудің басқа түрлері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қаржыландыру ерекшелігіне қарай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26"/>
    <w:p>
      <w:pPr>
        <w:spacing w:after="0"/>
        <w:ind w:left="0"/>
        <w:jc w:val="both"/>
      </w:pPr>
      <w:r>
        <w:rPr>
          <w:rFonts w:ascii="Times New Roman"/>
          <w:b w:val="false"/>
          <w:i w:val="false"/>
          <w:color w:val="000000"/>
          <w:sz w:val="28"/>
        </w:rPr>
        <w:t>
Ақмола облысының агроөнеркәсіптік</w:t>
      </w:r>
      <w:r>
        <w:br/>
      </w:r>
      <w:r>
        <w:rPr>
          <w:rFonts w:ascii="Times New Roman"/>
          <w:b w:val="false"/>
          <w:i w:val="false"/>
          <w:color w:val="000000"/>
          <w:sz w:val="28"/>
        </w:rPr>
        <w:t xml:space="preserve">
кешен саласында инновациялық  </w:t>
      </w:r>
      <w:r>
        <w:br/>
      </w:r>
      <w:r>
        <w:rPr>
          <w:rFonts w:ascii="Times New Roman"/>
          <w:b w:val="false"/>
          <w:i w:val="false"/>
          <w:color w:val="000000"/>
          <w:sz w:val="28"/>
        </w:rPr>
        <w:t xml:space="preserve">
жобаларды іріктеуді ұйымдастыру </w:t>
      </w:r>
      <w:r>
        <w:br/>
      </w:r>
      <w:r>
        <w:rPr>
          <w:rFonts w:ascii="Times New Roman"/>
          <w:b w:val="false"/>
          <w:i w:val="false"/>
          <w:color w:val="000000"/>
          <w:sz w:val="28"/>
        </w:rPr>
        <w:t xml:space="preserve">
қағидаларына 6-қосымша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20____ __ жылғы «___» ___________ № ______ шарт бойынша ұсынылған мақсатты бюджет қаражатын пайдалану туралы қаржылық есеп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031"/>
        <w:gridCol w:w="2302"/>
        <w:gridCol w:w="2031"/>
        <w:gridCol w:w="1896"/>
        <w:gridCol w:w="1896"/>
        <w:gridCol w:w="1490"/>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 шығындар баптарының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 бюджет қаражатының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сома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Қаржының қалдығы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мақсатты пайдалануды растайтын құжаттардың көшірмелері қоса берілсін.</w:t>
      </w:r>
    </w:p>
    <w:p>
      <w:pPr>
        <w:spacing w:after="0"/>
        <w:ind w:left="0"/>
        <w:jc w:val="both"/>
      </w:pPr>
      <w:r>
        <w:rPr>
          <w:rFonts w:ascii="Times New Roman"/>
          <w:b w:val="false"/>
          <w:i w:val="false"/>
          <w:color w:val="000000"/>
          <w:sz w:val="28"/>
        </w:rPr>
        <w:t>Өтініш беруші ________________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Инновациялық жобаны жүзеге асыру мерзімі ішінде уәкілетті органға жыл сайын тапсырылады.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