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cf45" w14:textId="3edc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2012-2013 жылдардың қыстау кезеңіне аналық малдың (сиырлардың) бір басын ұстауға арналған шығындардың нормативтерін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әкімінің 2012 жылғы 19 қарашадағы № 29 шешімі. Ақмола облысының Әділет департаментінде 2012 жылғы 28 қарашада № 3507 тіркелді. Күші жойылды - Ақмола облысы әкімінің 2013 жылғы 22 сәуірдегі № 11 шешімімен</w:t>
      </w:r>
    </w:p>
    <w:p>
      <w:pPr>
        <w:spacing w:after="0"/>
        <w:ind w:left="0"/>
        <w:jc w:val="both"/>
      </w:pPr>
      <w:r>
        <w:rPr>
          <w:rFonts w:ascii="Times New Roman"/>
          <w:b w:val="false"/>
          <w:i w:val="false"/>
          <w:color w:val="ff0000"/>
          <w:sz w:val="28"/>
        </w:rPr>
        <w:t>      Ескерту. Күші жойылды - Ақмола облысы әкімінің 22.04.2013 № 11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Үкіметінің резервінен қаражат бөлу туралы» Қазақстан Республикасы Үкіметінің 2012 жылғы 29 қазандағы № 1365 </w:t>
      </w:r>
      <w:r>
        <w:rPr>
          <w:rFonts w:ascii="Times New Roman"/>
          <w:b w:val="false"/>
          <w:i w:val="false"/>
          <w:color w:val="000000"/>
          <w:sz w:val="28"/>
        </w:rPr>
        <w:t>қаулысына</w:t>
      </w:r>
      <w:r>
        <w:rPr>
          <w:rFonts w:ascii="Times New Roman"/>
          <w:b w:val="false"/>
          <w:i w:val="false"/>
          <w:color w:val="000000"/>
          <w:sz w:val="28"/>
        </w:rPr>
        <w:t xml:space="preserve"> сәйкес Ақмола облысының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2012-2013 жылдардың қыстау кезеңіне сүт бағытындағы аналық малдың (сиырлардың) бір басын ұстауға арналған шығындардың нормативтері 16420 (он алты мың төрт жүз қырық) теңге, ет бағытындағы 10215 (он мың екі жүз он бес) теңге мөлшерінде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облыс әкімінің бірінші орынбасары Қ.Қ. Айтмұхаметовке жүктелсін.</w:t>
      </w:r>
      <w:r>
        <w:br/>
      </w:r>
      <w:r>
        <w:rPr>
          <w:rFonts w:ascii="Times New Roman"/>
          <w:b w:val="false"/>
          <w:i w:val="false"/>
          <w:color w:val="000000"/>
          <w:sz w:val="28"/>
        </w:rPr>
        <w:t>
</w:t>
      </w:r>
      <w:r>
        <w:rPr>
          <w:rFonts w:ascii="Times New Roman"/>
          <w:b w:val="false"/>
          <w:i w:val="false"/>
          <w:color w:val="000000"/>
          <w:sz w:val="28"/>
        </w:rPr>
        <w:t>
      3. Облыс әкімінің осы шешімі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Қ.Қожамжаров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