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ec1c" w14:textId="edde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мүгедек-балаларға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2012 жылғы 20 қаңтардағы № А-1/31 қаулысы. Ақмола облысы Степногорск қаласының Әділет басқармасында 2012 жылғы 10 ақпанда № 1-2-154 тіркелді. Күші жойылды - Ақмола облысы Степногорск қаласы әкімдігінің 2014 жылғы 14 қарашадағы № а-11/502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Степногорск қаласы әкімдігінің 14.11.2014 № а-11/502 (қол қойылған күннен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сәуірдегі Заңының 11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мүгедек-балаларға, тоқсан сайын әр мүгедек-балаға алты ай есептік көрсеткіш мөлшерінде әлеуметтік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қамтамасыздандыру төлемдерін тоқтатуға әсер еткен жағдайлар пайда болған кезде (мектепті аяқтауы, мүгедек-баланың 18 жасқа жеткені, мүгедек-баланың қайтыс болуы, мүгедектігінің алынуы, тұрғылықты жері өзгеруі, үйде оқытуға қажеттілігінің жоқтығы туралы психико-медициналық-педагогикалық кеңес қорытындысының болуы) тиісті жағдайлар түскен күннен бастап төлем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Степногорск қаласы әкімінің орынбасары Г.Ә.Сәдуақасоваға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Л.Белоглядова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