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ab0d2" w14:textId="b9ab0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аудандық мәслихатының 2012 жылғы 27 сәуірдегі № 5С-4/4 "Бұланды ауданында тұратын аз қамтамасыз етілген отбасыларға (азаматтарға) тұрғын үй көмегін көрсету ережесін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аудандық мәслихатының 2012 жылғы 20 желтоқсандағы № 5С-12/3 шешімі. Ақмола облысының Әділет департаментінде 2013 жылғы 23 қаңтарда № 3628 болып тіркелді. Күші жойылды - Ақмола облысы Бұланды аудандық мәслихатының 2013 жылғы 26 сәуірдегі № 5С-16/5 шешімімен</w:t>
      </w:r>
    </w:p>
    <w:p>
      <w:pPr>
        <w:spacing w:after="0"/>
        <w:ind w:left="0"/>
        <w:jc w:val="both"/>
      </w:pPr>
      <w:r>
        <w:rPr>
          <w:rFonts w:ascii="Times New Roman"/>
          <w:b w:val="false"/>
          <w:i w:val="false"/>
          <w:color w:val="ff0000"/>
          <w:sz w:val="28"/>
        </w:rPr>
        <w:t xml:space="preserve">      Ескерту. Күші жойылды - Ақмола облысы Бұланды аудандық мәслихатының 26.04.2013 </w:t>
      </w:r>
      <w:r>
        <w:rPr>
          <w:rFonts w:ascii="Times New Roman"/>
          <w:b w:val="false"/>
          <w:i w:val="false"/>
          <w:color w:val="ff0000"/>
          <w:sz w:val="28"/>
        </w:rPr>
        <w:t>№ 5С-16/5</w:t>
      </w:r>
      <w:r>
        <w:rPr>
          <w:rFonts w:ascii="Times New Roman"/>
          <w:b w:val="false"/>
          <w:i w:val="false"/>
          <w:color w:val="ff0000"/>
          <w:sz w:val="28"/>
        </w:rPr>
        <w:t xml:space="preserve">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«Тұрғын-үй қатынастары туралы» Қазақстан Республикасының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«Тұрғын-үй көмегін көрсету ережесін бекіту туралы» Қазақстан Республикасы Үкіметінің 2009 жылғы 30 желтоқсанындағы № 2314 </w:t>
      </w:r>
      <w:r>
        <w:rPr>
          <w:rFonts w:ascii="Times New Roman"/>
          <w:b w:val="false"/>
          <w:i w:val="false"/>
          <w:color w:val="000000"/>
          <w:sz w:val="28"/>
        </w:rPr>
        <w:t>Қаулысына</w:t>
      </w:r>
      <w:r>
        <w:rPr>
          <w:rFonts w:ascii="Times New Roman"/>
          <w:b w:val="false"/>
          <w:i w:val="false"/>
          <w:color w:val="000000"/>
          <w:sz w:val="28"/>
        </w:rPr>
        <w:t xml:space="preserve"> сәйкес, Бұланды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Бұланды аудандық мәслихатының «Бұланды ауданында тұратын аз қамтамасыз етілген отбасыларға (азаматтарға) тұрғын үй көмегін көрсету ережесін бекіту туралы» 2012 жылғы 27 сәуірдегі № 5С-4/4 (нормативтік құқықтық актісі мемлекеттік тіркеудің Тізілімінде № 1-7-155 тіркелген, 2012 жылғы 8 маусымда «Бұланды таңы», «Вести Бұланды жаршысы»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Аталған шешіммен бекітілген, Бұланды ауданында тұратын аз қамтамасыз етілген отбасыларға (азаматтарға) тұрғын үй көмегін көрсету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 Тұрғын үй көмегі аудандық бюджет қаражаты есебінен Бұланды ауданында тұрақты тұратын аз қамтамасыз етілген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тұрғын үйдің меншік иелері немесе жалдаушылары (қосымша жалдаушылары) болып табылатын отбасыларға (азаматтарға) коммуналдық қызметтерді және телекомуникацияның желісіне қосылған телефонға абоненттік төлемақының өсуі бөлігінде байланыс қызметтерін тұтынуына;  жергілікті атқарушы орган жеке тұрғын үй қорынан жалға алған тұрғын ұй-жайды пайдаланғаны үшін жалға алу төлемақысын төлеуге;</w:t>
      </w:r>
      <w:r>
        <w:br/>
      </w:r>
      <w:r>
        <w:rPr>
          <w:rFonts w:ascii="Times New Roman"/>
          <w:b w:val="false"/>
          <w:i w:val="false"/>
          <w:color w:val="000000"/>
          <w:sz w:val="28"/>
        </w:rPr>
        <w:t>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«2.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r>
        <w:br/>
      </w:r>
      <w:r>
        <w:rPr>
          <w:rFonts w:ascii="Times New Roman"/>
          <w:b w:val="false"/>
          <w:i w:val="false"/>
          <w:color w:val="000000"/>
          <w:sz w:val="28"/>
        </w:rPr>
        <w:t>
      Тұрғын үйді ұстауға және коммуналдық қызметтерді тұтынуға ақы төлеуге шығуы мүмкін шығын үлесінің шегі-егер отбасының жиынтық табысының 11 % мөлшерінде белгіленді.</w:t>
      </w:r>
      <w:r>
        <w:br/>
      </w:r>
      <w:r>
        <w:rPr>
          <w:rFonts w:ascii="Times New Roman"/>
          <w:b w:val="false"/>
          <w:i w:val="false"/>
          <w:color w:val="000000"/>
          <w:sz w:val="28"/>
        </w:rPr>
        <w:t>
      Бұланды ауданында 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жеткiзушiлер ұсынған шоттар бойынша тұрғын үй көмегі аудандық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«10. Тұрғын үй көмегі тұрғын үй иесі немесе жалға алушының (қосымша жалдаушының) келесі құжаттар қоса берілген өтініші негізінде тағайындалады: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тұрақты тұратын жерде тіркелгенін растайтын құжат (мекенжай туралы анықтама немесе селолық және/немесе ауылдық әкімдердің анықтамасы);</w:t>
      </w:r>
      <w:r>
        <w:br/>
      </w:r>
      <w:r>
        <w:rPr>
          <w:rFonts w:ascii="Times New Roman"/>
          <w:b w:val="false"/>
          <w:i w:val="false"/>
          <w:color w:val="000000"/>
          <w:sz w:val="28"/>
        </w:rPr>
        <w:t>
      4)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9)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Кезекті 12-сессияның</w:t>
      </w:r>
      <w:r>
        <w:br/>
      </w:r>
      <w:r>
        <w:rPr>
          <w:rFonts w:ascii="Times New Roman"/>
          <w:b w:val="false"/>
          <w:i w:val="false"/>
          <w:color w:val="000000"/>
          <w:sz w:val="28"/>
        </w:rPr>
        <w:t>
</w:t>
      </w:r>
      <w:r>
        <w:rPr>
          <w:rFonts w:ascii="Times New Roman"/>
          <w:b w:val="false"/>
          <w:i/>
          <w:color w:val="000000"/>
          <w:sz w:val="28"/>
        </w:rPr>
        <w:t>      төрағасы                                   Б.Қажақанов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Ш.Құсайынов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Бұланды ауданының әкімі                    М.Балпан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