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3487" w14:textId="d943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ауданындағы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2012 жылғы 21 желтоқсандағы № 5С11-3 шешімі. Ақмола облысының Әділет департаментінде 2013 жылғы 21 қаңтарда № 3624 болып тіркелді. Күші жойылды - Ақмола облысы Егіндікөл аудандық мәслихатының 2013 жылғы 23 сәуірдегі № 5С15-5 шешімімен</w:t>
      </w:r>
    </w:p>
    <w:p>
      <w:pPr>
        <w:spacing w:after="0"/>
        <w:ind w:left="0"/>
        <w:jc w:val="both"/>
      </w:pPr>
      <w:r>
        <w:rPr>
          <w:rFonts w:ascii="Times New Roman"/>
          <w:b w:val="false"/>
          <w:i w:val="false"/>
          <w:color w:val="ff0000"/>
          <w:sz w:val="28"/>
        </w:rPr>
        <w:t>      Ескерту. Күші жойылды - Ақмола облысы Егіндікөл аудандық мәслихатының 2013 жылғы 23 сәуірдегі № 5С15-5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«Әлеуметтік қорғау саласындағы мемлекеттік қызметтердің стандарттарын бекіту, жергілікті атқарушы органдардың көмек көрсету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Егіндікөл ауданындағы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«Зейнетақы төлеу жөніндегі мемлекеттік орталық» республикалық қазыналық кәсіпорнының Егіндікөл аудандық бөлімшесінің тізімі негізінде мемлекеттік мереке – Жеңіс күніне өтініш берілмей:</w:t>
      </w:r>
      <w:r>
        <w:br/>
      </w:r>
      <w:r>
        <w:rPr>
          <w:rFonts w:ascii="Times New Roman"/>
          <w:b w:val="false"/>
          <w:i w:val="false"/>
          <w:color w:val="000000"/>
          <w:sz w:val="28"/>
        </w:rPr>
        <w:t>
      Ұлы Отан соғысына қатысушылар мен мүгедектеріне 10 айлық есептік көрсеткіш мөлшерінде;</w:t>
      </w:r>
      <w:r>
        <w:br/>
      </w:r>
      <w:r>
        <w:rPr>
          <w:rFonts w:ascii="Times New Roman"/>
          <w:b w:val="false"/>
          <w:i w:val="false"/>
          <w:color w:val="000000"/>
          <w:sz w:val="28"/>
        </w:rPr>
        <w:t>
      Ұлы Отан соғысына қатысушылар мен мүгедектеріне жеңілдіктері және кепілдіктері теңестірілген тұлғаларға 3 айлық есептік көрсеткіш мөлшерінде;</w:t>
      </w:r>
      <w:r>
        <w:br/>
      </w:r>
      <w:r>
        <w:rPr>
          <w:rFonts w:ascii="Times New Roman"/>
          <w:b w:val="false"/>
          <w:i w:val="false"/>
          <w:color w:val="000000"/>
          <w:sz w:val="28"/>
        </w:rPr>
        <w:t>
      әскери қызметшілері қаза тапқан және қайтыс болған отбасыларына 2 айлық есептік көрсеткіш мөлшерінде;</w:t>
      </w:r>
      <w:r>
        <w:br/>
      </w:r>
      <w:r>
        <w:rPr>
          <w:rFonts w:ascii="Times New Roman"/>
          <w:b w:val="false"/>
          <w:i w:val="false"/>
          <w:color w:val="000000"/>
          <w:sz w:val="28"/>
        </w:rPr>
        <w:t>
      қайталап некеге отырмаған Ұлы Отан соғысына қатысушылар мен  мүгедектерінің әйелдеріне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 мен мүгедектеріне коммуналдық қызмет шығындарын төлеуге ай сайын 100 пайыз мөлшерінде;</w:t>
      </w:r>
      <w:r>
        <w:br/>
      </w:r>
      <w:r>
        <w:rPr>
          <w:rFonts w:ascii="Times New Roman"/>
          <w:b w:val="false"/>
          <w:i w:val="false"/>
          <w:color w:val="000000"/>
          <w:sz w:val="28"/>
        </w:rPr>
        <w:t>
</w:t>
      </w:r>
      <w:r>
        <w:rPr>
          <w:rFonts w:ascii="Times New Roman"/>
          <w:b w:val="false"/>
          <w:i w:val="false"/>
          <w:color w:val="000000"/>
          <w:sz w:val="28"/>
        </w:rPr>
        <w:t>
      3) туберкулезбен ауыратындарға өтініш бойынша 15 айлық есептік көрсеткіш мөлшерінде біржолғы төлем;</w:t>
      </w:r>
      <w:r>
        <w:br/>
      </w:r>
      <w:r>
        <w:rPr>
          <w:rFonts w:ascii="Times New Roman"/>
          <w:b w:val="false"/>
          <w:i w:val="false"/>
          <w:color w:val="000000"/>
          <w:sz w:val="28"/>
        </w:rPr>
        <w:t>
</w:t>
      </w:r>
      <w:r>
        <w:rPr>
          <w:rFonts w:ascii="Times New Roman"/>
          <w:b w:val="false"/>
          <w:i w:val="false"/>
          <w:color w:val="000000"/>
          <w:sz w:val="28"/>
        </w:rPr>
        <w:t>
      4) онкологиялық стационар жағдайында арнайы емделуден өтетін</w:t>
      </w:r>
      <w:r>
        <w:br/>
      </w:r>
      <w:r>
        <w:rPr>
          <w:rFonts w:ascii="Times New Roman"/>
          <w:b w:val="false"/>
          <w:i w:val="false"/>
          <w:color w:val="000000"/>
          <w:sz w:val="28"/>
        </w:rPr>
        <w:t>
      онкологиялық аурулармен ауыратындарға өтініш бойынша жылына бір рет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ауылдық жерлердегі аз қамтылған отбасылары, көп балалы отбасыларының студенттеріне оқу орнымен жасалған шарттың және оқу орнының анықтамасының негізінде оқытудың жылдық құны мөлшерінде колледждердегі оқудың күндізгі бөлімінің ақысына;</w:t>
      </w:r>
      <w:r>
        <w:br/>
      </w:r>
      <w:r>
        <w:rPr>
          <w:rFonts w:ascii="Times New Roman"/>
          <w:b w:val="false"/>
          <w:i w:val="false"/>
          <w:color w:val="000000"/>
          <w:sz w:val="28"/>
        </w:rPr>
        <w:t>
</w:t>
      </w:r>
      <w:r>
        <w:rPr>
          <w:rFonts w:ascii="Times New Roman"/>
          <w:b w:val="false"/>
          <w:i w:val="false"/>
          <w:color w:val="000000"/>
          <w:sz w:val="28"/>
        </w:rPr>
        <w:t>
      6) төтенше жағдай (өрт), басқа да сұрапыл апаттың салдарынан шұғыл көмекке мұқтаж отбасыларына (азаматтарға) «Қазақстан Республикасы Төтенше жағдайлар министрлігі Ақмола облысының төтенше жағдайлар департаменті Егіндікөл ауданының төтенше жағдайлар бөлімі» мемлекеттік мекемесі анықтамасының негізінде - біржолғы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Қарттар күніне «Зейнетақы төлеу жөніндегі мемлекеттік орталық» республикалық қазыналық кәсіпорнының Егіндікөл аудандық бөлімшесі ұсынған тізімнің негізінде өтінішсіз зейнетақы мөлшері ең төмен зейнеткерлерге, мүгедектерге, 18 жасқа дейінгі мүгедек балаларға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1, 2- топтың мүгедектеріне, 16 жасқа дейінгі мүгедек балаларға жедел емделуге (операция), кәмелетке толмаған балаларды жерлеуге 15 айлық есептік көрсеткіш мөлшерінде біржолғы төлем.</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 алу үшін келесі құжаттарды ұсыну қажет:</w:t>
      </w:r>
      <w:r>
        <w:br/>
      </w:r>
      <w:r>
        <w:rPr>
          <w:rFonts w:ascii="Times New Roman"/>
          <w:b w:val="false"/>
          <w:i w:val="false"/>
          <w:color w:val="000000"/>
          <w:sz w:val="28"/>
        </w:rPr>
        <w:t>
      еркін үлгіде жазылған өтініш;</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шоттың нөмірі көрсетіліп, алушының банктік шотының бар-жоғын растайтын құжаттың көшірмесі;</w:t>
      </w:r>
      <w:r>
        <w:br/>
      </w:r>
      <w:r>
        <w:rPr>
          <w:rFonts w:ascii="Times New Roman"/>
          <w:b w:val="false"/>
          <w:i w:val="false"/>
          <w:color w:val="000000"/>
          <w:sz w:val="28"/>
        </w:rPr>
        <w:t>
      салық төлеушінің нөмірін тіркеу куәлігінің көшірмесі;</w:t>
      </w:r>
      <w:r>
        <w:br/>
      </w:r>
      <w:r>
        <w:rPr>
          <w:rFonts w:ascii="Times New Roman"/>
          <w:b w:val="false"/>
          <w:i w:val="false"/>
          <w:color w:val="000000"/>
          <w:sz w:val="28"/>
        </w:rPr>
        <w:t>
      қосымша:</w:t>
      </w:r>
      <w:r>
        <w:br/>
      </w:r>
      <w:r>
        <w:rPr>
          <w:rFonts w:ascii="Times New Roman"/>
          <w:b w:val="false"/>
          <w:i w:val="false"/>
          <w:color w:val="000000"/>
          <w:sz w:val="28"/>
        </w:rPr>
        <w:t>
      барлық санаттағы мүгедектерге: мүгедектігі туралы анықтаманың көшірмесі, ауру тарихынан көшірме;</w:t>
      </w:r>
      <w:r>
        <w:br/>
      </w:r>
      <w:r>
        <w:rPr>
          <w:rFonts w:ascii="Times New Roman"/>
          <w:b w:val="false"/>
          <w:i w:val="false"/>
          <w:color w:val="000000"/>
          <w:sz w:val="28"/>
        </w:rPr>
        <w:t>
      туберкулезбен ауыратындарға: медициналық мекеменің анықтамасы;</w:t>
      </w:r>
      <w:r>
        <w:br/>
      </w:r>
      <w:r>
        <w:rPr>
          <w:rFonts w:ascii="Times New Roman"/>
          <w:b w:val="false"/>
          <w:i w:val="false"/>
          <w:color w:val="000000"/>
          <w:sz w:val="28"/>
        </w:rPr>
        <w:t>
      онкологиялық аурулармен ауыратындарға: ауру тарихы көшірмесінің негізінде;</w:t>
      </w:r>
      <w:r>
        <w:br/>
      </w:r>
      <w:r>
        <w:rPr>
          <w:rFonts w:ascii="Times New Roman"/>
          <w:b w:val="false"/>
          <w:i w:val="false"/>
          <w:color w:val="000000"/>
          <w:sz w:val="28"/>
        </w:rPr>
        <w:t>
      ауылдық жерлерде тұратын аз қамтылған отбасылары және көп балалы отбасыларының студенттеріне колледждердегі оқудың күндізгі бөлімінің ақысына: оқу орнын растайтын анықтама, оқыту шартының көшірмесі, «Зейнетақы төлеу жөніндегі мемлекеттік орталық» республикалық қазыналық кәсіпорнының Егіндікөл аудандық бөлімшесінің көп балалы отбасы мәртебесін растайтын анықтамасы және «Егіндікөл ауданының жұмыспен қамту және әлеуметтік бағдарламалар бөлімі» мемлекеттік мекемесінің аз қамтылған отбасы мәртебесін растайтын анықтамасы.</w:t>
      </w:r>
      <w:r>
        <w:br/>
      </w:r>
      <w:r>
        <w:rPr>
          <w:rFonts w:ascii="Times New Roman"/>
          <w:b w:val="false"/>
          <w:i w:val="false"/>
          <w:color w:val="000000"/>
          <w:sz w:val="28"/>
        </w:rPr>
        <w:t>
      Құжаттардың көшірмелері және салыстыру үшін түпнұсқалары тапсырылады, одан соң өтініш берілген күні түпнұсқасы өтініш берушіге қайтарылады.</w:t>
      </w:r>
      <w:r>
        <w:br/>
      </w:r>
      <w:r>
        <w:rPr>
          <w:rFonts w:ascii="Times New Roman"/>
          <w:b w:val="false"/>
          <w:i w:val="false"/>
          <w:color w:val="000000"/>
          <w:sz w:val="28"/>
        </w:rPr>
        <w:t>
      Әлеуметтік көмек тағайындаудың дұрыстығына және төлемді ұйымдастыру үшін уәкілетті органның басшысы жауап береді.</w:t>
      </w:r>
      <w:r>
        <w:br/>
      </w:r>
      <w:r>
        <w:rPr>
          <w:rFonts w:ascii="Times New Roman"/>
          <w:b w:val="false"/>
          <w:i w:val="false"/>
          <w:color w:val="000000"/>
          <w:sz w:val="28"/>
        </w:rPr>
        <w:t>
</w:t>
      </w:r>
      <w:r>
        <w:rPr>
          <w:rFonts w:ascii="Times New Roman"/>
          <w:b w:val="false"/>
          <w:i w:val="false"/>
          <w:color w:val="000000"/>
          <w:sz w:val="28"/>
        </w:rPr>
        <w:t>
      3. Егіндікөл аудандық мәслихатының «Егіндікөл ауданы мұқтаж азаматтарының жекелеген санаттарына әлеуметтік көмек көрсету туралы» 2012 жылғы 30 наурыздағы № 5С2-4 (Нормативтік құқықтық актілерді мемлекеттік тіркеу тізілімінде № 1-8-125 тіркелген, аудандық «Егіндікөл» газетінде 2012 жылғы 7-14 мамырда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Д.Жұрымбаев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