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f0c7" w14:textId="93ff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Есіл ауданында қоғамдық жұмыстардың ұйымдастырылуы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2012 жылғы 23 қаңтардағы № А-1/57 қаулысы. Ақмола облысы Есіл ауданының Әділет басқармасында 2012 жылғы 22 ақпанда № 1-11-147 тіркелді. Күші жойылды - Ақмола облысы Есіл ауданы әкімдігінің 2015 жылғы 15 сәуірдегі № а-4/158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Есіл ауданы әкімдігінің 15.04.2015 № а-4/158 (қол қойылған күннен бастап күшіне енеді және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жұмысты ұйымдастыру және қаржыландыру ережесінің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ауданы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Есіл ауданында 2012 жылы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2012 жылғы Есіл ауданының қоғамдық жұмыстар жүргізілетін ұйымдарының тізбесі, қоғамдық жұмыстардың түрлері, көлемі мен нақты жағдайлары, қатысушылардың еңбегіне төленетін ақының мөлшері мен қаржыландыру көздері бекітілсін, сұранысы және ұсыныстары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қаулының орындалуын бақылау аудан әкімінің орынбасары С.К.Ағымбаеваға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Қ.Рахметов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А-1/57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 бойынша 2012 жылға ұйымдардың тізбелері,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түрлері, көлемдері мен шарттары,</w:t>
      </w:r>
      <w:r>
        <w:br/>
      </w:r>
      <w:r>
        <w:rPr>
          <w:rFonts w:ascii="Times New Roman"/>
          <w:b/>
          <w:i w:val="false"/>
          <w:color w:val="000000"/>
        </w:rPr>
        <w:t>
еңбегіне төленетін ақының мөлшері және оларды</w:t>
      </w:r>
      <w:r>
        <w:br/>
      </w:r>
      <w:r>
        <w:rPr>
          <w:rFonts w:ascii="Times New Roman"/>
          <w:b/>
          <w:i w:val="false"/>
          <w:color w:val="000000"/>
        </w:rPr>
        <w:t>
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2630"/>
        <w:gridCol w:w="6425"/>
        <w:gridCol w:w="2888"/>
      </w:tblGrid>
      <w:tr>
        <w:trPr>
          <w:trHeight w:val="11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түрлері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көлемдері</w:t>
            </w:r>
          </w:p>
        </w:tc>
      </w:tr>
      <w:tr>
        <w:trPr>
          <w:trHeight w:val="24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Есіл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Есіл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 аула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тігуге, кіріс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құжаттарын тіркеуге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жүргізу,құжаттарды өңдеуге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 құжат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істеуге 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құжат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құжат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жұмыстарында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 таратуға, 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комиссиясының жүргізілуіне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көрсету, жастарды қосып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жазудан бұрын үндеу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кезіндегі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 құжат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ретте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нысан</w:t>
            </w:r>
          </w:p>
        </w:tc>
      </w:tr>
      <w:tr>
        <w:trPr>
          <w:trHeight w:val="21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жұмыстарына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Абаттандырушылық және қаланы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Аумақтағы және 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контейнерін күнделікті ұстау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Жылыту кезеңі уақытындағы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салада ғимараттарға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құрылыстарға,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объектілерге жылыту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нысан</w:t>
            </w:r>
          </w:p>
        </w:tc>
      </w:tr>
      <w:tr>
        <w:trPr>
          <w:trHeight w:val="255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Есіл ауданы әкімінің аппараты» мемлекеттік мекемесі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тігуге, кіріс және шығыс құжаттарын тіркеуге және жүргізу,құжаттарды өңдеуге 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</w:tr>
      <w:tr>
        <w:trPr>
          <w:trHeight w:val="225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Заречный селолық округі әкімінің аппараты» мемлекеттік мекемесі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көгалдандыру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шаршы метр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шаршы метр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</w:tr>
      <w:tr>
        <w:trPr>
          <w:trHeight w:val="285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Двуречный селолық округі әкімінің аппараты» мемлекеттік мекемесі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істеуге 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шаршы метр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жұмыстарына 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 шаршы метр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аула</w:t>
            </w:r>
          </w:p>
        </w:tc>
      </w:tr>
      <w:tr>
        <w:trPr>
          <w:trHeight w:val="225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Біртал селолық округі әкімінің аппараты» мемлекеттік мекемесі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аула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істеуге 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шаршы метр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 жылытуға 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нысан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шаруашылығын өңдеуге 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бас</w:t>
            </w:r>
          </w:p>
        </w:tc>
      </w:tr>
      <w:tr>
        <w:trPr>
          <w:trHeight w:val="255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Красивинский селолық округі әкімінің аппараты» мемлекеттік мекемесі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аула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істеуге 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құжат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 шаршы метр</w:t>
            </w:r>
          </w:p>
        </w:tc>
      </w:tr>
      <w:tr>
        <w:trPr>
          <w:trHeight w:val="225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Знаменский селолық округі әкімінің аппараты» мемлекеттік мекемесі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аула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істеуге 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шаршы метр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шаруашылығын өңдеуге 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бас</w:t>
            </w:r>
          </w:p>
        </w:tc>
      </w:tr>
      <w:tr>
        <w:trPr>
          <w:trHeight w:val="225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Красногорск кенті әкімінің аппараты» мемлекеттік мекемесі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аула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 құжат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істеуге 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құжат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162000 шаршы метр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тәртіптегі ұйымдарға 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нысан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шаруашылығын өңдеуге 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бас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жұмыстарына 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шаршы метр</w:t>
            </w:r>
          </w:p>
        </w:tc>
      </w:tr>
      <w:tr>
        <w:trPr>
          <w:trHeight w:val="195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 Ақсай селосы әкімі аппараты» мемлекеттік мекемесі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аула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істеуге 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шаршы метр</w:t>
            </w:r>
          </w:p>
        </w:tc>
      </w:tr>
      <w:tr>
        <w:trPr>
          <w:trHeight w:val="225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Бұзылық селолық округі әкімінің аппараты» мемлекеттік мекемесі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аула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шаршы метр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 жылытуға 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нысан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шаруашылығын өңдеуге 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бас</w:t>
            </w:r>
          </w:p>
        </w:tc>
      </w:tr>
      <w:tr>
        <w:trPr>
          <w:trHeight w:val="195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Жаныспай селолық округі әкімінің аппараты» мемлекеттік мекемесі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аула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құжат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шаршы метр</w:t>
            </w:r>
          </w:p>
        </w:tc>
      </w:tr>
      <w:tr>
        <w:trPr>
          <w:trHeight w:val="195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Қаракөл селолық округі әкімінің аппараты» мемлекеттік мекемесі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аула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істеуге 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шаршы метр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 жылытуға 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нысан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шаруашылығын өңдеуге 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бас</w:t>
            </w:r>
          </w:p>
        </w:tc>
      </w:tr>
      <w:tr>
        <w:trPr>
          <w:trHeight w:val="195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 Курский селосы әкімі аппараты» мемлекеттік мекемесі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аула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құжат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істеуге 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шаршы метр</w:t>
            </w:r>
          </w:p>
        </w:tc>
      </w:tr>
      <w:tr>
        <w:trPr>
          <w:trHeight w:val="255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 Московский селосы әкімі аппараты» мемлекеттік мекемесі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аула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істеуге 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шаршы метр</w:t>
            </w:r>
          </w:p>
        </w:tc>
      </w:tr>
      <w:tr>
        <w:trPr>
          <w:trHeight w:val="225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 Орловка селосы әкімі аппараты» мемлекеттік мекемесі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аула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істеуге 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шаршы метр</w:t>
            </w:r>
          </w:p>
        </w:tc>
      </w:tr>
      <w:tr>
        <w:trPr>
          <w:trHeight w:val="24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 Раздольный селосы әкімі аппараты» мемлекеттік мекемесі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аула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істеуге 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шаршы метр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 жылытуға 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нысан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шаруашылығын өңдеуге 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бас</w:t>
            </w:r>
          </w:p>
        </w:tc>
      </w:tr>
      <w:tr>
        <w:trPr>
          <w:trHeight w:val="24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 Свободный селосы әкімі аппараты» мемлекеттік мекемесі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аула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істеуге 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186000 шаршы метр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шаруашылығын өңдеуге 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бас</w:t>
            </w:r>
          </w:p>
        </w:tc>
      </w:tr>
      <w:tr>
        <w:trPr>
          <w:trHeight w:val="255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 Ярославка селосы әкімі аппараты» мемлекеттік мекемесі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аула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істеуге 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құжат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Аймақты. жинау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</w:p>
        </w:tc>
      </w:tr>
      <w:tr>
        <w:trPr>
          <w:trHeight w:val="195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Юбилейный селолық округі әкімінің аппараты» мемлекеттік мекемесі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аула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құжат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істеуге 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шаршы метр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шалушылығын өңдеуге 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бас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609"/>
        <w:gridCol w:w="4482"/>
        <w:gridCol w:w="2162"/>
        <w:gridCol w:w="2781"/>
      </w:tblGrid>
      <w:tr>
        <w:trPr>
          <w:trHeight w:val="111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</w:t>
            </w:r>
          </w:p>
        </w:tc>
      </w:tr>
      <w:tr>
        <w:trPr>
          <w:trHeight w:val="24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күші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 бойынша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қаржысы</w:t>
            </w:r>
          </w:p>
        </w:tc>
      </w:tr>
      <w:tr>
        <w:trPr>
          <w:trHeight w:val="24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күші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 бойынша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қаржысы</w:t>
            </w:r>
          </w:p>
        </w:tc>
      </w:tr>
      <w:tr>
        <w:trPr>
          <w:trHeight w:val="24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күші бар еңбек заңнамасына сәйкес жасалған шарт келісім бойынша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 мөлшерінде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қаржысы</w:t>
            </w:r>
          </w:p>
        </w:tc>
      </w:tr>
      <w:tr>
        <w:trPr>
          <w:trHeight w:val="69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күші бар еңбек заңнамасына сәйкес жасалған шарт келісім бойынша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 мөлшерінде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қаржысы</w:t>
            </w:r>
          </w:p>
        </w:tc>
      </w:tr>
      <w:tr>
        <w:trPr>
          <w:trHeight w:val="21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күші бар еңбек заңнамасына сәйкес жасалған шарт келісім бойынша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 мөлшерінде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қаржысы</w:t>
            </w:r>
          </w:p>
        </w:tc>
      </w:tr>
      <w:tr>
        <w:trPr>
          <w:trHeight w:val="24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күші бар еңбек заңнамасына сәйкес жасалған шарт келісім бойынша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 мөлшерінде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қаржысы</w:t>
            </w:r>
          </w:p>
        </w:tc>
      </w:tr>
      <w:tr>
        <w:trPr>
          <w:trHeight w:val="24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күші бар еңбек заңнамасына сәйкес жасалған шарт келісім бойынша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 мөлшерінде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қаржысы</w:t>
            </w:r>
          </w:p>
        </w:tc>
      </w:tr>
      <w:tr>
        <w:trPr>
          <w:trHeight w:val="19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күші бар еңбек заңнамасына сәйкес жасалған шарт келісім бойынша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 мөлшерінде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қаржысы</w:t>
            </w:r>
          </w:p>
        </w:tc>
      </w:tr>
      <w:tr>
        <w:trPr>
          <w:trHeight w:val="16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күші бар еңбек заңнамасына сәйкес жасалған шарт келісім бойынша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 мөлшерінде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қаржысы</w:t>
            </w:r>
          </w:p>
        </w:tc>
      </w:tr>
      <w:tr>
        <w:trPr>
          <w:trHeight w:val="19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күші бар еңбек заңнамасына сәйкес жасалған шарт келісім бойынша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 мөлшерінде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қаржысы</w:t>
            </w:r>
          </w:p>
        </w:tc>
      </w:tr>
      <w:tr>
        <w:trPr>
          <w:trHeight w:val="27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күші бар еңбек заңнамасына сәйкес жасалған шарт келісім бойынша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 мөлшерінде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қаржысы</w:t>
            </w:r>
          </w:p>
        </w:tc>
      </w:tr>
      <w:tr>
        <w:trPr>
          <w:trHeight w:val="21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күші бар еңбек заңнамасына сәйкес жасалған шарт келісім бойынша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 мөлшерінде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қаржысы</w:t>
            </w:r>
          </w:p>
        </w:tc>
      </w:tr>
      <w:tr>
        <w:trPr>
          <w:trHeight w:val="19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күші бар еңбек заңнамасына сәйкес жасалған шарт келісім бойынша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 мөлшерінде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қаржысы</w:t>
            </w:r>
          </w:p>
        </w:tc>
      </w:tr>
      <w:tr>
        <w:trPr>
          <w:trHeight w:val="25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күші бар еңбек заңнамасына сәйкес жасалған шарт келісім бойынша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 мөлшерінде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қаржысы</w:t>
            </w:r>
          </w:p>
        </w:tc>
      </w:tr>
      <w:tr>
        <w:trPr>
          <w:trHeight w:val="21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күші бар еңбек заңнамасына сәйкес жасалған шарт келісім бойынша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 мөлшерінде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қаржысы</w:t>
            </w:r>
          </w:p>
        </w:tc>
      </w:tr>
      <w:tr>
        <w:trPr>
          <w:trHeight w:val="25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күші бар еңбек заңнамасына сәйкес жасалған шарт келісім бойынша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 мөлшерінде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қаржысы</w:t>
            </w:r>
          </w:p>
        </w:tc>
      </w:tr>
      <w:tr>
        <w:trPr>
          <w:trHeight w:val="21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күші бар еңбек заңнамасына сәйкес жасалған шарт келісім бойынша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 мөлшерінде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қаржысы</w:t>
            </w:r>
          </w:p>
        </w:tc>
      </w:tr>
      <w:tr>
        <w:trPr>
          <w:trHeight w:val="18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күші бар еңбек заңнамасына сәйкес жасалған шарт келісім бойынша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 мөлшерінде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қаржысы</w:t>
            </w:r>
          </w:p>
        </w:tc>
      </w:tr>
      <w:tr>
        <w:trPr>
          <w:trHeight w:val="24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күші бар еңбек заңнамасына сәйкес жасалған шарт келісім бойынша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 мөлшерінде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қаржысы</w:t>
            </w:r>
          </w:p>
        </w:tc>
      </w:tr>
      <w:tr>
        <w:trPr>
          <w:trHeight w:val="28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күші бар еңбек заңнамасына сәйкес жасалған шарт келісім бойынша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 мөлшерінде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қаржысы</w:t>
            </w:r>
          </w:p>
        </w:tc>
      </w:tr>
      <w:tr>
        <w:trPr>
          <w:trHeight w:val="27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