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3ce1c" w14:textId="d23ce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аудандық мәслихатының 2011 жылғы 9 желтоқсандағы № 45/7 "Қамтылуы аз отбасыларына(азаматтарға) тұрғын үйін ұстауын төлеуге, коммуналдық қызмет және байланыс қызметін тұтынуына көмек көрсету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2012 жылғы 24 сәурдегі № 6/2 шешімі. Ақмола облысы Есіл ауданының Әділет басқармасында 2012 жылғы 21 мамырда № 1-11-155 тіркелді. Күші жойылды - Ақмола облысы Есіл аудандық мәслихатының 2012 жылғы 27 қарашадағы № 12/5 шешімімен</w:t>
      </w:r>
    </w:p>
    <w:p>
      <w:pPr>
        <w:spacing w:after="0"/>
        <w:ind w:left="0"/>
        <w:jc w:val="both"/>
      </w:pPr>
      <w:r>
        <w:rPr>
          <w:rFonts w:ascii="Times New Roman"/>
          <w:b w:val="false"/>
          <w:i w:val="false"/>
          <w:color w:val="ff0000"/>
          <w:sz w:val="28"/>
        </w:rPr>
        <w:t xml:space="preserve">      Ескерту. Күші жойылды - Ақмола облысы Есіл аудандық мәслихатының 2012.11.27 </w:t>
      </w:r>
      <w:r>
        <w:rPr>
          <w:rFonts w:ascii="Times New Roman"/>
          <w:b w:val="false"/>
          <w:i w:val="false"/>
          <w:color w:val="ff0000"/>
          <w:sz w:val="28"/>
        </w:rPr>
        <w:t>№ 12/5</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«Тұрғын үй қатынастары туралы» 1997 жылғы 16 сәуірдегі Қазақстан Республикасының Заңының </w:t>
      </w:r>
      <w:r>
        <w:rPr>
          <w:rFonts w:ascii="Times New Roman"/>
          <w:b w:val="false"/>
          <w:i w:val="false"/>
          <w:color w:val="000000"/>
          <w:sz w:val="28"/>
        </w:rPr>
        <w:t>97 бабына</w:t>
      </w:r>
      <w:r>
        <w:rPr>
          <w:rFonts w:ascii="Times New Roman"/>
          <w:b w:val="false"/>
          <w:i w:val="false"/>
          <w:color w:val="000000"/>
          <w:sz w:val="28"/>
        </w:rPr>
        <w:t>,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алу Ережесіне сәйкес, Есіл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Есіл аудандық мәслихатының 2011 жылғы 9 желтоқсандағы № 45/7 «Қамтылуы аз отбасыларына (азаматтарға) тұрғын үйін ұстауын төлеуге, коммуналдық қызмет және байланыс қызметін тұтынуына көмек көрсету Ережесін бекіту туралы» (нормативтік құқықтық актілерді мемлекеттік тіркеудің тізілімінде № 1-11-146 тіркелген, 2012 жылғы 20 қаңтарда аудандық «Жаңа Есіл»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шешімнің тақырыбы жаңа редакцияда баяндалсын:</w:t>
      </w:r>
      <w:r>
        <w:br/>
      </w:r>
      <w:r>
        <w:rPr>
          <w:rFonts w:ascii="Times New Roman"/>
          <w:b w:val="false"/>
          <w:i w:val="false"/>
          <w:color w:val="000000"/>
          <w:sz w:val="28"/>
        </w:rPr>
        <w:t>
      «Есіл ауданында тұратын аз қамтылған отбасыларына (азаматтарға) тұрғын үй көмегін беру Ережесін бекіту туралы»;</w:t>
      </w:r>
      <w:r>
        <w:br/>
      </w:r>
      <w:r>
        <w:rPr>
          <w:rFonts w:ascii="Times New Roman"/>
          <w:b w:val="false"/>
          <w:i w:val="false"/>
          <w:color w:val="000000"/>
          <w:sz w:val="28"/>
        </w:rPr>
        <w:t>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 Қоса беріліп отырған Есіл ауданында тұратын аз қамтылған отбасыларына (азаматтарға) тұрғын үй көмегін берудің Ережесі бекітілсін.»;</w:t>
      </w:r>
      <w:r>
        <w:br/>
      </w:r>
      <w:r>
        <w:rPr>
          <w:rFonts w:ascii="Times New Roman"/>
          <w:b w:val="false"/>
          <w:i w:val="false"/>
          <w:color w:val="000000"/>
          <w:sz w:val="28"/>
        </w:rPr>
        <w:t>
      </w:t>
      </w:r>
      <w:r>
        <w:rPr>
          <w:rFonts w:ascii="Times New Roman"/>
          <w:b w:val="false"/>
          <w:i w:val="false"/>
          <w:color w:val="000000"/>
          <w:sz w:val="28"/>
        </w:rPr>
        <w:t>Ереженің тақырыбы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«Есіл ауданында тұратын аз қамтылған отбасыларына (азаматтарға) тұрғын үй көмегін берудің Ережесі»;</w:t>
      </w:r>
      <w:r>
        <w:br/>
      </w:r>
      <w:r>
        <w:rPr>
          <w:rFonts w:ascii="Times New Roman"/>
          <w:b w:val="false"/>
          <w:i w:val="false"/>
          <w:color w:val="000000"/>
          <w:sz w:val="28"/>
        </w:rPr>
        <w:t>
      Есіл ауданында тұратын аз қамтылған отбасыларына (азаматтарға) тұрғын үй көмегін берудің Ережесіндегі:</w:t>
      </w:r>
      <w:r>
        <w:br/>
      </w:r>
      <w:r>
        <w:rPr>
          <w:rFonts w:ascii="Times New Roman"/>
          <w:b w:val="false"/>
          <w:i w:val="false"/>
          <w:color w:val="000000"/>
          <w:sz w:val="28"/>
        </w:rPr>
        <w:t>
      </w:t>
      </w:r>
      <w:r>
        <w:rPr>
          <w:rFonts w:ascii="Times New Roman"/>
          <w:b w:val="false"/>
          <w:i w:val="false"/>
          <w:color w:val="000000"/>
          <w:sz w:val="28"/>
        </w:rPr>
        <w:t>3 тармақтың</w:t>
      </w:r>
      <w:r>
        <w:rPr>
          <w:rFonts w:ascii="Times New Roman"/>
          <w:b w:val="false"/>
          <w:i w:val="false"/>
          <w:color w:val="000000"/>
          <w:sz w:val="28"/>
        </w:rPr>
        <w:t xml:space="preserve"> екінші абзацы жаңа редакцияда баяндалсын:</w:t>
      </w:r>
      <w:r>
        <w:br/>
      </w:r>
      <w:r>
        <w:rPr>
          <w:rFonts w:ascii="Times New Roman"/>
          <w:b w:val="false"/>
          <w:i w:val="false"/>
          <w:color w:val="000000"/>
          <w:sz w:val="28"/>
        </w:rPr>
        <w:t>
      «Бір айға адам басына нақты тұтыну мөлшерінде, бірақ 75 киловаттан аспайтын электр энергиясының шығыны белгіленсін.»;</w:t>
      </w:r>
      <w:r>
        <w:br/>
      </w:r>
      <w:r>
        <w:rPr>
          <w:rFonts w:ascii="Times New Roman"/>
          <w:b w:val="false"/>
          <w:i w:val="false"/>
          <w:color w:val="000000"/>
          <w:sz w:val="28"/>
        </w:rPr>
        <w:t>
      </w:t>
      </w:r>
      <w:r>
        <w:rPr>
          <w:rFonts w:ascii="Times New Roman"/>
          <w:b w:val="false"/>
          <w:i w:val="false"/>
          <w:color w:val="000000"/>
          <w:sz w:val="28"/>
        </w:rPr>
        <w:t>3 тармақтың</w:t>
      </w:r>
      <w:r>
        <w:rPr>
          <w:rFonts w:ascii="Times New Roman"/>
          <w:b w:val="false"/>
          <w:i w:val="false"/>
          <w:color w:val="000000"/>
          <w:sz w:val="28"/>
        </w:rPr>
        <w:t xml:space="preserve"> бесінші абзацы жаңа редакцияда баяндалсын:</w:t>
      </w:r>
      <w:r>
        <w:br/>
      </w:r>
      <w:r>
        <w:rPr>
          <w:rFonts w:ascii="Times New Roman"/>
          <w:b w:val="false"/>
          <w:i w:val="false"/>
          <w:color w:val="000000"/>
          <w:sz w:val="28"/>
        </w:rPr>
        <w:t>
      «Статистикалық деректер бойынша алдыңғы тоқсанда қалыптасқан, орташаланған көмірдің құны қабылдансын.»;</w:t>
      </w:r>
      <w:r>
        <w:br/>
      </w:r>
      <w:r>
        <w:rPr>
          <w:rFonts w:ascii="Times New Roman"/>
          <w:b w:val="false"/>
          <w:i w:val="false"/>
          <w:color w:val="000000"/>
          <w:sz w:val="28"/>
        </w:rPr>
        <w:t>
      </w:t>
      </w:r>
      <w:r>
        <w:rPr>
          <w:rFonts w:ascii="Times New Roman"/>
          <w:b w:val="false"/>
          <w:i w:val="false"/>
          <w:color w:val="000000"/>
          <w:sz w:val="28"/>
        </w:rPr>
        <w:t>5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«Тұрғын үй көмегін тағайындау құжаттарды берген айдан бастап толық ағымдағы тоқсанға жүргізіледі, сонымен қатар коммуналдық қызмет көрсетуге өткен тоқсандағы от басының кірісі мен шығысы еске алынады.»;</w:t>
      </w:r>
      <w:r>
        <w:br/>
      </w:r>
      <w:r>
        <w:rPr>
          <w:rFonts w:ascii="Times New Roman"/>
          <w:b w:val="false"/>
          <w:i w:val="false"/>
          <w:color w:val="000000"/>
          <w:sz w:val="28"/>
        </w:rPr>
        <w:t>
      </w:t>
      </w:r>
      <w:r>
        <w:rPr>
          <w:rFonts w:ascii="Times New Roman"/>
          <w:b w:val="false"/>
          <w:i w:val="false"/>
          <w:color w:val="000000"/>
          <w:sz w:val="28"/>
        </w:rPr>
        <w:t>6 тармақтың</w:t>
      </w:r>
      <w:r>
        <w:rPr>
          <w:rFonts w:ascii="Times New Roman"/>
          <w:b w:val="false"/>
          <w:i w:val="false"/>
          <w:color w:val="000000"/>
          <w:sz w:val="28"/>
        </w:rPr>
        <w:t xml:space="preserve"> 3) тармақшасы жаңа редакцияда баяндалсын:</w:t>
      </w:r>
      <w:r>
        <w:br/>
      </w:r>
      <w:r>
        <w:rPr>
          <w:rFonts w:ascii="Times New Roman"/>
          <w:b w:val="false"/>
          <w:i w:val="false"/>
          <w:color w:val="000000"/>
          <w:sz w:val="28"/>
        </w:rPr>
        <w:t>
      «3) тұрақты мекенжайы бойынша тіркелуін растайтын құжат (мекенжайының анықтамасы немесе селолық және/немесе ауылдық әкімдердің анықтамасы);»;</w:t>
      </w:r>
      <w:r>
        <w:br/>
      </w:r>
      <w:r>
        <w:rPr>
          <w:rFonts w:ascii="Times New Roman"/>
          <w:b w:val="false"/>
          <w:i w:val="false"/>
          <w:color w:val="000000"/>
          <w:sz w:val="28"/>
        </w:rPr>
        <w:t>
      </w:t>
      </w:r>
      <w:r>
        <w:rPr>
          <w:rFonts w:ascii="Times New Roman"/>
          <w:b w:val="false"/>
          <w:i w:val="false"/>
          <w:color w:val="000000"/>
          <w:sz w:val="28"/>
        </w:rPr>
        <w:t>8 тарау</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9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«Тұрғын үй көмегі жеке меншігінде бір бірліктен артық тұрғын үйі (пәтер, үй) бар отбасыларын (азаматтарды) немесе тұрғын үйін жалдауға (қосымша жалдауға) беретін, сондай-ақ еңбекке жарамды, бірақ жұмыс істемейтін, күндізгі оқу бөлімінде оқымайтын, әскер қатарында қызмет етпейтін және «Есіл ауданының жұмыспен қамту және әлеуметтiк бағдарламалар бөлiмi» мемлекеттiк мекемесiнде жұмыссыз ретiнде тіркелмеген (күтiм көрсетуге мұқтаж адамдардың күтiмiн жүзеге асыратын азаматтардан басқалары) мүшелері бар отбасыларын қоспағандағы отбасыларына (азаматтарға) тоқсан сайын тағайындалады.»;</w:t>
      </w:r>
      <w:r>
        <w:br/>
      </w:r>
      <w:r>
        <w:rPr>
          <w:rFonts w:ascii="Times New Roman"/>
          <w:b w:val="false"/>
          <w:i w:val="false"/>
          <w:color w:val="000000"/>
          <w:sz w:val="28"/>
        </w:rPr>
        <w:t>
      </w:t>
      </w:r>
      <w:r>
        <w:rPr>
          <w:rFonts w:ascii="Times New Roman"/>
          <w:b w:val="false"/>
          <w:i w:val="false"/>
          <w:color w:val="000000"/>
          <w:sz w:val="28"/>
        </w:rPr>
        <w:t>10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«Есіл ауданының жұмыспен қамту және әлеуметтiк бағдарламалар бөлiмi» мемлекеттiк мекемесi мына жағдайларда тұрғын үй көмегін тағайындаудан бас тарту туралы шешім шығарады:</w:t>
      </w:r>
      <w:r>
        <w:br/>
      </w:r>
      <w:r>
        <w:rPr>
          <w:rFonts w:ascii="Times New Roman"/>
          <w:b w:val="false"/>
          <w:i w:val="false"/>
          <w:color w:val="000000"/>
          <w:sz w:val="28"/>
        </w:rPr>
        <w:t>
      1) тұрғын үйді (тұрғын ғимаратты) ұстауға арналған төлемдер, коммуналдық қызметтер мен телекоммуникация желiсiне қосылған телефонға абоненттiк төлемақы ұлғаюы бөлiгiнде байланыс қызметтерi үшiн, тұрғын үйді пайдаланғаны үшін жалға алу отбасының осы мақсаттарға белгілеген 11 % шығыстарының шекті мүмкін деңгейінен аспайтын болса;</w:t>
      </w:r>
      <w:r>
        <w:br/>
      </w:r>
      <w:r>
        <w:rPr>
          <w:rFonts w:ascii="Times New Roman"/>
          <w:b w:val="false"/>
          <w:i w:val="false"/>
          <w:color w:val="000000"/>
          <w:sz w:val="28"/>
        </w:rPr>
        <w:t>
      2) тұрғын үйдiң меншiк иелерi немесе жалдаушылары (қосымша жалдаушылары) жалған мәліметтер берсе.»;</w:t>
      </w:r>
      <w:r>
        <w:br/>
      </w:r>
      <w:r>
        <w:rPr>
          <w:rFonts w:ascii="Times New Roman"/>
          <w:b w:val="false"/>
          <w:i w:val="false"/>
          <w:color w:val="000000"/>
          <w:sz w:val="28"/>
        </w:rPr>
        <w:t>
      </w:t>
      </w:r>
      <w:r>
        <w:rPr>
          <w:rFonts w:ascii="Times New Roman"/>
          <w:b w:val="false"/>
          <w:i w:val="false"/>
          <w:color w:val="000000"/>
          <w:sz w:val="28"/>
        </w:rPr>
        <w:t>11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«Есіл ауданының жұмыспен қамту және әлеуметтік бағдарламалар бөлімі» мемлекеттік мекемесі өтініш берушіден құжаттарды қабылдап алғаннан кейін он күнтізбелік күн ішінде тұрғын үй көмегін тағайындау немесе тағайындаудан бас тарту туралы шешім шығарады.»;</w:t>
      </w:r>
      <w:r>
        <w:br/>
      </w:r>
      <w:r>
        <w:rPr>
          <w:rFonts w:ascii="Times New Roman"/>
          <w:b w:val="false"/>
          <w:i w:val="false"/>
          <w:color w:val="000000"/>
          <w:sz w:val="28"/>
        </w:rPr>
        <w:t>
      </w:t>
      </w:r>
      <w:r>
        <w:rPr>
          <w:rFonts w:ascii="Times New Roman"/>
          <w:b w:val="false"/>
          <w:i w:val="false"/>
          <w:color w:val="000000"/>
          <w:sz w:val="28"/>
        </w:rPr>
        <w:t>12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«Тұрғын үй көмегін тағайындау туралы немесе бас тарту туралы хабарлама «Есіл ауданының жұмыспен қамту және әлеуметтік бағдарламалар бөлімі» мемлекеттік мекемесіне өтініш жасағап өзі келгенде немесе пошталық хабарламаның көмегімен жүзеге асырылады.</w:t>
      </w:r>
      <w:r>
        <w:br/>
      </w:r>
      <w:r>
        <w:rPr>
          <w:rFonts w:ascii="Times New Roman"/>
          <w:b w:val="false"/>
          <w:i w:val="false"/>
          <w:color w:val="000000"/>
          <w:sz w:val="28"/>
        </w:rPr>
        <w:t>
      Ұсынылған ақпараттың дұрыстығына күдік туындаған жағдайда, «Есіл ауданының жұмыспен қамту және әлеуметтік бағдарламалар бөлімі» мемлекеттік мекемесі тексеріс жүргізуге өкілетті органдарға өтініш жасайды. «Есіл ауданының жұмыспен қамту және әлеуметтік бағдарламалар бөлімі» мемлекеттік мекемесіне заңсыз немесе жоғары тұрғын үй көмегінің тағайындалуына ұрындыратын әдейі жалған мәліметтер берілсе, заңсыз тағайындалған соманы меншік иесі (жалға алушы) өз еркімен қайтарады, ал бас тартқан жағдайда сот арқылы қайтарылады.»;</w:t>
      </w:r>
      <w:r>
        <w:br/>
      </w:r>
      <w:r>
        <w:rPr>
          <w:rFonts w:ascii="Times New Roman"/>
          <w:b w:val="false"/>
          <w:i w:val="false"/>
          <w:color w:val="000000"/>
          <w:sz w:val="28"/>
        </w:rPr>
        <w:t>
      </w:t>
      </w:r>
      <w:r>
        <w:rPr>
          <w:rFonts w:ascii="Times New Roman"/>
          <w:b w:val="false"/>
          <w:i w:val="false"/>
          <w:color w:val="000000"/>
          <w:sz w:val="28"/>
        </w:rPr>
        <w:t>13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«Аз қамтылған отбасыларына (азаматтарға) тұрғын үй көмегі төлемдерін «Есіл ауданының жұмыспен қамту және әлеуметтік бағдарламалар бөлімі» мемлекеттік мекемесімен «Қазпошта» акционерлік қоғамы Ақмола облысы филиалының Есіл аудандық пошта байланыс торабы арқылы өтініш берушілердің жеке шоттарына аудару жолымен жүзеге асырады.»;</w:t>
      </w:r>
      <w:r>
        <w:br/>
      </w:r>
      <w:r>
        <w:rPr>
          <w:rFonts w:ascii="Times New Roman"/>
          <w:b w:val="false"/>
          <w:i w:val="false"/>
          <w:color w:val="000000"/>
          <w:sz w:val="28"/>
        </w:rPr>
        <w:t>
      </w:t>
      </w:r>
      <w:r>
        <w:rPr>
          <w:rFonts w:ascii="Times New Roman"/>
          <w:b w:val="false"/>
          <w:i w:val="false"/>
          <w:color w:val="000000"/>
          <w:sz w:val="28"/>
        </w:rPr>
        <w:t>14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«14. Тұрғын үй көмегін алуға үміткер отбасының (азаматтың) жиынтық табысын «Есіл ауданының жұмыспен қамту және әлеуметтік бағдарламалар бөлімі» мемлекеттік мекемесі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 Құрылыс және тұрғын үй-коммуналдық шаруашылық істері Агенттігі төрағасының 2011 жылғы 5 желтоқсандағы № 471 </w:t>
      </w:r>
      <w:r>
        <w:rPr>
          <w:rFonts w:ascii="Times New Roman"/>
          <w:b w:val="false"/>
          <w:i w:val="false"/>
          <w:color w:val="000000"/>
          <w:sz w:val="28"/>
        </w:rPr>
        <w:t>бұйрығын</w:t>
      </w:r>
      <w:r>
        <w:rPr>
          <w:rFonts w:ascii="Times New Roman"/>
          <w:b w:val="false"/>
          <w:i w:val="false"/>
          <w:color w:val="000000"/>
          <w:sz w:val="28"/>
        </w:rPr>
        <w:t xml:space="preserve"> негізге ала отырып, тұрғын үй көмегін алуға өтініш берген тоқсанның алдындағы тоқсандағы табыстарынан есептейді.»;</w:t>
      </w:r>
      <w:r>
        <w:br/>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 – 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Осы шешім Ақмола облысы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Г.Кәрімова</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С.Құдабаев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Есіл ауданының әкімі                       Қ.Рахметов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