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dc55" w14:textId="e96d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2012 жылғы 6 наурыздағы № 5С-2/4 "2012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2 қазандағы № 5С-10/3 шешімі. Ақмола облысының Әділет департаментінде 2012 жылғы 23 қазанда № 3475 тіркелді. Шешімнің қабылдау мерзімінің өтуіне байланысты қолдану тоқтатылды (Ақмола облысы Жарқайың аудандық мәслихатының 2013 жылғы 1 наурыздағы № 03-2/69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(Ақмола облысы Жарқайың аудандық мәслихатының 01.03.2013 № 03-2/69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аудандық мәслихатының 2012 жылғы 6 наурыздағы № 5С-2/4 «2012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(Нормативтік құқықтық актілерінің мемлекеттік тіркеу тізілімінде № 1-12-163 болып тіркелген, 2012 жылғы 21 наурызда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«2012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2012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сатып алуға немесе салуға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В.Виничук</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