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0313" w14:textId="3af0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негізгі жұмыстан немесе оқудан бос уақытта тегін қоғамдық пайдалы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15 ақпандағы № А-1/67 қаулысы. Ақмола облысы Жақсы ауданының Әділет басқармасында 2012 жылғы 2 наурызда № 1-13-148 тіркелді. Күші жойылды - Ақмола облысы Жақсы ауданы әкімдігінің 2015 жылғы 9 қаңтардағы № а-0/02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Жақсы ауданы әкімдігінің 09.01.2015 № а-0/02 (қол қойылған күнінен бастап қоданысқа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 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қаңтарындағы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Сотталғандарға негізгі жұмыстан немесе оқудан бос уақытта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көрсетілгендей тегін қоғамдық пайдалы жұмыс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Жақсы ауданы әкімдігінің осы қаулысының орындалуын бақылау Жақсы ауданы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И.Қабдуғалиев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 үшін қоғамдық жұмыс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Аумақты мұздан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Аумақты қардан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Аумақты қоқыстан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Аумақты тұрмыстық қалдықтардан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Аумақты арам шөптерден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Ағаштарды кесу, ағарту,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Қоршауларды жөндеу және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Ғимараттарды ақтау,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Гүл клумбаларын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Көгал алаңды қайта қазу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Құрылыс қоқыстарын жинау.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