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c0cd" w14:textId="493c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2012 жылғы 24 сәуірдегі № 5С-4-3 "Жақсы ауданында тұратын аз қамтылған отбасыларға (азаматтарға) тұрғын үй көмегін көрсету туралы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2012 жылғы 20 желтоқсандағы № 5С-12-2 шешімі. Ақмола облысының Әділет департаментінде 2013 жылғы 16 қаңтарда № 3607 болып тіркелді. Күші жойылды - Ақмола облысы Жақсы аудандық мәслихатының 2015 жылғы 9 шілдедегі № 5ВС-40-2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09.07.2015 </w:t>
      </w:r>
      <w:r>
        <w:rPr>
          <w:rFonts w:ascii="Times New Roman"/>
          <w:b w:val="false"/>
          <w:i w:val="false"/>
          <w:color w:val="ff0000"/>
          <w:sz w:val="28"/>
        </w:rPr>
        <w:t>№ 5ВС-40-2</w:t>
      </w:r>
      <w:r>
        <w:rPr>
          <w:rFonts w:ascii="Times New Roman"/>
          <w:b w:val="false"/>
          <w:i w:val="false"/>
          <w:color w:val="ff0000"/>
          <w:sz w:val="28"/>
        </w:rPr>
        <w:t xml:space="preserve">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туралы </w:t>
      </w:r>
      <w:r>
        <w:rPr>
          <w:rFonts w:ascii="Times New Roman"/>
          <w:b w:val="false"/>
          <w:i w:val="false"/>
          <w:color w:val="000000"/>
          <w:sz w:val="28"/>
        </w:rPr>
        <w:t>ережесіне</w:t>
      </w:r>
      <w:r>
        <w:rPr>
          <w:rFonts w:ascii="Times New Roman"/>
          <w:b w:val="false"/>
          <w:i w:val="false"/>
          <w:color w:val="000000"/>
          <w:sz w:val="28"/>
        </w:rPr>
        <w:t xml:space="preserve"> сәйкес, Жақсы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«Жақсы ауданында тұратын аз қамтылған отбасыларға (азаматтарға) тұрғын үй көмегін көрсету туралы ережесін бекіту туралы» 2012 жылғы 24 сәуірдегі № 5С-4-3 (Нормативтік құқықтық актілерді мемлекеттік тіркеудің тізілімінде № 1-13-156 тіркелген, 2012 жылдың 1 маусымында «Жақсы жаршысы»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Жақсы ауданында тұратын аз қамтылған отбасыларға (азаматтарға) тұрғын үй көмегін көрсету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Жақсы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үй-жайларды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ғимараттарды)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w:t>
      </w:r>
      <w:r>
        <w:br/>
      </w:r>
      <w:r>
        <w:rPr>
          <w:rFonts w:ascii="Times New Roman"/>
          <w:b w:val="false"/>
          <w:i w:val="false"/>
          <w:color w:val="000000"/>
          <w:sz w:val="28"/>
        </w:rPr>
        <w:t>
</w:t>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11 %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«3. Жақсы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13-1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«13-1.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құнына шығынға өтемақыны алуға құқылы отбасылар (азаматтар), осы Ереженің 10 тармағында қарастырылған құжаттардан басқа»: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 ұсынады.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А.Тұрлыбеков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И.Қабдуғалиев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