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2a9402" w14:textId="12a940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Өсімдік шаруашылығы өнімінің шығымдылығы мен сапасын арттыруға арналған ауыл шаруашылығы дақылдардың тізімін және субсидиялаудың нормативтерін анықтау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облыстық әкімдігінің 2012 жылғы 4 мамырдағы № 147 қаулысы. Ақтөбе облысының Әділет департаментінде 2012 жылғы 25 мамырда № 3396 тіркелді. Күші жойылды - Ақтөбе облыстық әкімдігінің 2013 жылғы 1 шілдедегі № 199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Ескерту. Күші жойылды - Ақтөбе облыстық әкімдігінің 01.07.2013 </w:t>
      </w:r>
      <w:r>
        <w:rPr>
          <w:rFonts w:ascii="Times New Roman"/>
          <w:b w:val="false"/>
          <w:i w:val="false"/>
          <w:color w:val="ff0000"/>
          <w:sz w:val="28"/>
        </w:rPr>
        <w:t>№ 199</w:t>
      </w:r>
      <w:r>
        <w:rPr>
          <w:rFonts w:ascii="Times New Roman"/>
          <w:b w:val="false"/>
          <w:i w:val="false"/>
          <w:color w:val="ff0000"/>
          <w:sz w:val="28"/>
        </w:rPr>
        <w:t> 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2012 жылғы көктемгі егіс және күзгі далалық жұмыстарын жүргізуге қажетті жанар-жағар май материалдарымен тауарлық-материалдық құндылықтардың құнын, тыңайтқыштардың құнын және ауыл шаруашылығы дақылдарын отандық өндірушілер өндірген гербицидтермен өңдеуге жұмсалған шығындарды арзандату мақсатында Қазақстан Респуликасының 2001 жылғы 23 қаңтардағы № 148 «Қазақстан Республикасындағы жергілікті мемлекеттік басқару және өзін-өзі басқару туралы» Заңының 27 бабы 1 тармағының </w:t>
      </w:r>
      <w:r>
        <w:rPr>
          <w:rFonts w:ascii="Times New Roman"/>
          <w:b w:val="false"/>
          <w:i w:val="false"/>
          <w:color w:val="000000"/>
          <w:sz w:val="28"/>
        </w:rPr>
        <w:t>5) тармақшасына</w:t>
      </w:r>
      <w:r>
        <w:rPr>
          <w:rFonts w:ascii="Times New Roman"/>
          <w:b w:val="false"/>
          <w:i w:val="false"/>
          <w:color w:val="000000"/>
          <w:sz w:val="28"/>
        </w:rPr>
        <w:t>, сондай-ақ Қазақстан Республикасы Үкіметінің 2011 жылғы 4 наурыздағы № 221 </w:t>
      </w:r>
      <w:r>
        <w:rPr>
          <w:rFonts w:ascii="Times New Roman"/>
          <w:b w:val="false"/>
          <w:i w:val="false"/>
          <w:color w:val="000000"/>
          <w:sz w:val="28"/>
        </w:rPr>
        <w:t>қаулысымен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өсімдік шаруашылығы өнімінің шығымдылығы мен сапасын арттыруға жергілікті бюджеттерден субсидиялау қағидасының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 </w:t>
      </w:r>
      <w:r>
        <w:rPr>
          <w:rFonts w:ascii="Times New Roman"/>
          <w:b w:val="false"/>
          <w:i w:val="false"/>
          <w:color w:val="000000"/>
          <w:sz w:val="28"/>
        </w:rPr>
        <w:t>66 тармақтарына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облыс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Белгіленсін: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2012 жылға арналған басым ауыл шаруашылығы дақылдарының тізбесі </w:t>
      </w:r>
      <w:r>
        <w:rPr>
          <w:rFonts w:ascii="Times New Roman"/>
          <w:b w:val="false"/>
          <w:i w:val="false"/>
          <w:color w:val="000000"/>
          <w:sz w:val="28"/>
        </w:rPr>
        <w:t>1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2012 жылға арналған басым ауыл шаруашылығы дақылдарының  субсидия нормативтері </w:t>
      </w:r>
      <w:r>
        <w:rPr>
          <w:rFonts w:ascii="Times New Roman"/>
          <w:b w:val="false"/>
          <w:i w:val="false"/>
          <w:color w:val="000000"/>
          <w:sz w:val="28"/>
        </w:rPr>
        <w:t>2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өндірушілер сатқан тыңайтқыштардың 1 тоннасына (литріне, килограммына) арналған субсидия нормативтері </w:t>
      </w:r>
      <w:r>
        <w:rPr>
          <w:rFonts w:ascii="Times New Roman"/>
          <w:b w:val="false"/>
          <w:i w:val="false"/>
          <w:color w:val="000000"/>
          <w:sz w:val="28"/>
        </w:rPr>
        <w:t>3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тыңайтқыш жеткiзушiден және (немесе) шетелдiк тыңайтқыш өндiрушiлерден сатып алынған тыңайтқыштардың 1 тоннасына (литріне, килограммына) арналған субсидия нормативтері </w:t>
      </w:r>
      <w:r>
        <w:rPr>
          <w:rFonts w:ascii="Times New Roman"/>
          <w:b w:val="false"/>
          <w:i w:val="false"/>
          <w:color w:val="000000"/>
          <w:sz w:val="28"/>
        </w:rPr>
        <w:t>4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гербицид жеткізушілерден сатып алынған гербицидтердің 1 килограммына (литріне) арналған субсидия нормативтері </w:t>
      </w:r>
      <w:r>
        <w:rPr>
          <w:rFonts w:ascii="Times New Roman"/>
          <w:b w:val="false"/>
          <w:i w:val="false"/>
          <w:color w:val="000000"/>
          <w:sz w:val="28"/>
        </w:rPr>
        <w:t>5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облыс әкімінің орынбасары М.М.Тағымовқа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Осы қаулы алғаш ресми жарияланғаннан кейін күнтізбелік он күн өткен соң қолданысқа енгізіледі.     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Облыс әкімі                              А.Мұхамбетов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Келісілді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Ауыл шаруашылығы министрі                А. Мамытбеков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Облыс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4 мамырдағы № 147 қаулысына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 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2012 жылға арналған басым ауыл шаруашылығы дақылдарының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4"/>
        <w:gridCol w:w="11506"/>
      </w:tblGrid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р/н</w:t>
            </w:r>
          </w:p>
        </w:tc>
        <w:tc>
          <w:tcPr>
            <w:tcW w:w="1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Басым ауыл шаруашылығы дақылдарының атауы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Дәнді дақылдар және дәнді бұршақты дақылдар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1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Жаздық бидай (базалық бюджеттік субсидиялар нормасы)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1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Дәнді дақылдар және дәнді бұршақты дақылдардан басқа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</w:p>
        </w:tc>
        <w:tc>
          <w:tcPr>
            <w:tcW w:w="1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Аймақтық ғылыми негізделген агротехнологияларды сақтай отырып өсірілген дәнді дақылдар және дәнді бұршақты дақылдар 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</w:t>
            </w:r>
          </w:p>
        </w:tc>
        <w:tc>
          <w:tcPr>
            <w:tcW w:w="1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Күздік дәнді дақылдар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Майлы дақылдар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Суару жүйелерін қолдану арқылы өндірілетін картоп 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Көкөніс және бақша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1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Суару жүйелерін қолдану арқылы өндірілетін көкөніс және бақша өнімдері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1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Тамшылатып суару жүйелерін қолдану арқылы жабық топырақтағы өндірілетін көкөністер (1 дақыл айналымы)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</w:p>
        </w:tc>
        <w:tc>
          <w:tcPr>
            <w:tcW w:w="1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Гидропоника арқылы жабық топырақтағы өндірілетін көкөністер (1 дақыл айналымы)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Жемшөп дақылдары (алдыңғы жылдардағы себілген көпжылдық шөптерден басқа)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1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Жепшөп дақылдары тәлімі жерде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1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Суару жүйелерін қолдану арқылы өндірілетін жемшөп дақылдары</w:t>
            </w:r>
          </w:p>
        </w:tc>
      </w:tr>
    </w:tbl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Облыс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4 мамырдағы № 147 қаулысына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 қосымша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2012 жылға арналған басым ауыл шаруашылығы дақылдарының субсидия нормативтері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9"/>
        <w:gridCol w:w="8540"/>
        <w:gridCol w:w="3001"/>
      </w:tblGrid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р/н</w:t>
            </w:r>
          </w:p>
        </w:tc>
        <w:tc>
          <w:tcPr>
            <w:tcW w:w="8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Басым ауыл шаруашылығы дақылдарының  атауы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гектарға арналған субсидия нормасы, теңге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Дәнді дақылдар және дәнді бұршақты дақылдар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8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Жаздық бидай (базалық бюджеттік субсидиялар нормасы)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8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Дәнді дақылдар және дәнді бұршақты дақылдардан басқа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</w:p>
        </w:tc>
        <w:tc>
          <w:tcPr>
            <w:tcW w:w="8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Аймақтық ғылыми негізделген агротехнологияларды сақтай отырып өсірілген дәнді дақылдар және дәнді бұршақты дақылдар 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</w:t>
            </w:r>
          </w:p>
        </w:tc>
        <w:tc>
          <w:tcPr>
            <w:tcW w:w="8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Күздік дәнді дақылдар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Майлы дақылдар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Суару жүйелерін қолдану арқылы өндірілетін картоп 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24 000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Көкөніс және бақша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8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Суару жүйелерін қолдану арқылы өндірілетін көкөніс және бақша өнімдері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24 000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8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Тамшылатып суару жүйелерін қолдану арқылы жабық топырақтағы өндірілетін көкөністер (1 дақыл айналымы)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1 000 000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</w:p>
        </w:tc>
        <w:tc>
          <w:tcPr>
            <w:tcW w:w="8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Гидропоника арқылы жабық топырақтағы өндірілетін көкөністер (1 дақыл айналымы)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1 500 000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Жемшөп дақылдары (алдыңғы жылдардағы себілген көпжылдық шөптерден басқа)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8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Жепшөп дақылдары тәлімі жерде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2 400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8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Суару жүйелерін қолдану арқылы өндірілетін жемшөп дақылдары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</w:p>
        </w:tc>
      </w:tr>
    </w:tbl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Облыс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4 мамырдағы № 147 қаулысына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 қосымша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Отандық өндірушілер сатқан тыңайтқыштардың 1 тоннасына (литріне, килограмына) арналған субсидия нормативтері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7"/>
        <w:gridCol w:w="5236"/>
        <w:gridCol w:w="2026"/>
        <w:gridCol w:w="2026"/>
        <w:gridCol w:w="2365"/>
      </w:tblGrid>
      <w:tr>
        <w:trPr>
          <w:trHeight w:val="156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р/н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Тыңайтқыштардың субсидияланатын түрлері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Бірлігінің өлшемі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бірлігінің құнын арзандату пайызы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бірлігіне арналған субсидия нормативтері, теңге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Аммофос (N-10%:P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-46%)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45 000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Қарапайлық суперфосфат (P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-19%)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24 500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Сульфоаммофос (N-18%: 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-18%: S-17%)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34 250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Аммиак селитрасы (N-34,4%)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28 900</w:t>
            </w:r>
          </w:p>
        </w:tc>
      </w:tr>
      <w:tr>
        <w:trPr>
          <w:trHeight w:val="360" w:hRule="atLeast"/>
        </w:trPr>
        <w:tc>
          <w:tcPr>
            <w:tcW w:w="6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Фосфоритті ұн (P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-17%), қапшықта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4 750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Фосфоритті ұн (P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-17%),бос тиеу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4 300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Хлорлы калий (К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О-42%;KCL-65%)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</w:p>
        </w:tc>
      </w:tr>
      <w:tr>
        <w:trPr>
          <w:trHeight w:val="69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Күкірт қышқылды калий (калий сульфаты) (К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О-53%)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72 500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«В» маркалы суперфосфат (P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-15%)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21 281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«Б» маркалы «МЭРС» шағын тыңайтқышы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11 000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«Биобарс» биотыңайтқышы (N-10%; Р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-3,3% К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О-10%; СаО-0,3%; Fe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-0,3%)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Байытылған аммофос (N-10%: 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-44%, биоқұралдар 0,4%)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56 000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Байытылған карбамид (N-45%, биоқұралдар 0,4%)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44 500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Байытылған аммиак селитрасы (N-32%, биоқұралдар 0,4%)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39 000</w:t>
            </w:r>
          </w:p>
        </w:tc>
      </w:tr>
      <w:tr>
        <w:trPr>
          <w:trHeight w:val="57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Байытылған аммоний сульфаты (N-21%, биопрепараттар 0,2%)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Байытылған хлорлы калий (К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О-58%, биопрепараттар 0,4%)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55 000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Байытылған суперфосфат (P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-21,5%)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Аммоний сульфаты (N-21%)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15 518</w:t>
            </w:r>
          </w:p>
        </w:tc>
      </w:tr>
    </w:tbl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Облыс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4 мамырдағы № 147 қаулысына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 қосымша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Тыңайтқыш жеткiзушiден және (немесе) шетелдiк тыңайтқыш өндiрушiлерден сатып алынған тыңайтқыштардың 1 тоннасына (литріне, килограмына) арналған субсидия нормативтері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9"/>
        <w:gridCol w:w="4627"/>
        <w:gridCol w:w="1961"/>
        <w:gridCol w:w="2236"/>
        <w:gridCol w:w="2787"/>
      </w:tblGrid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р/н</w:t>
            </w:r>
          </w:p>
        </w:tc>
        <w:tc>
          <w:tcPr>
            <w:tcW w:w="4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Тыңайтқыштардың субсидияланатын түрлері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Бірлігінің өлшемі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бірлігінің құнын арзандату пайызы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бірлігіне арналған субсидия нормативтері, теңге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Нитроаммофоска (Ресей) (N-15:P-15:К-15) 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46 500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Карбамид (Өзбекстан)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40 000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Супрефос (Өзбекстан)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Калий нитраты (Голландия)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Магний сульфатты (Голландия)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Кальций нитраты (Голландия)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Калий сульфаты (Голландия)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Темір хелаты DTPA 6% (Голландия)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Темір хелаты EDDHA 6% (Голландия)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</w:t>
            </w:r>
          </w:p>
        </w:tc>
      </w:tr>
    </w:tbl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Облыс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4 мамырдағы № 147 қаулысына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 қосымша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Гербицид жеткізушілерден сатып алынған гербицидтердің 1 килограмына (литріне) арналған субсидия нормативтері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3"/>
        <w:gridCol w:w="5589"/>
        <w:gridCol w:w="1794"/>
        <w:gridCol w:w="1922"/>
        <w:gridCol w:w="2262"/>
      </w:tblGrid>
      <w:tr>
        <w:trPr>
          <w:trHeight w:val="3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р/н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Тыңайтқыштардың субсидияланатын түрлері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Бірлігінің өлшемі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бірлігінің құнын арзандату пайызы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бірлігіне арналған субсидия нормативтері, теңге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Диамин,72% су ерітіндісі  (диметиламин тұзы 2,4-Д) 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Авецид супер,12% эмульсия концентраты (феноксапроп-п-этил, 120 г/л+фенклоразол-этил (антидот), 60 г/л)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1680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Глифосат, 48% (глифосат, 360 г/л)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Буран, 36% су ерітіндісі (глифосат, 360 г/л)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Барс супер, 10% эмульсия концентраты (феноксапроп-п-этил, 100 г/л+мефенпир-диэтил (антидот), 27 г/л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Клиник, 36% су ерітіндісі. (глифосат, 360 г/л)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Дезормон эфир, 72% эмульсия концентраты (2-этилгексил эфирі 2,4 дихлорфеноксиуксус қышқылы)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Диален – Супер 480 су ерітіндісі (диметиламин тұзы 2,4-Д, 357 г/л+дикамбалар, 124 г/л)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Топик 080 эмульсия концентраты (клодинафоп-пропаргил, 80 г/л+антидот, 20 г/л)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2 775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Ураган Форте 500 су ерітіндісі (глифосат, 500 г/л)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Фенизан су ерітіндісі (қышқыл дикамбасы, 360 г/л қышқыл хлорсульфурон 22,2 г/л)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1 600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Овсюген Экстра эмульсия концентраты (феноксапроп-п-этил, 140 г/л+фенклоразол-этил (антидот), 35 г/л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1850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Тайфун, 36% су ерітіндісі (глифосат, 360 г/л)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Спрут Экстра су ерітіндісі (глифосат, 540 г/л)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562,5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Жойқын су ерітіндісі (глифосат 360 г/л)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Жойқын Дара 75% сулы диспенгирлендірілетін түйіршектер ( глифосат 747 г/кг)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2,4-Д Береке 72% су ерітіндісі (2,4-Д диметиламин тұзы 720 г/л)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Рысь Супер 10% эмульсия концентраты (феноксапроп-п-этил, 100 г/л+фенклоразол-этил (антидот), 50 г/л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1 400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Вулкан 60% сулы диспенгирлендірілетін түйіршектер (метсульфурон-метил 600 г/кг)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11 250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Рап су ерітіндісі (глифосат 360 г/л)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Октиген 40% эмульсия концентраты (хлорсульфурон+аз ұшпа эфирлер 2,4-Д)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Элант Премиум эмульсия концентраты (2-этиленгексилдік эфирі 2,4-Д қышқылы, 420 г/л+2-этилгексил эфирі, қышқыл дикамбасы, 60г/л)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Спрут су ерітіндісі (глифосат 360 г/л)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Зенит коллоидтык концентрат еріткісі (2-этиленгексил эфирі, 2,4-Д қышқылы, 950г/л)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Вихрь су ерітіндісі (глифосат 360 г/л)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Кугар Форте эмульсия концентраты (феноксапроп-п-этил, 140 г/л+клоквинтоцет-мексил, 40 г/л)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Виллан Супер, 10% эмульсия концентраты (феноксапроп-п-этил, 100 г/л фенхлоразол-этил (антидот), 50 г/л)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Раундап Экстра, 54% су ерітіндісі (глифосат, 540 г/л)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562,5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Напалм су ерітіндісі (глифосат, 540 г/л)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562,5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Тотал Экстра су ерітіндісі (глифосат, 500 г/л)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Гроза, 60% эмульсия концентраты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Беллисимо майлы-сулы эмульсиясы (феноксапроп-п-этил, 140 г/л)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2,4 Д Экстра, 72% су ерітіндісі (2,4 –Д диметиламин тұзы 720 г/л)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