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13de" w14:textId="ac71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денсаулық сақтау, әлеуметтік қамсыздандыру, білім беру, мәдениет, спорт және ветеринария мемлекеттік ұйымдары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2012 жылғы 25 сәуірдегі № 15 шешімі. Ақтөбе облысының Әділет департаментінде 2012 жылғы 4 маусымда № 3-7-148 тіркелді. Қолданылу мерзімінің аяқталуына байланысты күші жойылды - (Ақтөбе облысы Қобда аудандық мәслихатының аппаратының 2013 жылғы 15 ақпандағы № 5-05/19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Қобда аудандық мәслихатының аппаратының 15.02.2013 № 5-05/19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жылы Қобда ауданының ауылдық елдi мекендерінде тұратын және жұмыс істейтiн денсаулық сақтау, әлеуметтік қамсыздандыру, білім беру, мәдениет, спорт және ветеринария ұйымдары мамандарына отын сатып алу үшін аудандық бюджет қаражаты есебінен 4 (төрт) айлық есептік көрсеткіш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Мәслихат сессиясының              Аудандық мәслихаттың</w:t>
      </w:r>
      <w:r>
        <w:br/>
      </w:r>
      <w:r>
        <w:rPr>
          <w:rFonts w:ascii="Times New Roman"/>
          <w:b w:val="false"/>
          <w:i w:val="false"/>
          <w:color w:val="000000"/>
          <w:sz w:val="28"/>
        </w:rPr>
        <w:t>
</w:t>
      </w:r>
      <w:r>
        <w:rPr>
          <w:rFonts w:ascii="Times New Roman"/>
          <w:b w:val="false"/>
          <w:i/>
          <w:color w:val="000000"/>
          <w:sz w:val="28"/>
        </w:rPr>
        <w:t>            төрайымы                           хатшысы</w:t>
      </w:r>
    </w:p>
    <w:p>
      <w:pPr>
        <w:spacing w:after="0"/>
        <w:ind w:left="0"/>
        <w:jc w:val="both"/>
      </w:pPr>
      <w:r>
        <w:rPr>
          <w:rFonts w:ascii="Times New Roman"/>
          <w:b w:val="false"/>
          <w:i/>
          <w:color w:val="000000"/>
          <w:sz w:val="28"/>
        </w:rPr>
        <w:t>          Г.Балгарина                      Л.Исмағамбетова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