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27927" w14:textId="d9279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20 желтоқсандағы № 263 "2012-2014 жылдарға арналған Мәртөк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2012 жылғы 7 ақпандағы № 9 шешімі. Ақтөбе облысының Әділет департаментінде 2012 жылғы 20 ақпанда № 3-8-147 тіркелді. Орындау мерзімі аяқталуына байланысты күші жойылды - Ақтөбе облысы Мәртөк аудандық мәслихатының 2013 жылғы 16 қаңтардағы № 128 хатымен</w:t>
      </w:r>
    </w:p>
    <w:p>
      <w:pPr>
        <w:spacing w:after="0"/>
        <w:ind w:left="0"/>
        <w:jc w:val="both"/>
      </w:pPr>
      <w:r>
        <w:rPr>
          <w:rFonts w:ascii="Times New Roman"/>
          <w:b w:val="false"/>
          <w:i w:val="false"/>
          <w:color w:val="ff0000"/>
          <w:sz w:val="28"/>
        </w:rPr>
        <w:t>       Ескерту. Орындау мерзімі аяқталуына байланысты күші жойылды - Ақтөбе облысы Мәртөк аудандық мәслихатының 2013.01.16 № 128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 95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104 бабының </w:t>
      </w:r>
      <w:r>
        <w:rPr>
          <w:rFonts w:ascii="Times New Roman"/>
          <w:b w:val="false"/>
          <w:i w:val="false"/>
          <w:color w:val="000000"/>
          <w:sz w:val="28"/>
        </w:rPr>
        <w:t>5 тармағына</w:t>
      </w:r>
      <w:r>
        <w:rPr>
          <w:rFonts w:ascii="Times New Roman"/>
          <w:b w:val="false"/>
          <w:i w:val="false"/>
          <w:color w:val="000000"/>
          <w:sz w:val="28"/>
        </w:rPr>
        <w:t>,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«2012-2014 жылдарға арналған Мәртөк ауданының бюджеті туралы» 2011 жылғы 20 желтоқсандағы № 263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3-8-145, 2012 жылғы 2 ақпанда «Мәртөк тынысы» газетінің № 8-9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br/>
      </w:r>
      <w:r>
        <w:rPr>
          <w:rFonts w:ascii="Times New Roman"/>
          <w:b w:val="false"/>
          <w:i w:val="false"/>
          <w:color w:val="000000"/>
          <w:sz w:val="28"/>
        </w:rPr>
        <w:t>
      кірістер</w:t>
      </w:r>
      <w:r>
        <w:br/>
      </w:r>
      <w:r>
        <w:rPr>
          <w:rFonts w:ascii="Times New Roman"/>
          <w:b w:val="false"/>
          <w:i w:val="false"/>
          <w:color w:val="000000"/>
          <w:sz w:val="28"/>
        </w:rPr>
        <w:t>
      «3 026 208» деген цифрлар «3 026 975» деген цифрлармен ауыстырылсын,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«2 574 048» деген цифрлар «2 574 815»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br/>
      </w:r>
      <w:r>
        <w:rPr>
          <w:rFonts w:ascii="Times New Roman"/>
          <w:b w:val="false"/>
          <w:i w:val="false"/>
          <w:color w:val="000000"/>
          <w:sz w:val="28"/>
        </w:rPr>
        <w:t>
      шығындар</w:t>
      </w:r>
      <w:r>
        <w:br/>
      </w:r>
      <w:r>
        <w:rPr>
          <w:rFonts w:ascii="Times New Roman"/>
          <w:b w:val="false"/>
          <w:i w:val="false"/>
          <w:color w:val="000000"/>
          <w:sz w:val="28"/>
        </w:rPr>
        <w:t>
      «3 026 208» деген цифрлар «3 051 826,7»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тармақшасында:</w:t>
      </w:r>
      <w:r>
        <w:br/>
      </w:r>
      <w:r>
        <w:rPr>
          <w:rFonts w:ascii="Times New Roman"/>
          <w:b w:val="false"/>
          <w:i w:val="false"/>
          <w:color w:val="000000"/>
          <w:sz w:val="28"/>
        </w:rPr>
        <w:t>
      таза бюджеттік кредит беру</w:t>
      </w:r>
      <w:r>
        <w:br/>
      </w:r>
      <w:r>
        <w:rPr>
          <w:rFonts w:ascii="Times New Roman"/>
          <w:b w:val="false"/>
          <w:i w:val="false"/>
          <w:color w:val="000000"/>
          <w:sz w:val="28"/>
        </w:rPr>
        <w:t>
      «22 252» деген цифрлар «20 439» деген цифрлармен ауыстырылсын, оның ішінде:</w:t>
      </w:r>
      <w:r>
        <w:br/>
      </w:r>
      <w:r>
        <w:rPr>
          <w:rFonts w:ascii="Times New Roman"/>
          <w:b w:val="false"/>
          <w:i w:val="false"/>
          <w:color w:val="000000"/>
          <w:sz w:val="28"/>
        </w:rPr>
        <w:t>
      бюджеттік кредиттерді өтеу</w:t>
      </w:r>
      <w:r>
        <w:br/>
      </w:r>
      <w:r>
        <w:rPr>
          <w:rFonts w:ascii="Times New Roman"/>
          <w:b w:val="false"/>
          <w:i w:val="false"/>
          <w:color w:val="000000"/>
          <w:sz w:val="28"/>
        </w:rPr>
        <w:t>
      «2 018»деген цифрлар «3 831»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тармақшасында:</w:t>
      </w:r>
      <w:r>
        <w:br/>
      </w:r>
      <w:r>
        <w:rPr>
          <w:rFonts w:ascii="Times New Roman"/>
          <w:b w:val="false"/>
          <w:i w:val="false"/>
          <w:color w:val="000000"/>
          <w:sz w:val="28"/>
        </w:rPr>
        <w:t>
      бюджет тапшылығы (профициті)</w:t>
      </w:r>
      <w:r>
        <w:br/>
      </w:r>
      <w:r>
        <w:rPr>
          <w:rFonts w:ascii="Times New Roman"/>
          <w:b w:val="false"/>
          <w:i w:val="false"/>
          <w:color w:val="000000"/>
          <w:sz w:val="28"/>
        </w:rPr>
        <w:t>
      «- 22 252» деген цифрлар «- 45 290,7»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тармақшасында:</w:t>
      </w:r>
      <w:r>
        <w:br/>
      </w:r>
      <w:r>
        <w:rPr>
          <w:rFonts w:ascii="Times New Roman"/>
          <w:b w:val="false"/>
          <w:i w:val="false"/>
          <w:color w:val="000000"/>
          <w:sz w:val="28"/>
        </w:rPr>
        <w:t>
      бюджет тапшылығын қаржыландыру (профицитін пайдалану)</w:t>
      </w:r>
      <w:r>
        <w:br/>
      </w:r>
      <w:r>
        <w:rPr>
          <w:rFonts w:ascii="Times New Roman"/>
          <w:b w:val="false"/>
          <w:i w:val="false"/>
          <w:color w:val="000000"/>
          <w:sz w:val="28"/>
        </w:rPr>
        <w:t>
      «22 252» деген цифрлар «45 290,7»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тармақта:</w:t>
      </w:r>
      <w:r>
        <w:br/>
      </w:r>
      <w:r>
        <w:rPr>
          <w:rFonts w:ascii="Times New Roman"/>
          <w:b w:val="false"/>
          <w:i w:val="false"/>
          <w:color w:val="000000"/>
          <w:sz w:val="28"/>
        </w:rPr>
        <w:t>
      10 абзацтың бөлігінде:</w:t>
      </w:r>
      <w:r>
        <w:br/>
      </w:r>
      <w:r>
        <w:rPr>
          <w:rFonts w:ascii="Times New Roman"/>
          <w:b w:val="false"/>
          <w:i w:val="false"/>
          <w:color w:val="000000"/>
          <w:sz w:val="28"/>
        </w:rPr>
        <w:t>
      «4 258» деген цифрлар «5 025»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 қосымшалар</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2012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төрайымы                       хатшысы</w:t>
      </w:r>
    </w:p>
    <w:p>
      <w:pPr>
        <w:spacing w:after="0"/>
        <w:ind w:left="0"/>
        <w:jc w:val="both"/>
      </w:pPr>
      <w:r>
        <w:rPr>
          <w:rFonts w:ascii="Times New Roman"/>
          <w:b w:val="false"/>
          <w:i/>
          <w:color w:val="000000"/>
          <w:sz w:val="28"/>
        </w:rPr>
        <w:t>        Н. Құрамысова                        А. Смағұлов</w:t>
      </w:r>
    </w:p>
    <w:bookmarkStart w:name="z12" w:id="1"/>
    <w:p>
      <w:pPr>
        <w:spacing w:after="0"/>
        <w:ind w:left="0"/>
        <w:jc w:val="both"/>
      </w:pPr>
      <w:r>
        <w:rPr>
          <w:rFonts w:ascii="Times New Roman"/>
          <w:b w:val="false"/>
          <w:i w:val="false"/>
          <w:color w:val="000000"/>
          <w:sz w:val="28"/>
        </w:rPr>
        <w:t>
2012 жылғы 7 ақпандағы № 9</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2012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93"/>
        <w:gridCol w:w="793"/>
        <w:gridCol w:w="7373"/>
        <w:gridCol w:w="26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3 026 975,0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430 610,0</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173 248,0</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173 248,0</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140 000,0</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140 000,0</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105 905,0</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73 600,0</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4 205,0</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22 100,0</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9 372,0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4 752,0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8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13 550,0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8 100,0</w:t>
            </w:r>
          </w:p>
        </w:tc>
      </w:tr>
      <w:tr>
        <w:trPr>
          <w:trHeight w:val="14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6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2 574 815,0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2 574 815,0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2 574 815,0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93"/>
        <w:gridCol w:w="793"/>
        <w:gridCol w:w="793"/>
        <w:gridCol w:w="6633"/>
        <w:gridCol w:w="265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4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3 051 826,7</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226 880,0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192 757,0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12 346,0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12 346,0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61 580,0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61 380,0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118 831,0</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113 831,0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19 032,0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19 032,0</w:t>
            </w:r>
          </w:p>
        </w:tc>
      </w:tr>
      <w:tr>
        <w:trPr>
          <w:trHeight w:val="11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 коммуналдық меншігін басқару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14 046,0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8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1 152,0</w:t>
            </w:r>
          </w:p>
        </w:tc>
      </w:tr>
      <w:tr>
        <w:trPr>
          <w:trHeight w:val="8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15 091,0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15 091,0</w:t>
            </w:r>
          </w:p>
        </w:tc>
      </w:tr>
      <w:tr>
        <w:trPr>
          <w:trHeight w:val="11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дамыту, мемлекеттік жоспарлау жүйесін, кәсіпкерлік және ауданды (облыстық маңызы бар қаланы) басқару және қалыптастыру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14 311,0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3 687,0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1 678,0</w:t>
            </w:r>
          </w:p>
        </w:tc>
      </w:tr>
      <w:tr>
        <w:trPr>
          <w:trHeight w:val="11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сөндіру жөніндегі іс-шаралар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2 055 915,0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242 800,0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242 800,0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оқытуды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242 114,0</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трансферттері есебінен мектепке дейінгі білім беру ұйымдарының тәрбиешілеріне біліктілік санаты үшін қосымша ақы көлемін ұлғайту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1 706 389,0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1 706 389,0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1 601 211,0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86 599,0</w:t>
            </w:r>
          </w:p>
        </w:tc>
      </w:tr>
      <w:tr>
        <w:trPr>
          <w:trHeight w:val="11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трансферттері есебінен "Назарбаев зияткерлік мектептері"ДБҰ-ның оқу бағдарламалары бойынша біліктілікті артттырудан өткен мұғалімдерге төленетін еңбекақыны арттыру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1 435,0</w:t>
            </w:r>
          </w:p>
        </w:tc>
      </w:tr>
      <w:tr>
        <w:trPr>
          <w:trHeight w:val="8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трансферттері есебінен мектеп мұғалімдеріне біліктілік санаты үшін қосымша ақы көлемін ұлғайту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17 144,0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106 726,0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73 000,0</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33 726,0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8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5 663,0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7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11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трансферттері есебінен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17 526,0</w:t>
            </w:r>
          </w:p>
        </w:tc>
      </w:tr>
      <w:tr>
        <w:trPr>
          <w:trHeight w:val="8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трансферттері есебінен үйде оқытылатын мүгедек балаларды жабдықпен, бағдарламалық қамтыммен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170 832,0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157 464,0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15 657,0</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15 657,0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141 807,0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46 915,0</w:t>
            </w:r>
          </w:p>
        </w:tc>
      </w:tr>
      <w:tr>
        <w:trPr>
          <w:trHeight w:val="11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62 137,0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оқытылатын мүгедек балаларды материалдық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18 610,0</w:t>
            </w:r>
          </w:p>
        </w:tc>
      </w:tr>
      <w:tr>
        <w:trPr>
          <w:trHeight w:val="12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 жұмыспен қамту орталықтарының қызметін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6 747,0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13 368,0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13 368,0</w:t>
            </w:r>
          </w:p>
        </w:tc>
      </w:tr>
      <w:tr>
        <w:trPr>
          <w:trHeight w:val="7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12 452,0</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288 364,0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52 225,0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52 225,0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28 447,0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3 378,0</w:t>
            </w:r>
          </w:p>
        </w:tc>
      </w:tr>
      <w:tr>
        <w:trPr>
          <w:trHeight w:val="8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 дамыту, тұрғын үйді салу және (немесе) сатып алу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201 643,0</w:t>
            </w:r>
          </w:p>
        </w:tc>
      </w:tr>
      <w:tr>
        <w:trPr>
          <w:trHeight w:val="8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201 643,0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жүйесін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193 317,0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34 496,0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28 665,0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18 723,0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7 774,0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2 168,0</w:t>
            </w:r>
          </w:p>
        </w:tc>
      </w:tr>
      <w:tr>
        <w:trPr>
          <w:trHeight w:val="8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5 831,0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5 831,0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122 848,0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84 836,0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84 836,0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84 836,0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1 642,0</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25 969,0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21 969,0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21 284,0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10 401,0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4 734,0</w:t>
            </w:r>
          </w:p>
        </w:tc>
      </w:tr>
      <w:tr>
        <w:trPr>
          <w:trHeight w:val="8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4 682,0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5 667,0</w:t>
            </w:r>
          </w:p>
        </w:tc>
      </w:tr>
      <w:tr>
        <w:trPr>
          <w:trHeight w:val="8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4 902,0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61 336,0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31 051,0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17 819,0</w:t>
            </w:r>
          </w:p>
        </w:tc>
      </w:tr>
      <w:tr>
        <w:trPr>
          <w:trHeight w:val="8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14 239,0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7 232,0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Мамандарға әлеуметтік көмек көрсету жөніндегі шараларды іске асыру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7 232,0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13 507,0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13 507,0</w:t>
            </w:r>
          </w:p>
        </w:tc>
      </w:tr>
      <w:tr>
        <w:trPr>
          <w:trHeight w:val="8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8 314,0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 шаруашылық орналастыру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2 329,0</w:t>
            </w:r>
          </w:p>
        </w:tc>
      </w:tr>
      <w:tr>
        <w:trPr>
          <w:trHeight w:val="8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2 492,0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16 778,0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16 778,0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16 778,0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7 366,0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7 366,0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7 366,0</w:t>
            </w:r>
          </w:p>
        </w:tc>
      </w:tr>
      <w:tr>
        <w:trPr>
          <w:trHeight w:val="14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7 166,0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73 187,7</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73 187,7</w:t>
            </w:r>
          </w:p>
        </w:tc>
      </w:tr>
      <w:tr>
        <w:trPr>
          <w:trHeight w:val="8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73 187,7</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73 187,7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30 879,0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29 879,0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5 025,0</w:t>
            </w:r>
          </w:p>
        </w:tc>
      </w:tr>
      <w:tr>
        <w:trPr>
          <w:trHeight w:val="14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нысаналы трансферттері есебінен "Өңірлерді дамыту" Бағдарламасы шеңберінде өңірлердің экономикалық дамуына жәрдемдесу жөніндегі шараларды іске асыруда ауылдық (селолық) округтерді жайластыру мәселелерін шешу үшін іс-шараларды іске асыру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5 025,0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2 438,0</w:t>
            </w:r>
          </w:p>
        </w:tc>
      </w:tr>
      <w:tr>
        <w:trPr>
          <w:trHeight w:val="8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7 611,0</w:t>
            </w:r>
          </w:p>
        </w:tc>
      </w:tr>
      <w:tr>
        <w:trPr>
          <w:trHeight w:val="8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7 561,0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14 805,0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14 805,0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20 439,0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24 270,0</w:t>
            </w:r>
          </w:p>
        </w:tc>
      </w:tr>
      <w:tr>
        <w:trPr>
          <w:trHeight w:val="8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93"/>
        <w:gridCol w:w="793"/>
        <w:gridCol w:w="793"/>
        <w:gridCol w:w="6633"/>
        <w:gridCol w:w="267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93"/>
        <w:gridCol w:w="793"/>
        <w:gridCol w:w="753"/>
        <w:gridCol w:w="6693"/>
        <w:gridCol w:w="267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-45 290,7</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93"/>
        <w:gridCol w:w="793"/>
        <w:gridCol w:w="753"/>
        <w:gridCol w:w="6693"/>
        <w:gridCol w:w="269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93"/>
        <w:gridCol w:w="793"/>
        <w:gridCol w:w="753"/>
        <w:gridCol w:w="6693"/>
        <w:gridCol w:w="271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3 831,3</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3 831,3</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3 831,3</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93"/>
        <w:gridCol w:w="793"/>
        <w:gridCol w:w="753"/>
        <w:gridCol w:w="6693"/>
        <w:gridCol w:w="273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24 852,0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24 852,0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24 852,0</w:t>
            </w:r>
          </w:p>
        </w:tc>
      </w:tr>
    </w:tbl>
    <w:bookmarkStart w:name="z13" w:id="2"/>
    <w:p>
      <w:pPr>
        <w:spacing w:after="0"/>
        <w:ind w:left="0"/>
        <w:jc w:val="both"/>
      </w:pPr>
      <w:r>
        <w:rPr>
          <w:rFonts w:ascii="Times New Roman"/>
          <w:b w:val="false"/>
          <w:i w:val="false"/>
          <w:color w:val="000000"/>
          <w:sz w:val="28"/>
        </w:rPr>
        <w:t>
2012 жылғы 7 ақпандағы № 9</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2013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93"/>
        <w:gridCol w:w="793"/>
        <w:gridCol w:w="7273"/>
        <w:gridCol w:w="27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3 303 621,0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453 035,0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179 000,0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179 000,0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112 185,0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75 600,0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4 385,0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24 200,0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8 000,0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9 535,0 </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1 430,0 </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3 100,0 </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4 705,0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2 315,0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2 315,0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14 650,0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8 200,0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8 200,0 </w:t>
            </w:r>
          </w:p>
        </w:tc>
      </w:tr>
      <w:tr>
        <w:trPr>
          <w:trHeight w:val="14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r>
      <w:tr>
        <w:trPr>
          <w:trHeight w:val="17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6 000,0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6 000,0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13 295,0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13 295,0 </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13 295,0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2 822 641,0 </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2 822 641,0 </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2 822 641,0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93"/>
        <w:gridCol w:w="793"/>
        <w:gridCol w:w="773"/>
        <w:gridCol w:w="6533"/>
        <w:gridCol w:w="277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3 303 621,0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220 568,0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185 780,0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13 508,0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13 508,0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54 072,0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54 072,0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118 200,0</w:t>
            </w:r>
          </w:p>
        </w:tc>
      </w:tr>
      <w:tr>
        <w:trPr>
          <w:trHeight w:val="8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118 200,0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19 269,0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19 269,0</w:t>
            </w:r>
          </w:p>
        </w:tc>
      </w:tr>
      <w:tr>
        <w:trPr>
          <w:trHeight w:val="11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 коммуналдық меншігін басқару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15 741,0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8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15 519,0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15 519,0</w:t>
            </w:r>
          </w:p>
        </w:tc>
      </w:tr>
      <w:tr>
        <w:trPr>
          <w:trHeight w:val="11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дамыту, мемлекеттік жоспарлау жүйесін, кәсіпкерлік және ауданды (облыстық маңызы бар қаланы) басқару және қалыптастыру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15 519,0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2 330,0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1 795,0</w:t>
            </w:r>
          </w:p>
        </w:tc>
      </w:tr>
      <w:tr>
        <w:trPr>
          <w:trHeight w:val="8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сөндіру жөніндегі іс-шаралар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2 247 140,0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256 930,0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256 930,0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оқытуды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254 305,0</w:t>
            </w:r>
          </w:p>
        </w:tc>
      </w:tr>
      <w:tr>
        <w:trPr>
          <w:trHeight w:val="8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трансферттері есебінен мектепке дейінгі білім беру ұйымдарының тәрбиешілеріне біліктілік санаты үшін қосымша ақы көлемін ұлғайту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2 625,0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1 696 470,0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1 696 470,0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1 568 127,0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86 740,0</w:t>
            </w:r>
          </w:p>
        </w:tc>
      </w:tr>
      <w:tr>
        <w:trPr>
          <w:trHeight w:val="11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трансферттері есебінен "Назарбаев зияткерлік мектептері"ДБҰ-ның оқу бағдарламалары бойынша біліктілікті артттырудан өткен мұғалімдерге төленетін еңбекақыны арттыру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26 398,0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трансферттері есебінен мектеп мұғалімдеріне біліктілік санаты үшін қосымша ақы көлемін ұлғайту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15 205,0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293 740,0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267 000,0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267 000,0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26 740,0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2 140,0</w:t>
            </w:r>
          </w:p>
        </w:tc>
      </w:tr>
      <w:tr>
        <w:trPr>
          <w:trHeight w:val="8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5 224,0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1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трансферттері есебінен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17 526,0</w:t>
            </w:r>
          </w:p>
        </w:tc>
      </w:tr>
      <w:tr>
        <w:trPr>
          <w:trHeight w:val="8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трансферттері есебінен үйде оқытылатын мүгедек балаларды жабдықпен, бағдарламалық қамтыммен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155 628,0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140 346,0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15 661,0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15 661,0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124 685,0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30 369,0</w:t>
            </w:r>
          </w:p>
        </w:tc>
      </w:tr>
      <w:tr>
        <w:trPr>
          <w:trHeight w:val="11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4 892,0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66 486,0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оқытылатын мүгедек балаларды материалдық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19 913,0</w:t>
            </w:r>
          </w:p>
        </w:tc>
      </w:tr>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1 852,0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15 282,0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15 282,0</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14 751,0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384 875,0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74 500,0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74 500,0</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24 500,0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273 143,0</w:t>
            </w:r>
          </w:p>
        </w:tc>
      </w:tr>
      <w:tr>
        <w:trPr>
          <w:trHeight w:val="8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273 143,0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жүйесін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271 430,0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37 232,0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30 993,0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20 034,0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8 639,0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2 320,0</w:t>
            </w:r>
          </w:p>
        </w:tc>
      </w:tr>
      <w:tr>
        <w:trPr>
          <w:trHeight w:val="8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6 239,0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6 239,0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126 428,0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87 260,0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87 260,0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87 260,0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1 766,0</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26 478,0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22 198,0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21 465,0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10 924,0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5 022,0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5 022,0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5 902,0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5 137,0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8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62 984,0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32 008,0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6 450,0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18 803,0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15 827,0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6 755,0</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Мамандарға әлеуметтік көмек көрсету жөніндегі шараларды іске асыру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6 755,0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14 198,0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14 198,0</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8 856,0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 шаруашылық орналастыру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2 492,0</w:t>
            </w:r>
          </w:p>
        </w:tc>
      </w:tr>
      <w:tr>
        <w:trPr>
          <w:trHeight w:val="8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16 778,0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16 778,0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16 778,0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7 537,0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7 537,0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7 537,0</w:t>
            </w:r>
          </w:p>
        </w:tc>
      </w:tr>
      <w:tr>
        <w:trPr>
          <w:trHeight w:val="14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7 537,0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65 580,0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65 580,0</w:t>
            </w:r>
          </w:p>
        </w:tc>
      </w:tr>
      <w:tr>
        <w:trPr>
          <w:trHeight w:val="8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65 580,0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65 580,0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28 936,0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27 861,0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2 609,0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2 609,0</w:t>
            </w:r>
          </w:p>
        </w:tc>
      </w:tr>
      <w:tr>
        <w:trPr>
          <w:trHeight w:val="8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7 957,0</w:t>
            </w:r>
          </w:p>
        </w:tc>
      </w:tr>
      <w:tr>
        <w:trPr>
          <w:trHeight w:val="7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7 957,0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17 295,0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17 295,0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16 972,0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21 843,0</w:t>
            </w:r>
          </w:p>
        </w:tc>
      </w:tr>
      <w:tr>
        <w:trPr>
          <w:trHeight w:val="8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21 843,0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21 843,0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21 843,0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53"/>
        <w:gridCol w:w="833"/>
        <w:gridCol w:w="733"/>
        <w:gridCol w:w="6573"/>
        <w:gridCol w:w="279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4 871,0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4 871,0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53"/>
        <w:gridCol w:w="793"/>
        <w:gridCol w:w="773"/>
        <w:gridCol w:w="6573"/>
        <w:gridCol w:w="281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-16 972,0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53"/>
        <w:gridCol w:w="753"/>
        <w:gridCol w:w="813"/>
        <w:gridCol w:w="6573"/>
        <w:gridCol w:w="283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21 843,0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21 843,0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713"/>
        <w:gridCol w:w="853"/>
        <w:gridCol w:w="6573"/>
        <w:gridCol w:w="285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4 871,0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4 871,0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
        <w:gridCol w:w="713"/>
        <w:gridCol w:w="853"/>
        <w:gridCol w:w="6573"/>
        <w:gridCol w:w="2873"/>
      </w:tblGrid>
      <w:tr>
        <w:trPr>
          <w:trHeight w:val="5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8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4" w:id="3"/>
    <w:p>
      <w:pPr>
        <w:spacing w:after="0"/>
        <w:ind w:left="0"/>
        <w:jc w:val="both"/>
      </w:pPr>
      <w:r>
        <w:rPr>
          <w:rFonts w:ascii="Times New Roman"/>
          <w:b w:val="false"/>
          <w:i w:val="false"/>
          <w:color w:val="000000"/>
          <w:sz w:val="28"/>
        </w:rPr>
        <w:t>
2012 жылғы 7 ақпандағы № 9</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3 Қосымша</w:t>
      </w:r>
    </w:p>
    <w:bookmarkEnd w:id="3"/>
    <w:p>
      <w:pPr>
        <w:spacing w:after="0"/>
        <w:ind w:left="0"/>
        <w:jc w:val="left"/>
      </w:pPr>
      <w:r>
        <w:rPr>
          <w:rFonts w:ascii="Times New Roman"/>
          <w:b/>
          <w:i w:val="false"/>
          <w:color w:val="000000"/>
        </w:rPr>
        <w:t xml:space="preserve"> 2014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93"/>
        <w:gridCol w:w="793"/>
        <w:gridCol w:w="7133"/>
        <w:gridCol w:w="28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2 985 194,0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484 960,0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195 000,0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195 000,0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163 000,0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163 000,0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114 445,0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75 600,0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4 545,0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26 300,0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8 000,0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10 190,0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1 540,0 </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3 200,0 </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5 150,0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8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2 325,0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2 325,0 </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14 690,0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8 240,0 </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8 240,0 </w:t>
            </w:r>
          </w:p>
        </w:tc>
      </w:tr>
      <w:tr>
        <w:trPr>
          <w:trHeight w:val="13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r>
      <w:tr>
        <w:trPr>
          <w:trHeight w:val="16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6 000,0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6 000,0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15 000,0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15 000,0 </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15 000,0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2 470 544,0 </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2 470 544,0 </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2 470 544,0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93"/>
        <w:gridCol w:w="793"/>
        <w:gridCol w:w="773"/>
        <w:gridCol w:w="6393"/>
        <w:gridCol w:w="291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2 985 194,0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225 856,0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191 830,0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13 815,0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13 815,0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56 236,0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56 236,0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121 779,0</w:t>
            </w:r>
          </w:p>
        </w:tc>
      </w:tr>
      <w:tr>
        <w:trPr>
          <w:trHeight w:val="8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121 779,0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18 082,0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18 082,0</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 коммуналдық меншігін басқару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14 308,0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15 944,0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15 944,0</w:t>
            </w:r>
          </w:p>
        </w:tc>
      </w:tr>
      <w:tr>
        <w:trPr>
          <w:trHeight w:val="11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дамыту, мемлекеттік жоспарлау жүйесін, кәсіпкерлік және ауданды (облыстық маңызы бар қаланы) басқару және қалыптастыру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15 944,0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4 221,0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2 493,0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1 921,0</w:t>
            </w:r>
          </w:p>
        </w:tc>
      </w:tr>
      <w:tr>
        <w:trPr>
          <w:trHeight w:val="11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сөндіру жөніндегі іс-шаралар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2 172 153,0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249 606,0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249 606,0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оқытуды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246 981,0</w:t>
            </w:r>
          </w:p>
        </w:tc>
      </w:tr>
      <w:tr>
        <w:trPr>
          <w:trHeight w:val="8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трансферттері есебінен мектепке дейінгі білім беру ұйымдарының тәрбиешілеріне біліктілік санаты үшін қосымша ақы көлемін ұлғайту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2 625,0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1 772 804,0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1 772 804,0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1 595 285,0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87 020,0</w:t>
            </w:r>
          </w:p>
        </w:tc>
      </w:tr>
      <w:tr>
        <w:trPr>
          <w:trHeight w:val="11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трансферттері есебінен "Назарбаев зияткерлік мектептері"ДБҰ-ның оқу бағдарламалары бойынша біліктілікті артттырудан өткен мұғалімдерге төленетін еңбекақыны арттыру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75 294,0</w:t>
            </w:r>
          </w:p>
        </w:tc>
      </w:tr>
      <w:tr>
        <w:trPr>
          <w:trHeight w:val="8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трансферттері есебінен мектеп мұғалімдеріне біліктілік санаты үшін қосымша ақы көлемін ұлғайту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149 743,0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9 743,0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2 289,0</w:t>
            </w:r>
          </w:p>
        </w:tc>
      </w:tr>
      <w:tr>
        <w:trPr>
          <w:trHeight w:val="8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5 590,0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8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трансферттері есебінен үйде оқытылатын мүгедек балаларды жабдықпен, бағдарламалық қамтыммен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164 774,0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149 077,0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15 664,0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15 664,0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133 413,0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32 495,0</w:t>
            </w:r>
          </w:p>
        </w:tc>
      </w:tr>
      <w:tr>
        <w:trPr>
          <w:trHeight w:val="11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5 234,0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71 141,0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оқытылатын мүгедек балаларды материалдық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21 307,0</w:t>
            </w:r>
          </w:p>
        </w:tc>
      </w:tr>
      <w:tr>
        <w:trPr>
          <w:trHeight w:val="11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15 697,0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15 697,0</w:t>
            </w:r>
          </w:p>
        </w:tc>
      </w:tr>
      <w:tr>
        <w:trPr>
          <w:trHeight w:val="8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15 129,0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116 171,0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74 500,0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74 500,0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24 500,0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1 833,0</w:t>
            </w:r>
          </w:p>
        </w:tc>
      </w:tr>
      <w:tr>
        <w:trPr>
          <w:trHeight w:val="8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39 838,0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33 162,0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21 436,0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9 244,0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2 482,0</w:t>
            </w:r>
          </w:p>
        </w:tc>
      </w:tr>
      <w:tr>
        <w:trPr>
          <w:trHeight w:val="8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6 676,0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6 676,0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129 893,0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89 825,0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89 825,0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89 825,0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1 889,0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1 889,0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8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27 023,0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22 443,0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21 659,0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11 156,0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5 112,0</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5 112,0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6 044,0</w:t>
            </w:r>
          </w:p>
        </w:tc>
      </w:tr>
      <w:tr>
        <w:trPr>
          <w:trHeight w:val="8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5 225,0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w:t>
            </w:r>
          </w:p>
        </w:tc>
      </w:tr>
      <w:tr>
        <w:trPr>
          <w:trHeight w:val="8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64 796,0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33 306,0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6 902,0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6 902,0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19 446,0</w:t>
            </w:r>
          </w:p>
        </w:tc>
      </w:tr>
      <w:tr>
        <w:trPr>
          <w:trHeight w:val="8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16 263,0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6 958,0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Мамандарға әлеуметтік көмек көрсету жөніндегі шараларды іске асыру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6 958,0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14 712,0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14 712,0</w:t>
            </w:r>
          </w:p>
        </w:tc>
      </w:tr>
      <w:tr>
        <w:trPr>
          <w:trHeight w:val="8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8 996,0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 шаруашылық орналастыру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2 666,0</w:t>
            </w:r>
          </w:p>
        </w:tc>
      </w:tr>
      <w:tr>
        <w:trPr>
          <w:trHeight w:val="8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2 853,0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16 778,0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16 778,0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16 778,0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7 726,0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7 726,0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7 726,0</w:t>
            </w:r>
          </w:p>
        </w:tc>
      </w:tr>
      <w:tr>
        <w:trPr>
          <w:trHeight w:val="14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7 726,0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70 173,0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70 173,0</w:t>
            </w:r>
          </w:p>
        </w:tc>
      </w:tr>
      <w:tr>
        <w:trPr>
          <w:trHeight w:val="8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70 173,0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70 173,0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29 431,0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28 281,0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2 791,0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2 791,0</w:t>
            </w:r>
          </w:p>
        </w:tc>
      </w:tr>
      <w:tr>
        <w:trPr>
          <w:trHeight w:val="8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7 610,0</w:t>
            </w:r>
          </w:p>
        </w:tc>
      </w:tr>
      <w:tr>
        <w:trPr>
          <w:trHeight w:val="8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7 610,0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17 880,0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17 880,0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16 972,0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21 843,0</w:t>
            </w:r>
          </w:p>
        </w:tc>
      </w:tr>
      <w:tr>
        <w:trPr>
          <w:trHeight w:val="8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21 843,0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21 843,0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21 843,0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93"/>
        <w:gridCol w:w="753"/>
        <w:gridCol w:w="773"/>
        <w:gridCol w:w="6433"/>
        <w:gridCol w:w="293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4 871,0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4 871,0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79"/>
        <w:gridCol w:w="722"/>
        <w:gridCol w:w="722"/>
        <w:gridCol w:w="6566"/>
        <w:gridCol w:w="295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-16 972,0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53"/>
        <w:gridCol w:w="873"/>
        <w:gridCol w:w="833"/>
        <w:gridCol w:w="6313"/>
        <w:gridCol w:w="295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21 843,0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21 843,0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873"/>
        <w:gridCol w:w="833"/>
        <w:gridCol w:w="6313"/>
        <w:gridCol w:w="297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4 871,0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4 871,0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4 871,0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
        <w:gridCol w:w="833"/>
        <w:gridCol w:w="873"/>
        <w:gridCol w:w="6313"/>
        <w:gridCol w:w="299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5" w:id="4"/>
    <w:p>
      <w:pPr>
        <w:spacing w:after="0"/>
        <w:ind w:left="0"/>
        <w:jc w:val="both"/>
      </w:pPr>
      <w:r>
        <w:rPr>
          <w:rFonts w:ascii="Times New Roman"/>
          <w:b w:val="false"/>
          <w:i w:val="false"/>
          <w:color w:val="000000"/>
          <w:sz w:val="28"/>
        </w:rPr>
        <w:t>
2012 жылғы 7 ақпандағы № 9</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5 Қосымша</w:t>
      </w:r>
    </w:p>
    <w:bookmarkEnd w:id="4"/>
    <w:p>
      <w:pPr>
        <w:spacing w:after="0"/>
        <w:ind w:left="0"/>
        <w:jc w:val="left"/>
      </w:pPr>
      <w:r>
        <w:rPr>
          <w:rFonts w:ascii="Times New Roman"/>
          <w:b/>
          <w:i w:val="false"/>
          <w:color w:val="000000"/>
        </w:rPr>
        <w:t xml:space="preserve"> 2012 жылға арналған "Қаладағы аудан, аудандық манызы бар қала,</w:t>
      </w:r>
      <w:r>
        <w:br/>
      </w:r>
      <w:r>
        <w:rPr>
          <w:rFonts w:ascii="Times New Roman"/>
          <w:b/>
          <w:i w:val="false"/>
          <w:color w:val="000000"/>
        </w:rPr>
        <w:t>
кент, ауыл (село), ауылдық (селолық) округ әкімінің аппараты"</w:t>
      </w:r>
      <w:r>
        <w:br/>
      </w:r>
      <w:r>
        <w:rPr>
          <w:rFonts w:ascii="Times New Roman"/>
          <w:b/>
          <w:i w:val="false"/>
          <w:color w:val="000000"/>
        </w:rPr>
        <w:t>
123 бағдарламасының әкімдігінің бюджеттік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3168"/>
        <w:gridCol w:w="2252"/>
        <w:gridCol w:w="1996"/>
        <w:gridCol w:w="2637"/>
      </w:tblGrid>
      <w:tr>
        <w:trPr>
          <w:trHeight w:val="30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Қаладағы</w:t>
            </w:r>
            <w:r>
              <w:br/>
            </w:r>
            <w:r>
              <w:rPr>
                <w:rFonts w:ascii="Times New Roman"/>
                <w:b w:val="false"/>
                <w:i w:val="false"/>
                <w:color w:val="000000"/>
                <w:sz w:val="20"/>
              </w:rPr>
              <w:t>
</w:t>
            </w:r>
            <w:r>
              <w:rPr>
                <w:rFonts w:ascii="Times New Roman"/>
                <w:b w:val="false"/>
                <w:i w:val="false"/>
                <w:color w:val="000000"/>
                <w:sz w:val="20"/>
              </w:rPr>
              <w:t>ауданның, аудандық</w:t>
            </w:r>
            <w:r>
              <w:br/>
            </w:r>
            <w:r>
              <w:rPr>
                <w:rFonts w:ascii="Times New Roman"/>
                <w:b w:val="false"/>
                <w:i w:val="false"/>
                <w:color w:val="000000"/>
                <w:sz w:val="20"/>
              </w:rPr>
              <w:t>
</w:t>
            </w:r>
            <w:r>
              <w:rPr>
                <w:rFonts w:ascii="Times New Roman"/>
                <w:b w:val="false"/>
                <w:i w:val="false"/>
                <w:color w:val="000000"/>
                <w:sz w:val="20"/>
              </w:rPr>
              <w:t>маңызы бар</w:t>
            </w:r>
            <w:r>
              <w:br/>
            </w:r>
            <w:r>
              <w:rPr>
                <w:rFonts w:ascii="Times New Roman"/>
                <w:b w:val="false"/>
                <w:i w:val="false"/>
                <w:color w:val="000000"/>
                <w:sz w:val="20"/>
              </w:rPr>
              <w:t>
</w:t>
            </w:r>
            <w:r>
              <w:rPr>
                <w:rFonts w:ascii="Times New Roman"/>
                <w:b w:val="false"/>
                <w:i w:val="false"/>
                <w:color w:val="000000"/>
                <w:sz w:val="20"/>
              </w:rPr>
              <w:t>қаланың, кенттің,</w:t>
            </w:r>
            <w:r>
              <w:br/>
            </w:r>
            <w:r>
              <w:rPr>
                <w:rFonts w:ascii="Times New Roman"/>
                <w:b w:val="false"/>
                <w:i w:val="false"/>
                <w:color w:val="000000"/>
                <w:sz w:val="20"/>
              </w:rPr>
              <w:t>
</w:t>
            </w:r>
            <w:r>
              <w:rPr>
                <w:rFonts w:ascii="Times New Roman"/>
                <w:b w:val="false"/>
                <w:i w:val="false"/>
                <w:color w:val="000000"/>
                <w:sz w:val="20"/>
              </w:rPr>
              <w:t>ауылдың (селоның),</w:t>
            </w:r>
            <w:r>
              <w:br/>
            </w:r>
            <w:r>
              <w:rPr>
                <w:rFonts w:ascii="Times New Roman"/>
                <w:b w:val="false"/>
                <w:i w:val="false"/>
                <w:color w:val="000000"/>
                <w:sz w:val="20"/>
              </w:rPr>
              <w:t>
</w:t>
            </w:r>
            <w:r>
              <w:rPr>
                <w:rFonts w:ascii="Times New Roman"/>
                <w:b w:val="false"/>
                <w:i w:val="false"/>
                <w:color w:val="000000"/>
                <w:sz w:val="20"/>
              </w:rPr>
              <w:t>ауылдық (селолық)</w:t>
            </w:r>
            <w:r>
              <w:br/>
            </w:r>
            <w:r>
              <w:rPr>
                <w:rFonts w:ascii="Times New Roman"/>
                <w:b w:val="false"/>
                <w:i w:val="false"/>
                <w:color w:val="000000"/>
                <w:sz w:val="20"/>
              </w:rPr>
              <w:t>
</w:t>
            </w:r>
            <w:r>
              <w:rPr>
                <w:rFonts w:ascii="Times New Roman"/>
                <w:b w:val="false"/>
                <w:i w:val="false"/>
                <w:color w:val="000000"/>
                <w:sz w:val="20"/>
              </w:rPr>
              <w:t>округтің әкімі</w:t>
            </w:r>
            <w:r>
              <w:br/>
            </w:r>
            <w:r>
              <w:rPr>
                <w:rFonts w:ascii="Times New Roman"/>
                <w:b w:val="false"/>
                <w:i w:val="false"/>
                <w:color w:val="000000"/>
                <w:sz w:val="20"/>
              </w:rPr>
              <w:t>
</w:t>
            </w:r>
            <w:r>
              <w:rPr>
                <w:rFonts w:ascii="Times New Roman"/>
                <w:b w:val="false"/>
                <w:i w:val="false"/>
                <w:color w:val="000000"/>
                <w:sz w:val="20"/>
              </w:rPr>
              <w:t>аппаратының</w:t>
            </w:r>
            <w:r>
              <w:br/>
            </w:r>
            <w:r>
              <w:rPr>
                <w:rFonts w:ascii="Times New Roman"/>
                <w:b w:val="false"/>
                <w:i w:val="false"/>
                <w:color w:val="000000"/>
                <w:sz w:val="20"/>
              </w:rPr>
              <w:t>
</w:t>
            </w:r>
            <w:r>
              <w:rPr>
                <w:rFonts w:ascii="Times New Roman"/>
                <w:b w:val="false"/>
                <w:i w:val="false"/>
                <w:color w:val="000000"/>
                <w:sz w:val="20"/>
              </w:rPr>
              <w:t>қызметін</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w:t>
            </w:r>
            <w:r>
              <w:br/>
            </w:r>
            <w:r>
              <w:rPr>
                <w:rFonts w:ascii="Times New Roman"/>
                <w:b w:val="false"/>
                <w:i w:val="false"/>
                <w:color w:val="000000"/>
                <w:sz w:val="20"/>
              </w:rPr>
              <w:t>
</w:t>
            </w:r>
            <w:r>
              <w:rPr>
                <w:rFonts w:ascii="Times New Roman"/>
                <w:b w:val="false"/>
                <w:i w:val="false"/>
                <w:color w:val="000000"/>
                <w:sz w:val="20"/>
              </w:rPr>
              <w:t>азаматтарға</w:t>
            </w:r>
            <w:r>
              <w:br/>
            </w:r>
            <w:r>
              <w:rPr>
                <w:rFonts w:ascii="Times New Roman"/>
                <w:b w:val="false"/>
                <w:i w:val="false"/>
                <w:color w:val="000000"/>
                <w:sz w:val="20"/>
              </w:rPr>
              <w:t>
</w:t>
            </w:r>
            <w:r>
              <w:rPr>
                <w:rFonts w:ascii="Times New Roman"/>
                <w:b w:val="false"/>
                <w:i w:val="false"/>
                <w:color w:val="000000"/>
                <w:sz w:val="20"/>
              </w:rPr>
              <w:t>үйінде</w:t>
            </w:r>
            <w:r>
              <w:br/>
            </w:r>
            <w:r>
              <w:rPr>
                <w:rFonts w:ascii="Times New Roman"/>
                <w:b w:val="false"/>
                <w:i w:val="false"/>
                <w:color w:val="000000"/>
                <w:sz w:val="20"/>
              </w:rPr>
              <w:t>
</w:t>
            </w: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w:t>
            </w:r>
            <w:r>
              <w:br/>
            </w:r>
            <w:r>
              <w:rPr>
                <w:rFonts w:ascii="Times New Roman"/>
                <w:b w:val="false"/>
                <w:i w:val="false"/>
                <w:color w:val="000000"/>
                <w:sz w:val="20"/>
              </w:rPr>
              <w:t>
</w:t>
            </w:r>
            <w:r>
              <w:rPr>
                <w:rFonts w:ascii="Times New Roman"/>
                <w:b w:val="false"/>
                <w:i w:val="false"/>
                <w:color w:val="000000"/>
                <w:sz w:val="20"/>
              </w:rPr>
              <w:t>мекендерде</w:t>
            </w:r>
            <w:r>
              <w:br/>
            </w:r>
            <w:r>
              <w:rPr>
                <w:rFonts w:ascii="Times New Roman"/>
                <w:b w:val="false"/>
                <w:i w:val="false"/>
                <w:color w:val="000000"/>
                <w:sz w:val="20"/>
              </w:rPr>
              <w:t>
</w:t>
            </w:r>
            <w:r>
              <w:rPr>
                <w:rFonts w:ascii="Times New Roman"/>
                <w:b w:val="false"/>
                <w:i w:val="false"/>
                <w:color w:val="000000"/>
                <w:sz w:val="20"/>
              </w:rPr>
              <w:t>көшелерді</w:t>
            </w:r>
            <w:r>
              <w:br/>
            </w:r>
            <w:r>
              <w:rPr>
                <w:rFonts w:ascii="Times New Roman"/>
                <w:b w:val="false"/>
                <w:i w:val="false"/>
                <w:color w:val="000000"/>
                <w:sz w:val="20"/>
              </w:rPr>
              <w:t>
</w:t>
            </w:r>
            <w:r>
              <w:rPr>
                <w:rFonts w:ascii="Times New Roman"/>
                <w:b w:val="false"/>
                <w:i w:val="false"/>
                <w:color w:val="000000"/>
                <w:sz w:val="20"/>
              </w:rPr>
              <w:t>жарықтанды</w:t>
            </w:r>
            <w:r>
              <w:br/>
            </w:r>
            <w:r>
              <w:rPr>
                <w:rFonts w:ascii="Times New Roman"/>
                <w:b w:val="false"/>
                <w:i w:val="false"/>
                <w:color w:val="000000"/>
                <w:sz w:val="20"/>
              </w:rPr>
              <w:t>
</w:t>
            </w:r>
            <w:r>
              <w:rPr>
                <w:rFonts w:ascii="Times New Roman"/>
                <w:b w:val="false"/>
                <w:i w:val="false"/>
                <w:color w:val="000000"/>
                <w:sz w:val="20"/>
              </w:rPr>
              <w:t>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санитариясын</w:t>
            </w:r>
            <w:r>
              <w:br/>
            </w:r>
            <w:r>
              <w:rPr>
                <w:rFonts w:ascii="Times New Roman"/>
                <w:b w:val="false"/>
                <w:i w:val="false"/>
                <w:color w:val="000000"/>
                <w:sz w:val="20"/>
              </w:rPr>
              <w:t>
</w:t>
            </w:r>
            <w:r>
              <w:rPr>
                <w:rFonts w:ascii="Times New Roman"/>
                <w:b w:val="false"/>
                <w:i w:val="false"/>
                <w:color w:val="000000"/>
                <w:sz w:val="20"/>
              </w:rPr>
              <w:t>қамтамасыз ету"</w:t>
            </w:r>
          </w:p>
        </w:tc>
      </w:tr>
      <w:tr>
        <w:trPr>
          <w:trHeight w:val="3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8395</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w:t>
            </w:r>
            <w:r>
              <w:br/>
            </w:r>
            <w:r>
              <w:rPr>
                <w:rFonts w:ascii="Times New Roman"/>
                <w:b w:val="false"/>
                <w:i w:val="false"/>
                <w:color w:val="000000"/>
                <w:sz w:val="20"/>
              </w:rPr>
              <w:t>
</w:t>
            </w:r>
            <w:r>
              <w:rPr>
                <w:rFonts w:ascii="Times New Roman"/>
                <w:b w:val="false"/>
                <w:i w:val="false"/>
                <w:color w:val="000000"/>
                <w:sz w:val="20"/>
              </w:rPr>
              <w:t>с/о</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7728</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w:t>
            </w:r>
            <w:r>
              <w:br/>
            </w:r>
            <w:r>
              <w:rPr>
                <w:rFonts w:ascii="Times New Roman"/>
                <w:b w:val="false"/>
                <w:i w:val="false"/>
                <w:color w:val="000000"/>
                <w:sz w:val="20"/>
              </w:rPr>
              <w:t>
</w:t>
            </w:r>
            <w:r>
              <w:rPr>
                <w:rFonts w:ascii="Times New Roman"/>
                <w:b w:val="false"/>
                <w:i w:val="false"/>
                <w:color w:val="000000"/>
                <w:sz w:val="20"/>
              </w:rPr>
              <w:t>с/о</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8157</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 с/о</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с/о</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Тәңіберген</w:t>
            </w:r>
            <w:r>
              <w:br/>
            </w:r>
            <w:r>
              <w:rPr>
                <w:rFonts w:ascii="Times New Roman"/>
                <w:b w:val="false"/>
                <w:i w:val="false"/>
                <w:color w:val="000000"/>
                <w:sz w:val="20"/>
              </w:rPr>
              <w:t>
</w:t>
            </w:r>
            <w:r>
              <w:rPr>
                <w:rFonts w:ascii="Times New Roman"/>
                <w:b w:val="false"/>
                <w:i w:val="false"/>
                <w:color w:val="000000"/>
                <w:sz w:val="20"/>
              </w:rPr>
              <w:t xml:space="preserve">с/о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с/о</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 с/о</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r>
      <w:tr>
        <w:trPr>
          <w:trHeight w:val="3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 с/о</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8049</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w:t>
            </w:r>
            <w:r>
              <w:br/>
            </w:r>
            <w:r>
              <w:rPr>
                <w:rFonts w:ascii="Times New Roman"/>
                <w:b w:val="false"/>
                <w:i w:val="false"/>
                <w:color w:val="000000"/>
                <w:sz w:val="20"/>
              </w:rPr>
              <w:t>
</w:t>
            </w:r>
            <w:r>
              <w:rPr>
                <w:rFonts w:ascii="Times New Roman"/>
                <w:b w:val="false"/>
                <w:i w:val="false"/>
                <w:color w:val="000000"/>
                <w:sz w:val="20"/>
              </w:rPr>
              <w:t>с/о</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с/о</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w:t>
            </w:r>
            <w:r>
              <w:br/>
            </w:r>
            <w:r>
              <w:rPr>
                <w:rFonts w:ascii="Times New Roman"/>
                <w:b w:val="false"/>
                <w:i w:val="false"/>
                <w:color w:val="000000"/>
                <w:sz w:val="20"/>
              </w:rPr>
              <w:t>
</w:t>
            </w:r>
            <w:r>
              <w:rPr>
                <w:rFonts w:ascii="Times New Roman"/>
                <w:b w:val="false"/>
                <w:i w:val="false"/>
                <w:color w:val="000000"/>
                <w:sz w:val="20"/>
              </w:rPr>
              <w:t xml:space="preserve">с/о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8377</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113831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18723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7774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2162"/>
        <w:gridCol w:w="2056"/>
        <w:gridCol w:w="4078"/>
        <w:gridCol w:w="1760"/>
      </w:tblGrid>
      <w:tr>
        <w:trPr>
          <w:trHeight w:val="30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w:t>
            </w:r>
            <w:r>
              <w:br/>
            </w:r>
            <w:r>
              <w:rPr>
                <w:rFonts w:ascii="Times New Roman"/>
                <w:b w:val="false"/>
                <w:i w:val="false"/>
                <w:color w:val="000000"/>
                <w:sz w:val="20"/>
              </w:rPr>
              <w:t>
</w:t>
            </w:r>
            <w:r>
              <w:rPr>
                <w:rFonts w:ascii="Times New Roman"/>
                <w:b w:val="false"/>
                <w:i w:val="false"/>
                <w:color w:val="000000"/>
                <w:sz w:val="20"/>
              </w:rPr>
              <w:t>мекендерді</w:t>
            </w:r>
            <w:r>
              <w:br/>
            </w:r>
            <w:r>
              <w:rPr>
                <w:rFonts w:ascii="Times New Roman"/>
                <w:b w:val="false"/>
                <w:i w:val="false"/>
                <w:color w:val="000000"/>
                <w:sz w:val="20"/>
              </w:rPr>
              <w:t>
</w:t>
            </w:r>
            <w:r>
              <w:rPr>
                <w:rFonts w:ascii="Times New Roman"/>
                <w:b w:val="false"/>
                <w:i w:val="false"/>
                <w:color w:val="000000"/>
                <w:sz w:val="20"/>
              </w:rPr>
              <w:t>абаттандыру</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көгалданды</w:t>
            </w:r>
            <w:r>
              <w:br/>
            </w:r>
            <w:r>
              <w:rPr>
                <w:rFonts w:ascii="Times New Roman"/>
                <w:b w:val="false"/>
                <w:i w:val="false"/>
                <w:color w:val="000000"/>
                <w:sz w:val="20"/>
              </w:rPr>
              <w:t>
</w:t>
            </w:r>
            <w:r>
              <w:rPr>
                <w:rFonts w:ascii="Times New Roman"/>
                <w:b w:val="false"/>
                <w:i w:val="false"/>
                <w:color w:val="000000"/>
                <w:sz w:val="20"/>
              </w:rPr>
              <w:t>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r>
              <w:rPr>
                <w:rFonts w:ascii="Times New Roman"/>
                <w:b w:val="false"/>
                <w:i w:val="false"/>
                <w:color w:val="000000"/>
                <w:sz w:val="20"/>
              </w:rPr>
              <w:t>"Мемлекет</w:t>
            </w:r>
            <w:r>
              <w:br/>
            </w:r>
            <w:r>
              <w:rPr>
                <w:rFonts w:ascii="Times New Roman"/>
                <w:b w:val="false"/>
                <w:i w:val="false"/>
                <w:color w:val="000000"/>
                <w:sz w:val="20"/>
              </w:rPr>
              <w:t>
</w:t>
            </w:r>
            <w:r>
              <w:rPr>
                <w:rFonts w:ascii="Times New Roman"/>
                <w:b w:val="false"/>
                <w:i w:val="false"/>
                <w:color w:val="000000"/>
                <w:sz w:val="20"/>
              </w:rPr>
              <w:t>тік орган</w:t>
            </w:r>
            <w:r>
              <w:br/>
            </w:r>
            <w:r>
              <w:rPr>
                <w:rFonts w:ascii="Times New Roman"/>
                <w:b w:val="false"/>
                <w:i w:val="false"/>
                <w:color w:val="000000"/>
                <w:sz w:val="20"/>
              </w:rPr>
              <w:t>
</w:t>
            </w:r>
            <w:r>
              <w:rPr>
                <w:rFonts w:ascii="Times New Roman"/>
                <w:b w:val="false"/>
                <w:i w:val="false"/>
                <w:color w:val="000000"/>
                <w:sz w:val="20"/>
              </w:rPr>
              <w:t>ның күрделі</w:t>
            </w:r>
            <w:r>
              <w:br/>
            </w:r>
            <w:r>
              <w:rPr>
                <w:rFonts w:ascii="Times New Roman"/>
                <w:b w:val="false"/>
                <w:i w:val="false"/>
                <w:color w:val="000000"/>
                <w:sz w:val="20"/>
              </w:rPr>
              <w:t>
</w:t>
            </w:r>
            <w:r>
              <w:rPr>
                <w:rFonts w:ascii="Times New Roman"/>
                <w:b w:val="false"/>
                <w:i w:val="false"/>
                <w:color w:val="000000"/>
                <w:sz w:val="20"/>
              </w:rPr>
              <w:t>шығыстары"</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"Республикалық</w:t>
            </w:r>
            <w:r>
              <w:br/>
            </w:r>
            <w:r>
              <w:rPr>
                <w:rFonts w:ascii="Times New Roman"/>
                <w:b w:val="false"/>
                <w:i w:val="false"/>
                <w:color w:val="000000"/>
                <w:sz w:val="20"/>
              </w:rPr>
              <w:t>
</w:t>
            </w:r>
            <w:r>
              <w:rPr>
                <w:rFonts w:ascii="Times New Roman"/>
                <w:b w:val="false"/>
                <w:i w:val="false"/>
                <w:color w:val="000000"/>
                <w:sz w:val="20"/>
              </w:rPr>
              <w:t>бюджеттің нысаналы</w:t>
            </w:r>
            <w:r>
              <w:br/>
            </w:r>
            <w:r>
              <w:rPr>
                <w:rFonts w:ascii="Times New Roman"/>
                <w:b w:val="false"/>
                <w:i w:val="false"/>
                <w:color w:val="000000"/>
                <w:sz w:val="20"/>
              </w:rPr>
              <w:t>
</w:t>
            </w:r>
            <w:r>
              <w:rPr>
                <w:rFonts w:ascii="Times New Roman"/>
                <w:b w:val="false"/>
                <w:i w:val="false"/>
                <w:color w:val="000000"/>
                <w:sz w:val="20"/>
              </w:rPr>
              <w:t>трансферттері есебінен</w:t>
            </w:r>
            <w:r>
              <w:br/>
            </w:r>
            <w:r>
              <w:rPr>
                <w:rFonts w:ascii="Times New Roman"/>
                <w:b w:val="false"/>
                <w:i w:val="false"/>
                <w:color w:val="000000"/>
                <w:sz w:val="20"/>
              </w:rPr>
              <w:t>
</w:t>
            </w:r>
            <w:r>
              <w:rPr>
                <w:rFonts w:ascii="Times New Roman"/>
                <w:b w:val="false"/>
                <w:i w:val="false"/>
                <w:color w:val="000000"/>
                <w:sz w:val="20"/>
              </w:rPr>
              <w:t>"Өңірлерді дамыту"</w:t>
            </w:r>
            <w:r>
              <w:br/>
            </w:r>
            <w:r>
              <w:rPr>
                <w:rFonts w:ascii="Times New Roman"/>
                <w:b w:val="false"/>
                <w:i w:val="false"/>
                <w:color w:val="000000"/>
                <w:sz w:val="20"/>
              </w:rPr>
              <w:t>
</w:t>
            </w:r>
            <w:r>
              <w:rPr>
                <w:rFonts w:ascii="Times New Roman"/>
                <w:b w:val="false"/>
                <w:i w:val="false"/>
                <w:color w:val="000000"/>
                <w:sz w:val="20"/>
              </w:rPr>
              <w:t>Бағдарламасы шеңберінде</w:t>
            </w:r>
            <w:r>
              <w:br/>
            </w:r>
            <w:r>
              <w:rPr>
                <w:rFonts w:ascii="Times New Roman"/>
                <w:b w:val="false"/>
                <w:i w:val="false"/>
                <w:color w:val="000000"/>
                <w:sz w:val="20"/>
              </w:rPr>
              <w:t>
</w:t>
            </w:r>
            <w:r>
              <w:rPr>
                <w:rFonts w:ascii="Times New Roman"/>
                <w:b w:val="false"/>
                <w:i w:val="false"/>
                <w:color w:val="000000"/>
                <w:sz w:val="20"/>
              </w:rPr>
              <w:t>өңірлердің экономикалық</w:t>
            </w:r>
            <w:r>
              <w:br/>
            </w:r>
            <w:r>
              <w:rPr>
                <w:rFonts w:ascii="Times New Roman"/>
                <w:b w:val="false"/>
                <w:i w:val="false"/>
                <w:color w:val="000000"/>
                <w:sz w:val="20"/>
              </w:rPr>
              <w:t>
</w:t>
            </w:r>
            <w:r>
              <w:rPr>
                <w:rFonts w:ascii="Times New Roman"/>
                <w:b w:val="false"/>
                <w:i w:val="false"/>
                <w:color w:val="000000"/>
                <w:sz w:val="20"/>
              </w:rPr>
              <w:t>дамуына жәрдемдесу</w:t>
            </w:r>
            <w:r>
              <w:br/>
            </w:r>
            <w:r>
              <w:rPr>
                <w:rFonts w:ascii="Times New Roman"/>
                <w:b w:val="false"/>
                <w:i w:val="false"/>
                <w:color w:val="000000"/>
                <w:sz w:val="20"/>
              </w:rPr>
              <w:t>
</w:t>
            </w:r>
            <w:r>
              <w:rPr>
                <w:rFonts w:ascii="Times New Roman"/>
                <w:b w:val="false"/>
                <w:i w:val="false"/>
                <w:color w:val="000000"/>
                <w:sz w:val="20"/>
              </w:rPr>
              <w:t>жөніндегі шараларды</w:t>
            </w:r>
            <w:r>
              <w:br/>
            </w:r>
            <w:r>
              <w:rPr>
                <w:rFonts w:ascii="Times New Roman"/>
                <w:b w:val="false"/>
                <w:i w:val="false"/>
                <w:color w:val="000000"/>
                <w:sz w:val="20"/>
              </w:rPr>
              <w:t>
</w:t>
            </w:r>
            <w:r>
              <w:rPr>
                <w:rFonts w:ascii="Times New Roman"/>
                <w:b w:val="false"/>
                <w:i w:val="false"/>
                <w:color w:val="000000"/>
                <w:sz w:val="20"/>
              </w:rPr>
              <w:t>іске асыруда ауылдық</w:t>
            </w:r>
            <w:r>
              <w:br/>
            </w:r>
            <w:r>
              <w:rPr>
                <w:rFonts w:ascii="Times New Roman"/>
                <w:b w:val="false"/>
                <w:i w:val="false"/>
                <w:color w:val="000000"/>
                <w:sz w:val="20"/>
              </w:rPr>
              <w:t>
</w:t>
            </w:r>
            <w:r>
              <w:rPr>
                <w:rFonts w:ascii="Times New Roman"/>
                <w:b w:val="false"/>
                <w:i w:val="false"/>
                <w:color w:val="000000"/>
                <w:sz w:val="20"/>
              </w:rPr>
              <w:t>(селолық) округтерді</w:t>
            </w:r>
            <w:r>
              <w:br/>
            </w:r>
            <w:r>
              <w:rPr>
                <w:rFonts w:ascii="Times New Roman"/>
                <w:b w:val="false"/>
                <w:i w:val="false"/>
                <w:color w:val="000000"/>
                <w:sz w:val="20"/>
              </w:rPr>
              <w:t>
</w:t>
            </w:r>
            <w:r>
              <w:rPr>
                <w:rFonts w:ascii="Times New Roman"/>
                <w:b w:val="false"/>
                <w:i w:val="false"/>
                <w:color w:val="000000"/>
                <w:sz w:val="20"/>
              </w:rPr>
              <w:t>жайластыру мәселелерін</w:t>
            </w:r>
            <w:r>
              <w:br/>
            </w:r>
            <w:r>
              <w:rPr>
                <w:rFonts w:ascii="Times New Roman"/>
                <w:b w:val="false"/>
                <w:i w:val="false"/>
                <w:color w:val="000000"/>
                <w:sz w:val="20"/>
              </w:rPr>
              <w:t>
</w:t>
            </w:r>
            <w:r>
              <w:rPr>
                <w:rFonts w:ascii="Times New Roman"/>
                <w:b w:val="false"/>
                <w:i w:val="false"/>
                <w:color w:val="000000"/>
                <w:sz w:val="20"/>
              </w:rPr>
              <w:t>шешу үшін іс-шараларды</w:t>
            </w:r>
            <w:r>
              <w:br/>
            </w:r>
            <w:r>
              <w:rPr>
                <w:rFonts w:ascii="Times New Roman"/>
                <w:b w:val="false"/>
                <w:i w:val="false"/>
                <w:color w:val="000000"/>
                <w:sz w:val="20"/>
              </w:rPr>
              <w:t>
</w:t>
            </w:r>
            <w:r>
              <w:rPr>
                <w:rFonts w:ascii="Times New Roman"/>
                <w:b w:val="false"/>
                <w:i w:val="false"/>
                <w:color w:val="000000"/>
                <w:sz w:val="20"/>
              </w:rPr>
              <w:t>іске асыру"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12 214</w:t>
            </w:r>
          </w:p>
        </w:tc>
      </w:tr>
      <w:tr>
        <w:trPr>
          <w:trHeight w:val="3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w:t>
            </w:r>
            <w:r>
              <w:br/>
            </w:r>
            <w:r>
              <w:rPr>
                <w:rFonts w:ascii="Times New Roman"/>
                <w:b w:val="false"/>
                <w:i w:val="false"/>
                <w:color w:val="000000"/>
                <w:sz w:val="20"/>
              </w:rPr>
              <w:t>
</w:t>
            </w:r>
            <w:r>
              <w:rPr>
                <w:rFonts w:ascii="Times New Roman"/>
                <w:b w:val="false"/>
                <w:i w:val="false"/>
                <w:color w:val="000000"/>
                <w:sz w:val="20"/>
              </w:rPr>
              <w:t>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14 821</w:t>
            </w:r>
          </w:p>
        </w:tc>
      </w:tr>
      <w:tr>
        <w:trPr>
          <w:trHeight w:val="3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w:t>
            </w:r>
            <w:r>
              <w:br/>
            </w:r>
            <w:r>
              <w:rPr>
                <w:rFonts w:ascii="Times New Roman"/>
                <w:b w:val="false"/>
                <w:i w:val="false"/>
                <w:color w:val="000000"/>
                <w:sz w:val="20"/>
              </w:rPr>
              <w:t>
</w:t>
            </w:r>
            <w:r>
              <w:rPr>
                <w:rFonts w:ascii="Times New Roman"/>
                <w:b w:val="false"/>
                <w:i w:val="false"/>
                <w:color w:val="000000"/>
                <w:sz w:val="20"/>
              </w:rPr>
              <w:t>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10 484</w:t>
            </w:r>
          </w:p>
        </w:tc>
      </w:tr>
      <w:tr>
        <w:trPr>
          <w:trHeight w:val="3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 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10 472</w:t>
            </w:r>
          </w:p>
        </w:tc>
      </w:tr>
      <w:tr>
        <w:trPr>
          <w:trHeight w:val="3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10 498</w:t>
            </w:r>
          </w:p>
        </w:tc>
      </w:tr>
      <w:tr>
        <w:trPr>
          <w:trHeight w:val="3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26 751</w:t>
            </w:r>
          </w:p>
        </w:tc>
      </w:tr>
      <w:tr>
        <w:trPr>
          <w:trHeight w:val="3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Тәңіберген</w:t>
            </w:r>
            <w:r>
              <w:br/>
            </w:r>
            <w:r>
              <w:rPr>
                <w:rFonts w:ascii="Times New Roman"/>
                <w:b w:val="false"/>
                <w:i w:val="false"/>
                <w:color w:val="000000"/>
                <w:sz w:val="20"/>
              </w:rPr>
              <w:t>
</w:t>
            </w:r>
            <w:r>
              <w:rPr>
                <w:rFonts w:ascii="Times New Roman"/>
                <w:b w:val="false"/>
                <w:i w:val="false"/>
                <w:color w:val="000000"/>
                <w:sz w:val="20"/>
              </w:rPr>
              <w:t>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10 791</w:t>
            </w:r>
          </w:p>
        </w:tc>
      </w:tr>
      <w:tr>
        <w:trPr>
          <w:trHeight w:val="3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11 614</w:t>
            </w:r>
          </w:p>
        </w:tc>
      </w:tr>
      <w:tr>
        <w:trPr>
          <w:trHeight w:val="3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 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12 324</w:t>
            </w:r>
          </w:p>
        </w:tc>
      </w:tr>
      <w:tr>
        <w:trPr>
          <w:trHeight w:val="3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 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9 762</w:t>
            </w:r>
          </w:p>
        </w:tc>
      </w:tr>
      <w:tr>
        <w:trPr>
          <w:trHeight w:val="3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w:t>
            </w:r>
            <w:r>
              <w:br/>
            </w:r>
            <w:r>
              <w:rPr>
                <w:rFonts w:ascii="Times New Roman"/>
                <w:b w:val="false"/>
                <w:i w:val="false"/>
                <w:color w:val="000000"/>
                <w:sz w:val="20"/>
              </w:rPr>
              <w:t>
</w:t>
            </w:r>
            <w:r>
              <w:rPr>
                <w:rFonts w:ascii="Times New Roman"/>
                <w:b w:val="false"/>
                <w:i w:val="false"/>
                <w:color w:val="000000"/>
                <w:sz w:val="20"/>
              </w:rPr>
              <w:t>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11 676</w:t>
            </w:r>
          </w:p>
        </w:tc>
      </w:tr>
      <w:tr>
        <w:trPr>
          <w:trHeight w:val="3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с/о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16 476</w:t>
            </w:r>
          </w:p>
        </w:tc>
      </w:tr>
      <w:tr>
        <w:trPr>
          <w:trHeight w:val="3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w:t>
            </w:r>
            <w:r>
              <w:br/>
            </w:r>
            <w:r>
              <w:rPr>
                <w:rFonts w:ascii="Times New Roman"/>
                <w:b w:val="false"/>
                <w:i w:val="false"/>
                <w:color w:val="000000"/>
                <w:sz w:val="20"/>
              </w:rPr>
              <w:t>
</w:t>
            </w:r>
            <w:r>
              <w:rPr>
                <w:rFonts w:ascii="Times New Roman"/>
                <w:b w:val="false"/>
                <w:i w:val="false"/>
                <w:color w:val="000000"/>
                <w:sz w:val="20"/>
              </w:rPr>
              <w:t xml:space="preserve">с/о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10 295</w:t>
            </w:r>
          </w:p>
        </w:tc>
      </w:tr>
      <w:tr>
        <w:trPr>
          <w:trHeight w:val="3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2168</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168178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