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247c" w14:textId="7fe2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21 желтоқсандағы № 286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2012 жылғы 26 қарашадағы № 51 шешімі. Ақтөбе облысы Әділет департаментінде 2012 жылғы 11 желтоқсанда № 3465 тіркелді. Күші жойылды - Ақтөбе облысы Мұғалжар аудандық мәслихатының 2013 жылғы 24 қаңтардағы № 73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24.01.2013 № 73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Мұғалжар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Мұғалжар аудандық мәслихатының 2011 жылғы 21 желтоқсандағы № 286 «2012-2014 жылдарға арналған аудандық бюджет туралы» (Нормативтік құқықтық кесімдерді мемлекеттік тіркеу тізілімінде № 3-9-160 тіркелген, 2012 жылғы 26 қаңтардағы «Мұғалжар» газетінде № 4 және 2012 жылғы 2 ақпандағы № 5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 </w:t>
      </w:r>
      <w:r>
        <w:br/>
      </w:r>
      <w:r>
        <w:rPr>
          <w:rFonts w:ascii="Times New Roman"/>
          <w:b w:val="false"/>
          <w:i w:val="false"/>
          <w:color w:val="000000"/>
          <w:sz w:val="28"/>
        </w:rPr>
        <w:t>
      кірістер</w:t>
      </w:r>
      <w:r>
        <w:br/>
      </w:r>
      <w:r>
        <w:rPr>
          <w:rFonts w:ascii="Times New Roman"/>
          <w:b w:val="false"/>
          <w:i w:val="false"/>
          <w:color w:val="000000"/>
          <w:sz w:val="28"/>
        </w:rPr>
        <w:t>
      «10 448 632,6» сандары «10 445 908,6»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«1 839 491,3» сандары «1 836 767,3»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w:t>
      </w:r>
      <w:r>
        <w:br/>
      </w:r>
      <w:r>
        <w:rPr>
          <w:rFonts w:ascii="Times New Roman"/>
          <w:b w:val="false"/>
          <w:i w:val="false"/>
          <w:color w:val="000000"/>
          <w:sz w:val="28"/>
        </w:rPr>
        <w:t>
      «10 490 203,2» сандары «10 487 479,2»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«292 611,1» сандары «295 887,1»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br/>
      </w:r>
      <w:r>
        <w:rPr>
          <w:rFonts w:ascii="Times New Roman"/>
          <w:b w:val="false"/>
          <w:i w:val="false"/>
          <w:color w:val="000000"/>
          <w:sz w:val="28"/>
        </w:rPr>
        <w:t>
      «1 502 201,2» сандары «1 496 201,2» санына өзгертілсін.</w:t>
      </w:r>
      <w:r>
        <w:br/>
      </w:r>
      <w:r>
        <w:rPr>
          <w:rFonts w:ascii="Times New Roman"/>
          <w:b w:val="false"/>
          <w:i w:val="false"/>
          <w:color w:val="000000"/>
          <w:sz w:val="28"/>
        </w:rPr>
        <w:t>
</w:t>
      </w:r>
      <w:r>
        <w:rPr>
          <w:rFonts w:ascii="Times New Roman"/>
          <w:b w:val="false"/>
          <w:i w:val="false"/>
          <w:color w:val="000000"/>
          <w:sz w:val="28"/>
        </w:rPr>
        <w:t>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іске асырылуын және орындалуын бақылау аудан әкімінің орынбасары Н. Аққұлға жүктелсін.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Д.Мұрзатаев                      С.Салықбаев</w:t>
      </w:r>
    </w:p>
    <w:bookmarkStart w:name="z11" w:id="1"/>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26 қарашадағы № 51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 2011 жылғы</w:t>
      </w:r>
      <w:r>
        <w:br/>
      </w:r>
      <w:r>
        <w:rPr>
          <w:rFonts w:ascii="Times New Roman"/>
          <w:b w:val="false"/>
          <w:i w:val="false"/>
          <w:color w:val="000000"/>
          <w:sz w:val="28"/>
        </w:rPr>
        <w:t>
21 желтоқсандағы № 286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09"/>
        <w:gridCol w:w="747"/>
        <w:gridCol w:w="7349"/>
        <w:gridCol w:w="27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10 445 908,6</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8 567 120,0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843 800,0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843 800,0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604 206,0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604 206,0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6 937 311,0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6 818 776,0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21 835,0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94 200,0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175 215,0</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96 800,0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65 500,0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10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6 588,0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6 588,0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9 201,3</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32 820,0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32 820,0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1 836 767,3</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1 836 767,3</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1 836 767,3</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490 353,3</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1 346 414,0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8"/>
        <w:gridCol w:w="671"/>
        <w:gridCol w:w="690"/>
        <w:gridCol w:w="6885"/>
        <w:gridCol w:w="273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10 487 479,2</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284 981,9</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247 049,8</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16 791,0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13 991,0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50 384,2</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50 234,2</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179 874,6</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175 437,5</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4 437,1</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19 777,1</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19 777,1</w:t>
            </w:r>
          </w:p>
        </w:tc>
      </w:tr>
      <w:tr>
        <w:trPr>
          <w:trHeight w:val="11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16 709,1</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18 155,0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18 155,0</w:t>
            </w:r>
          </w:p>
        </w:tc>
      </w:tr>
      <w:tr>
        <w:trPr>
          <w:trHeight w:val="16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16 396,0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3 227 177,0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447 886,7</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447 886,7</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446 597,7</w:t>
            </w:r>
          </w:p>
        </w:tc>
      </w:tr>
      <w:tr>
        <w:trPr>
          <w:trHeight w:val="22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2 541 004,3</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2 541 004,3</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2 448 719,0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51 153,3</w:t>
            </w:r>
          </w:p>
        </w:tc>
      </w:tr>
      <w:tr>
        <w:trPr>
          <w:trHeight w:val="11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21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39 832,0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238 286,0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189 005,0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189 005,0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49 281,0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9 157,0</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1 281,0</w:t>
            </w:r>
          </w:p>
        </w:tc>
      </w:tr>
      <w:tr>
        <w:trPr>
          <w:trHeight w:val="7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4 650,0</w:t>
            </w:r>
          </w:p>
        </w:tc>
      </w:tr>
      <w:tr>
        <w:trPr>
          <w:trHeight w:val="11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17 693,0</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299 114,4</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271 917,9</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2 838,4</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2 838,4</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269 079,5</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138 130,0</w:t>
            </w:r>
          </w:p>
        </w:tc>
      </w:tr>
      <w:tr>
        <w:trPr>
          <w:trHeight w:val="11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мәдениет,спорт және ветеринария мамандарына отын сатып алуға Қазақстан Республикасының заңнамасына сәйкес әлеуметтік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5 410,0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65 096,0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21 701,9</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22 594,0</w:t>
            </w:r>
          </w:p>
        </w:tc>
      </w:tr>
      <w:tr>
        <w:trPr>
          <w:trHeight w:val="11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3 609,6</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11 105,0</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27 196,5</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27 196,5</w:t>
            </w:r>
          </w:p>
        </w:tc>
      </w:tr>
      <w:tr>
        <w:trPr>
          <w:trHeight w:val="10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тұрғындар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26 358,0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1 165 201,3</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193 978,0</w:t>
            </w:r>
          </w:p>
        </w:tc>
      </w:tr>
      <w:tr>
        <w:trPr>
          <w:trHeight w:val="8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5 387,0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7 549,0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180 542,0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131 362,0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916 804,6</w:t>
            </w:r>
          </w:p>
        </w:tc>
      </w:tr>
      <w:tr>
        <w:trPr>
          <w:trHeight w:val="7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790 369,6</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158 938,3</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3 181,3</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158 687,0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469 563,0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126 435,0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76 435,0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54 418,7</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51 518,7</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28 375,1</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13 204,6</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9 689,0</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кеністік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212 307,0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129 577,0</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129 577,0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129 577,0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7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56 259,0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44 259,0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43 259,0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18 271,0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11 561,0</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6 710,0</w:t>
            </w:r>
          </w:p>
        </w:tc>
      </w:tr>
      <w:tr>
        <w:trPr>
          <w:trHeight w:val="11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аймақтық бағдарламаларды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70 863,0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25 644,0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7 230,1</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бойынша 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7 230,1</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2 601,6</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2 601,6</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15 812,3</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15 812,3</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10 008,0</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7 880,5</w:t>
            </w:r>
          </w:p>
        </w:tc>
      </w:tr>
      <w:tr>
        <w:trPr>
          <w:trHeight w:val="8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35 211,0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35 211,0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35 211,0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10 397,0</w:t>
            </w:r>
          </w:p>
        </w:tc>
      </w:tr>
      <w:tr>
        <w:trPr>
          <w:trHeight w:val="13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7 819,0</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125 839,0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125 839,0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10 826,0</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10 826,0</w:t>
            </w:r>
          </w:p>
        </w:tc>
      </w:tr>
      <w:tr>
        <w:trPr>
          <w:trHeight w:val="8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115 013,0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113 163,0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336 281,2</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335 586,2</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3 340,0</w:t>
            </w:r>
          </w:p>
        </w:tc>
      </w:tr>
      <w:tr>
        <w:trPr>
          <w:trHeight w:val="14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5 972,3</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5 972,3</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233 675,0</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9 637,0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бағдарламасының шеңберінде инженерлік инфрақұрылымды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222 460,0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92 598,9</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бойынша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27 350,0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65 248,9</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16 219,1</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4 734 097,0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195 956,0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198 145,0</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24 645,0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24 645,0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24 645,0</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24 645,0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173 500,0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173 500,0</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173 500,0</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объектiлерiнiң жалпы мүлкiн жөндеу жүргiзуге арналған бюджеттiк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-237 526,6</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237 526,6</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198 145,0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198 145,0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198 145,0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41 570,6</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41 570,6</w:t>
            </w:r>
          </w:p>
        </w:tc>
      </w:tr>
    </w:tbl>
    <w:bookmarkStart w:name="z12" w:id="2"/>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26 қарашадағы № 51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Аудандық мәслихаттың 2011 жылғы</w:t>
      </w:r>
      <w:r>
        <w:br/>
      </w:r>
      <w:r>
        <w:rPr>
          <w:rFonts w:ascii="Times New Roman"/>
          <w:b w:val="false"/>
          <w:i w:val="false"/>
          <w:color w:val="000000"/>
          <w:sz w:val="28"/>
        </w:rPr>
        <w:t>
21 желтоқсандағы № 286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2012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3108"/>
        <w:gridCol w:w="2341"/>
        <w:gridCol w:w="1955"/>
        <w:gridCol w:w="2198"/>
        <w:gridCol w:w="2058"/>
      </w:tblGrid>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 аппаратының қызметін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22080,5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8677,0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15849,0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175437,5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28375,1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640"/>
        <w:gridCol w:w="2100"/>
        <w:gridCol w:w="2361"/>
        <w:gridCol w:w="3453"/>
      </w:tblGrid>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225"/>
        <w:gridCol w:w="2470"/>
        <w:gridCol w:w="1966"/>
        <w:gridCol w:w="2471"/>
        <w:gridCol w:w="1505"/>
      </w:tblGrid>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"Республикалық бюджеттен нысаналы трансферттер ретінде «Өңірлерді дамыту» бағдарламасы шеңберінде өңірлердің экономикалық дамуына жәрдемдесу"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6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63357,3</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24864,0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22395,1</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10849,0</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12449,0</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11133,0</w:t>
            </w:r>
          </w:p>
        </w:tc>
      </w:tr>
      <w:tr>
        <w:trPr>
          <w:trHeight w:val="6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10913,0</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11059,0</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10143,0</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10026,0</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16199,0</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248397,7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