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931a" w14:textId="23d9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23 желтоқсандағы № 312 "2012-2014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2012 жылғы 10 тамыздағы № 32 шешімі. Ақтөбе облысы Әділет департаментінде 2012 жылғы 23 тамызда № 3-13-173 тіркелді. Күші жойылды - Ақтөбе облысы Шалқар аудандық мәслихатының 2013 жылғы 19 наурыздағы № 67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19.03.2013 № 67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және </w:t>
      </w:r>
      <w:r>
        <w:rPr>
          <w:rFonts w:ascii="Times New Roman"/>
          <w:b w:val="false"/>
          <w:i w:val="false"/>
          <w:color w:val="000000"/>
          <w:sz w:val="28"/>
        </w:rPr>
        <w:t>109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2011 жылғы 23 желтоқсандағы № 312 «2012-2014 жылдарға арналған аудандық бюджеті туралы» (нормативтік құқықтық актілерді мемлекеттік тіркеу тізілімінде № 3-13-164 санымен тіркелген, «Шалқар» газетінің 2012 жылғы 20 қаңтардағы 3-4 (8210) санымен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кірістер «4910441,0» саны «4964751,6» санына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w:t>
      </w:r>
      <w:r>
        <w:br/>
      </w:r>
      <w:r>
        <w:rPr>
          <w:rFonts w:ascii="Times New Roman"/>
          <w:b w:val="false"/>
          <w:i w:val="false"/>
          <w:color w:val="000000"/>
          <w:sz w:val="28"/>
        </w:rPr>
        <w:t>
      «3355241,0» саны «3409551,6»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шығындар «4925062,8» саны «4979373,4»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11 абзацтың бөлігінде:</w:t>
      </w:r>
      <w:r>
        <w:br/>
      </w:r>
      <w:r>
        <w:rPr>
          <w:rFonts w:ascii="Times New Roman"/>
          <w:b w:val="false"/>
          <w:i w:val="false"/>
          <w:color w:val="000000"/>
          <w:sz w:val="28"/>
        </w:rPr>
        <w:t>
      «69253,0» саны «71253,0»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«52708,0» саны «67708,0» санына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«91,0» саны «90,6»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«1225,0» саны «16225,0» санына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«12769,0» саны «12030,0» санына ауыстырылсын;</w:t>
      </w:r>
      <w:r>
        <w:br/>
      </w:r>
      <w:r>
        <w:rPr>
          <w:rFonts w:ascii="Times New Roman"/>
          <w:b w:val="false"/>
          <w:i w:val="false"/>
          <w:color w:val="000000"/>
          <w:sz w:val="28"/>
        </w:rPr>
        <w:t>
      9 абзацтан кейін төмеңгі мазмұндағы 10 және 11 абзацтармен толықтырылысын:</w:t>
      </w:r>
      <w:r>
        <w:br/>
      </w:r>
      <w:r>
        <w:rPr>
          <w:rFonts w:ascii="Times New Roman"/>
          <w:b w:val="false"/>
          <w:i w:val="false"/>
          <w:color w:val="000000"/>
          <w:sz w:val="28"/>
        </w:rPr>
        <w:t>
      «Шалқар қаласы әкімдігінің ғимаратын салу үшін жобалық-сметалық құжаттарды дайындауға - 8650,0 мың теңге;</w:t>
      </w:r>
      <w:r>
        <w:br/>
      </w:r>
      <w:r>
        <w:rPr>
          <w:rFonts w:ascii="Times New Roman"/>
          <w:b w:val="false"/>
          <w:i w:val="false"/>
          <w:color w:val="000000"/>
          <w:sz w:val="28"/>
        </w:rPr>
        <w:t>
      Шалқар ауданының Бегімбет ауылындағы жоғары қысымды су желісін салуға – 14400,0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О.Уксакбаев                        С.Тулемисов</w:t>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2012 жылғы 10 тамыздағы № 32</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2011 жылғы 23 желтоқсандағы № 312</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Шалқар ауданының 2012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28"/>
        <w:gridCol w:w="543"/>
        <w:gridCol w:w="7880"/>
        <w:gridCol w:w="26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4964751,6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312490,0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312490,0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864478,0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820623,0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3409551,6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3409551,6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3409551,6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782"/>
        <w:gridCol w:w="873"/>
        <w:gridCol w:w="6293"/>
        <w:gridCol w:w="24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4979373,4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280671,4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242866,9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62520,9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62380,9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163860,0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161767,4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20424,5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20424,5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3596763,2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522041,1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522041,1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519469,1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 дырылған, жетім балалар мен ата-аналарының қамқорынсыз қалған балалар үшін балабақша- 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2970679,1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2970679,1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2748984,1 </w:t>
            </w: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бастауыш, негізгі орта, жалпы орта білім мекемелерінің: мектептер, мектеп интернаттары ( жалпы үлгідегі, арнайы (түзету), дарынды балалар үшін мамандан- дырылған, жетім балалар мен ата-аналарының қамқорынсыз қалған балалар үшін, мұғалім- деріне біліктілік санаты үшін қосымша ақының мөлшерін ұлғайту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353431,6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61369,6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346494,6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198652,0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192657,0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59690,6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39144,9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20545,7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16745,7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144697,8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63579,8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57329,8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56860,8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74224,6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21863,6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92485,7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деңгейге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40678,7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975"/>
        <w:gridCol w:w="773"/>
        <w:gridCol w:w="6833"/>
        <w:gridCol w:w="24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6"/>
        <w:gridCol w:w="2514"/>
      </w:tblGrid>
      <w:tr>
        <w:trPr>
          <w:trHeight w:val="30" w:hRule="atLeast"/>
        </w:trPr>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-23195,8</w:t>
            </w:r>
          </w:p>
        </w:tc>
      </w:tr>
      <w:tr>
        <w:trPr>
          <w:trHeight w:val="30" w:hRule="atLeast"/>
        </w:trPr>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73"/>
        <w:gridCol w:w="983"/>
        <w:gridCol w:w="492"/>
        <w:gridCol w:w="6473"/>
        <w:gridCol w:w="2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628"/>
        <w:gridCol w:w="671"/>
        <w:gridCol w:w="7943"/>
        <w:gridCol w:w="25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bl>
    <w:bookmarkStart w:name="z12" w:id="2"/>
    <w:p>
      <w:pPr>
        <w:spacing w:after="0"/>
        <w:ind w:left="0"/>
        <w:jc w:val="both"/>
      </w:pPr>
      <w:r>
        <w:rPr>
          <w:rFonts w:ascii="Times New Roman"/>
          <w:b w:val="false"/>
          <w:i w:val="false"/>
          <w:color w:val="000000"/>
          <w:sz w:val="28"/>
        </w:rPr>
        <w:t>
2012 жылғы 10 тамыздағы № 32</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қосымша № 2</w:t>
      </w:r>
    </w:p>
    <w:bookmarkEnd w:id="2"/>
    <w:p>
      <w:pPr>
        <w:spacing w:after="0"/>
        <w:ind w:left="0"/>
        <w:jc w:val="both"/>
      </w:pPr>
      <w:r>
        <w:rPr>
          <w:rFonts w:ascii="Times New Roman"/>
          <w:b w:val="false"/>
          <w:i w:val="false"/>
          <w:color w:val="000000"/>
          <w:sz w:val="28"/>
        </w:rPr>
        <w:t>2011 жылғы 23 желтоқсандағы № 312</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 5 қосымша</w:t>
      </w:r>
    </w:p>
    <w:p>
      <w:pPr>
        <w:spacing w:after="0"/>
        <w:ind w:left="0"/>
        <w:jc w:val="left"/>
      </w:pPr>
      <w:r>
        <w:rPr>
          <w:rFonts w:ascii="Times New Roman"/>
          <w:b/>
          <w:i w:val="false"/>
          <w:color w:val="000000"/>
        </w:rPr>
        <w:t xml:space="preserve"> Шалқар ауданы бойынша қала, селолық округ әкімдері аппараттарының 2012 жылға арналған бюджеттік бағдарламалары бойынша қаржыландыру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2755"/>
        <w:gridCol w:w="2525"/>
        <w:gridCol w:w="2712"/>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161767,4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094"/>
        <w:gridCol w:w="3311"/>
        <w:gridCol w:w="3362"/>
      </w:tblGrid>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3667"/>
        <w:gridCol w:w="5389"/>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мәселелрін шешу үшін іс-шараларды іске асыру</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